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3.xml" ContentType="application/vnd.openxmlformats-officedocument.wordprocessingml.header+xml"/>
  <Override PartName="/word/footer28.xml" ContentType="application/vnd.openxmlformats-officedocument.wordprocessingml.footer+xml"/>
  <Override PartName="/word/header1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1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2C" w:rsidRPr="00F20025" w:rsidRDefault="0056232C" w:rsidP="0056232C">
      <w:pPr>
        <w:tabs>
          <w:tab w:val="left" w:pos="1701"/>
        </w:tabs>
        <w:overflowPunct w:val="0"/>
        <w:autoSpaceDE w:val="0"/>
        <w:autoSpaceDN w:val="0"/>
        <w:adjustRightInd w:val="0"/>
        <w:spacing w:after="0" w:line="240" w:lineRule="auto"/>
        <w:ind w:firstLine="567"/>
        <w:jc w:val="center"/>
        <w:rPr>
          <w:rFonts w:ascii="Arial" w:eastAsia="Calibri" w:hAnsi="Arial" w:cs="Arial"/>
          <w:b/>
          <w:sz w:val="24"/>
          <w:szCs w:val="24"/>
        </w:rPr>
      </w:pPr>
      <w:r w:rsidRPr="00F20025">
        <w:rPr>
          <w:rFonts w:ascii="Arial" w:eastAsia="Calibri" w:hAnsi="Arial" w:cs="Arial"/>
          <w:b/>
          <w:sz w:val="24"/>
          <w:szCs w:val="24"/>
        </w:rPr>
        <w:t>СОВЕТ НАРОДНЫХ ДЕПУТАТОВ</w:t>
      </w:r>
    </w:p>
    <w:p w:rsidR="0056232C" w:rsidRPr="00F20025" w:rsidRDefault="0056232C" w:rsidP="0056232C">
      <w:pPr>
        <w:snapToGrid w:val="0"/>
        <w:spacing w:after="0" w:line="240" w:lineRule="auto"/>
        <w:ind w:firstLine="567"/>
        <w:jc w:val="center"/>
        <w:rPr>
          <w:rFonts w:ascii="Arial" w:eastAsia="Times New Roman" w:hAnsi="Arial" w:cs="Arial"/>
          <w:b/>
          <w:caps/>
          <w:sz w:val="24"/>
          <w:szCs w:val="24"/>
          <w:lang w:val="x-none" w:eastAsia="ar-SA"/>
        </w:rPr>
      </w:pPr>
      <w:r w:rsidRPr="00F20025">
        <w:rPr>
          <w:rFonts w:ascii="Arial" w:eastAsia="Times New Roman" w:hAnsi="Arial" w:cs="Arial"/>
          <w:b/>
          <w:caps/>
          <w:sz w:val="24"/>
          <w:szCs w:val="24"/>
          <w:lang w:val="x-none" w:eastAsia="ar-SA"/>
        </w:rPr>
        <w:t>НОВОПОСТОЯЛОВСКОГО сельского поселения</w:t>
      </w:r>
    </w:p>
    <w:p w:rsidR="0056232C" w:rsidRPr="00F20025" w:rsidRDefault="0056232C" w:rsidP="0056232C">
      <w:pPr>
        <w:snapToGrid w:val="0"/>
        <w:spacing w:after="0" w:line="240" w:lineRule="auto"/>
        <w:ind w:firstLine="567"/>
        <w:jc w:val="center"/>
        <w:rPr>
          <w:rFonts w:ascii="Arial" w:eastAsia="Times New Roman" w:hAnsi="Arial" w:cs="Arial"/>
          <w:b/>
          <w:caps/>
          <w:sz w:val="24"/>
          <w:szCs w:val="24"/>
          <w:lang w:val="x-none" w:eastAsia="ar-SA"/>
        </w:rPr>
      </w:pPr>
      <w:r w:rsidRPr="00F20025">
        <w:rPr>
          <w:rFonts w:ascii="Arial" w:eastAsia="Times New Roman" w:hAnsi="Arial" w:cs="Arial"/>
          <w:b/>
          <w:caps/>
          <w:sz w:val="24"/>
          <w:szCs w:val="24"/>
          <w:lang w:val="x-none" w:eastAsia="ar-SA"/>
        </w:rPr>
        <w:t>РОССОШАНСКОГО  МУНИЦИПАЛЬНОГО РАЙОНА</w:t>
      </w:r>
    </w:p>
    <w:p w:rsidR="0056232C" w:rsidRPr="00F20025" w:rsidRDefault="0056232C" w:rsidP="0056232C">
      <w:pPr>
        <w:snapToGrid w:val="0"/>
        <w:spacing w:after="0" w:line="240" w:lineRule="auto"/>
        <w:ind w:firstLine="567"/>
        <w:jc w:val="center"/>
        <w:rPr>
          <w:rFonts w:ascii="Arial" w:eastAsia="Times New Roman" w:hAnsi="Arial" w:cs="Arial"/>
          <w:b/>
          <w:caps/>
          <w:sz w:val="24"/>
          <w:szCs w:val="24"/>
          <w:lang w:val="x-none" w:eastAsia="ar-SA"/>
        </w:rPr>
      </w:pPr>
      <w:r w:rsidRPr="00F20025">
        <w:rPr>
          <w:rFonts w:ascii="Arial" w:eastAsia="Times New Roman" w:hAnsi="Arial" w:cs="Arial"/>
          <w:b/>
          <w:caps/>
          <w:sz w:val="24"/>
          <w:szCs w:val="24"/>
          <w:lang w:val="x-none" w:eastAsia="ar-SA"/>
        </w:rPr>
        <w:t>ВОРОНЕЖСКОЙ ОБЛАСТИ</w:t>
      </w:r>
    </w:p>
    <w:p w:rsidR="0056232C" w:rsidRPr="00F20025" w:rsidRDefault="0056232C" w:rsidP="0056232C">
      <w:pPr>
        <w:snapToGrid w:val="0"/>
        <w:spacing w:after="0" w:line="240" w:lineRule="auto"/>
        <w:ind w:firstLine="567"/>
        <w:jc w:val="center"/>
        <w:rPr>
          <w:rFonts w:ascii="Arial" w:eastAsia="Times New Roman" w:hAnsi="Arial" w:cs="Arial"/>
          <w:b/>
          <w:caps/>
          <w:sz w:val="24"/>
          <w:szCs w:val="24"/>
          <w:lang w:val="x-none" w:eastAsia="ar-SA"/>
        </w:rPr>
      </w:pPr>
    </w:p>
    <w:p w:rsidR="0056232C" w:rsidRPr="00F20025" w:rsidRDefault="0056232C" w:rsidP="0056232C">
      <w:pPr>
        <w:snapToGrid w:val="0"/>
        <w:spacing w:after="0" w:line="240" w:lineRule="auto"/>
        <w:ind w:firstLine="567"/>
        <w:jc w:val="center"/>
        <w:rPr>
          <w:rFonts w:ascii="Arial" w:eastAsia="Times New Roman" w:hAnsi="Arial" w:cs="Arial"/>
          <w:b/>
          <w:caps/>
          <w:sz w:val="24"/>
          <w:szCs w:val="24"/>
          <w:lang w:val="x-none" w:eastAsia="ar-SA"/>
        </w:rPr>
      </w:pPr>
      <w:r w:rsidRPr="00F20025">
        <w:rPr>
          <w:rFonts w:ascii="Arial" w:eastAsia="Times New Roman" w:hAnsi="Arial" w:cs="Arial"/>
          <w:b/>
          <w:caps/>
          <w:sz w:val="24"/>
          <w:szCs w:val="24"/>
          <w:lang w:val="x-none" w:eastAsia="ar-SA"/>
        </w:rPr>
        <w:t>РЕШЕНИЕ</w:t>
      </w:r>
    </w:p>
    <w:p w:rsidR="0056232C" w:rsidRPr="00F20025" w:rsidRDefault="0056232C" w:rsidP="0056232C">
      <w:pPr>
        <w:tabs>
          <w:tab w:val="left" w:pos="142"/>
        </w:tabs>
        <w:spacing w:after="0" w:line="240" w:lineRule="auto"/>
        <w:ind w:firstLine="567"/>
        <w:jc w:val="center"/>
        <w:rPr>
          <w:rFonts w:ascii="Arial" w:eastAsia="Times New Roman" w:hAnsi="Arial" w:cs="Arial"/>
          <w:b/>
          <w:sz w:val="24"/>
          <w:szCs w:val="24"/>
          <w:lang w:eastAsia="ru-RU" w:bidi="en-US"/>
        </w:rPr>
      </w:pPr>
      <w:r w:rsidRPr="00F20025">
        <w:rPr>
          <w:rFonts w:ascii="Arial" w:eastAsia="Times New Roman" w:hAnsi="Arial" w:cs="Arial"/>
          <w:b/>
          <w:sz w:val="24"/>
          <w:szCs w:val="24"/>
          <w:lang w:val="en-US" w:eastAsia="ru-RU" w:bidi="en-US"/>
        </w:rPr>
        <w:t>VIII</w:t>
      </w:r>
      <w:r w:rsidRPr="00F20025">
        <w:rPr>
          <w:rFonts w:ascii="Arial" w:eastAsia="Times New Roman" w:hAnsi="Arial" w:cs="Arial"/>
          <w:b/>
          <w:sz w:val="24"/>
          <w:szCs w:val="24"/>
          <w:lang w:eastAsia="ru-RU" w:bidi="en-US"/>
        </w:rPr>
        <w:t xml:space="preserve"> сессии</w:t>
      </w:r>
    </w:p>
    <w:p w:rsidR="0056232C" w:rsidRPr="00F20025" w:rsidRDefault="0056232C" w:rsidP="0056232C">
      <w:pPr>
        <w:tabs>
          <w:tab w:val="left" w:pos="142"/>
        </w:tabs>
        <w:spacing w:after="0" w:line="240" w:lineRule="auto"/>
        <w:ind w:firstLine="567"/>
        <w:jc w:val="center"/>
        <w:rPr>
          <w:rFonts w:ascii="Arial" w:eastAsia="Times New Roman" w:hAnsi="Arial" w:cs="Arial"/>
          <w:b/>
          <w:sz w:val="24"/>
          <w:szCs w:val="24"/>
          <w:lang w:eastAsia="ru-RU" w:bidi="en-US"/>
        </w:rPr>
      </w:pPr>
    </w:p>
    <w:p w:rsidR="0056232C" w:rsidRPr="0056232C" w:rsidRDefault="003D05A2" w:rsidP="0056232C">
      <w:pPr>
        <w:overflowPunct w:val="0"/>
        <w:autoSpaceDE w:val="0"/>
        <w:autoSpaceDN w:val="0"/>
        <w:adjustRightInd w:val="0"/>
        <w:spacing w:after="0" w:line="240" w:lineRule="auto"/>
        <w:jc w:val="both"/>
        <w:rPr>
          <w:rFonts w:ascii="Arial" w:eastAsia="Calibri" w:hAnsi="Arial" w:cs="Arial"/>
          <w:b/>
          <w:sz w:val="24"/>
          <w:szCs w:val="24"/>
          <w:u w:val="single"/>
        </w:rPr>
      </w:pPr>
      <w:r w:rsidRPr="003D05A2">
        <w:rPr>
          <w:rFonts w:ascii="Arial" w:eastAsia="Calibri" w:hAnsi="Arial" w:cs="Arial"/>
          <w:b/>
          <w:sz w:val="24"/>
          <w:szCs w:val="24"/>
          <w:u w:val="single"/>
        </w:rPr>
        <w:t xml:space="preserve">от   </w:t>
      </w:r>
      <w:r w:rsidR="00373CE3">
        <w:rPr>
          <w:rFonts w:ascii="Arial" w:eastAsia="Calibri" w:hAnsi="Arial" w:cs="Arial"/>
          <w:b/>
          <w:sz w:val="24"/>
          <w:szCs w:val="24"/>
          <w:u w:val="single"/>
        </w:rPr>
        <w:t>09.02</w:t>
      </w:r>
      <w:r w:rsidRPr="003D05A2">
        <w:rPr>
          <w:rFonts w:ascii="Arial" w:eastAsia="Calibri" w:hAnsi="Arial" w:cs="Arial"/>
          <w:b/>
          <w:sz w:val="24"/>
          <w:szCs w:val="24"/>
          <w:u w:val="single"/>
        </w:rPr>
        <w:t xml:space="preserve">.2016 г.  </w:t>
      </w:r>
      <w:r w:rsidR="0056232C" w:rsidRPr="00F20025">
        <w:rPr>
          <w:rFonts w:ascii="Arial" w:eastAsia="Calibri" w:hAnsi="Arial" w:cs="Arial"/>
          <w:b/>
          <w:sz w:val="24"/>
          <w:szCs w:val="24"/>
          <w:u w:val="single"/>
        </w:rPr>
        <w:t>№ 3</w:t>
      </w:r>
      <w:r>
        <w:rPr>
          <w:rFonts w:ascii="Arial" w:eastAsia="Calibri" w:hAnsi="Arial" w:cs="Arial"/>
          <w:b/>
          <w:sz w:val="24"/>
          <w:szCs w:val="24"/>
          <w:u w:val="single"/>
        </w:rPr>
        <w:t>6</w:t>
      </w:r>
    </w:p>
    <w:p w:rsidR="0056232C" w:rsidRPr="0056232C" w:rsidRDefault="0056232C" w:rsidP="0056232C">
      <w:pPr>
        <w:overflowPunct w:val="0"/>
        <w:autoSpaceDE w:val="0"/>
        <w:autoSpaceDN w:val="0"/>
        <w:adjustRightInd w:val="0"/>
        <w:spacing w:after="0" w:line="240" w:lineRule="auto"/>
        <w:ind w:firstLine="567"/>
        <w:jc w:val="both"/>
        <w:rPr>
          <w:rFonts w:ascii="Arial" w:eastAsia="Calibri" w:hAnsi="Arial" w:cs="Arial"/>
          <w:b/>
          <w:sz w:val="24"/>
          <w:szCs w:val="24"/>
        </w:rPr>
      </w:pPr>
      <w:r w:rsidRPr="00F20025">
        <w:rPr>
          <w:rFonts w:ascii="Arial" w:eastAsia="Calibri" w:hAnsi="Arial" w:cs="Arial"/>
          <w:b/>
          <w:sz w:val="24"/>
          <w:szCs w:val="24"/>
        </w:rPr>
        <w:t>п. Начало</w:t>
      </w:r>
    </w:p>
    <w:p w:rsidR="00750374" w:rsidRPr="00055B91" w:rsidRDefault="00750374" w:rsidP="00F70838">
      <w:pPr>
        <w:pStyle w:val="p7"/>
        <w:ind w:right="5273"/>
        <w:jc w:val="both"/>
        <w:rPr>
          <w:rFonts w:ascii="Arial" w:hAnsi="Arial" w:cs="Arial"/>
        </w:rPr>
      </w:pPr>
      <w:r w:rsidRPr="00055B91">
        <w:rPr>
          <w:rFonts w:ascii="Arial" w:hAnsi="Arial" w:cs="Arial"/>
        </w:rPr>
        <w:t>О</w:t>
      </w:r>
      <w:r w:rsidR="002E7FC6" w:rsidRPr="00055B91">
        <w:rPr>
          <w:rFonts w:ascii="Arial" w:hAnsi="Arial" w:cs="Arial"/>
        </w:rPr>
        <w:t>б утверждении</w:t>
      </w:r>
      <w:r w:rsidRPr="00055B91">
        <w:rPr>
          <w:rFonts w:ascii="Arial" w:hAnsi="Arial" w:cs="Arial"/>
        </w:rPr>
        <w:t xml:space="preserve"> программ</w:t>
      </w:r>
      <w:r w:rsidR="002E7FC6" w:rsidRPr="00055B91">
        <w:rPr>
          <w:rFonts w:ascii="Arial" w:hAnsi="Arial" w:cs="Arial"/>
        </w:rPr>
        <w:t>ы</w:t>
      </w:r>
      <w:r w:rsidRPr="00055B91">
        <w:rPr>
          <w:rFonts w:ascii="Arial" w:hAnsi="Arial" w:cs="Arial"/>
        </w:rPr>
        <w:t xml:space="preserve"> «Комплексное развитие коммунальной инфраструктуры </w:t>
      </w:r>
      <w:r w:rsidR="0056232C">
        <w:rPr>
          <w:rFonts w:ascii="Arial" w:hAnsi="Arial" w:cs="Arial"/>
        </w:rPr>
        <w:t>Новопостоялов</w:t>
      </w:r>
      <w:r w:rsidR="00F70838" w:rsidRPr="00055B91">
        <w:rPr>
          <w:rFonts w:ascii="Arial" w:hAnsi="Arial" w:cs="Arial"/>
        </w:rPr>
        <w:t>ского сельского поселения</w:t>
      </w:r>
      <w:r w:rsidRPr="00055B91">
        <w:rPr>
          <w:rFonts w:ascii="Arial" w:hAnsi="Arial" w:cs="Arial"/>
        </w:rPr>
        <w:t xml:space="preserve"> на 201</w:t>
      </w:r>
      <w:r w:rsidR="00F70838" w:rsidRPr="00055B91">
        <w:rPr>
          <w:rFonts w:ascii="Arial" w:hAnsi="Arial" w:cs="Arial"/>
        </w:rPr>
        <w:t>6</w:t>
      </w:r>
      <w:r w:rsidRPr="00055B91">
        <w:rPr>
          <w:rFonts w:ascii="Arial" w:hAnsi="Arial" w:cs="Arial"/>
        </w:rPr>
        <w:t>-20</w:t>
      </w:r>
      <w:r w:rsidR="00F70838" w:rsidRPr="00055B91">
        <w:rPr>
          <w:rFonts w:ascii="Arial" w:hAnsi="Arial" w:cs="Arial"/>
        </w:rPr>
        <w:t>30</w:t>
      </w:r>
      <w:r w:rsidRPr="00055B91">
        <w:rPr>
          <w:rFonts w:ascii="Arial" w:hAnsi="Arial" w:cs="Arial"/>
        </w:rPr>
        <w:t xml:space="preserve"> годы» </w:t>
      </w:r>
    </w:p>
    <w:p w:rsidR="0056232C" w:rsidRDefault="0056232C" w:rsidP="00F70838">
      <w:pPr>
        <w:pStyle w:val="p5"/>
        <w:jc w:val="both"/>
        <w:rPr>
          <w:rFonts w:ascii="Arial" w:hAnsi="Arial" w:cs="Arial"/>
        </w:rPr>
      </w:pPr>
    </w:p>
    <w:p w:rsidR="00750374" w:rsidRPr="00055B91" w:rsidRDefault="00750374" w:rsidP="0056232C">
      <w:pPr>
        <w:pStyle w:val="p5"/>
        <w:ind w:firstLine="567"/>
        <w:jc w:val="both"/>
        <w:rPr>
          <w:rFonts w:ascii="Arial" w:hAnsi="Arial" w:cs="Arial"/>
        </w:rPr>
      </w:pPr>
      <w:r w:rsidRPr="00055B91">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56232C">
        <w:rPr>
          <w:rFonts w:ascii="Arial" w:hAnsi="Arial" w:cs="Arial"/>
        </w:rPr>
        <w:t>Новопостоялов</w:t>
      </w:r>
      <w:r w:rsidR="00F70838" w:rsidRPr="00055B91">
        <w:rPr>
          <w:rFonts w:ascii="Arial" w:hAnsi="Arial" w:cs="Arial"/>
        </w:rPr>
        <w:t xml:space="preserve">ского сельского поселения </w:t>
      </w:r>
      <w:r w:rsidRPr="00055B91">
        <w:rPr>
          <w:rFonts w:ascii="Arial" w:hAnsi="Arial" w:cs="Arial"/>
        </w:rPr>
        <w:t>Совет народных депутатов</w:t>
      </w:r>
      <w:r w:rsidR="00F70838" w:rsidRPr="00055B91">
        <w:rPr>
          <w:rFonts w:ascii="Arial" w:hAnsi="Arial" w:cs="Arial"/>
        </w:rPr>
        <w:t xml:space="preserve"> </w:t>
      </w:r>
      <w:r w:rsidR="0056232C">
        <w:rPr>
          <w:rFonts w:ascii="Arial" w:hAnsi="Arial" w:cs="Arial"/>
        </w:rPr>
        <w:t>Новопостоялов</w:t>
      </w:r>
      <w:r w:rsidR="00F70838" w:rsidRPr="00055B91">
        <w:rPr>
          <w:rFonts w:ascii="Arial" w:hAnsi="Arial" w:cs="Arial"/>
        </w:rPr>
        <w:t>ского сельского поселения</w:t>
      </w:r>
    </w:p>
    <w:p w:rsidR="00750374" w:rsidRPr="00055B91" w:rsidRDefault="00750374" w:rsidP="00F70838">
      <w:pPr>
        <w:pStyle w:val="p8"/>
        <w:jc w:val="center"/>
        <w:rPr>
          <w:rFonts w:ascii="Arial" w:hAnsi="Arial" w:cs="Arial"/>
        </w:rPr>
      </w:pPr>
      <w:r w:rsidRPr="00055B91">
        <w:rPr>
          <w:rStyle w:val="s1"/>
          <w:rFonts w:ascii="Arial" w:hAnsi="Arial" w:cs="Arial"/>
        </w:rPr>
        <w:t>РЕШИЛ:</w:t>
      </w:r>
    </w:p>
    <w:p w:rsidR="00750374" w:rsidRPr="0056232C" w:rsidRDefault="00750374" w:rsidP="0056232C">
      <w:pPr>
        <w:pStyle w:val="p10"/>
        <w:spacing w:before="0" w:beforeAutospacing="0" w:after="0" w:afterAutospacing="0"/>
        <w:ind w:firstLine="567"/>
        <w:jc w:val="both"/>
        <w:rPr>
          <w:rFonts w:ascii="Arial" w:hAnsi="Arial" w:cs="Arial"/>
        </w:rPr>
      </w:pPr>
      <w:r w:rsidRPr="0056232C">
        <w:rPr>
          <w:rStyle w:val="s3"/>
          <w:rFonts w:ascii="Arial" w:hAnsi="Arial" w:cs="Arial"/>
        </w:rPr>
        <w:t>1.​ </w:t>
      </w:r>
      <w:r w:rsidRPr="0056232C">
        <w:rPr>
          <w:rFonts w:ascii="Arial" w:hAnsi="Arial" w:cs="Arial"/>
        </w:rPr>
        <w:t xml:space="preserve">Утвердить программу Комплексного развития коммунальной инфраструктуры </w:t>
      </w:r>
      <w:r w:rsidR="0056232C" w:rsidRPr="0056232C">
        <w:rPr>
          <w:rFonts w:ascii="Arial" w:hAnsi="Arial" w:cs="Arial"/>
        </w:rPr>
        <w:t>Новопостоялов</w:t>
      </w:r>
      <w:r w:rsidR="00F70838" w:rsidRPr="0056232C">
        <w:rPr>
          <w:rFonts w:ascii="Arial" w:hAnsi="Arial" w:cs="Arial"/>
        </w:rPr>
        <w:t xml:space="preserve">ского сельского поселения </w:t>
      </w:r>
      <w:r w:rsidRPr="0056232C">
        <w:rPr>
          <w:rFonts w:ascii="Arial" w:hAnsi="Arial" w:cs="Arial"/>
        </w:rPr>
        <w:t>на 201</w:t>
      </w:r>
      <w:r w:rsidR="00F70838" w:rsidRPr="0056232C">
        <w:rPr>
          <w:rFonts w:ascii="Arial" w:hAnsi="Arial" w:cs="Arial"/>
        </w:rPr>
        <w:t>6</w:t>
      </w:r>
      <w:r w:rsidRPr="0056232C">
        <w:rPr>
          <w:rFonts w:ascii="Arial" w:hAnsi="Arial" w:cs="Arial"/>
        </w:rPr>
        <w:t>-20</w:t>
      </w:r>
      <w:r w:rsidR="00F70838" w:rsidRPr="0056232C">
        <w:rPr>
          <w:rFonts w:ascii="Arial" w:hAnsi="Arial" w:cs="Arial"/>
        </w:rPr>
        <w:t xml:space="preserve">30 </w:t>
      </w:r>
      <w:r w:rsidRPr="0056232C">
        <w:rPr>
          <w:rFonts w:ascii="Arial" w:hAnsi="Arial" w:cs="Arial"/>
        </w:rPr>
        <w:t>годы согласно приложению</w:t>
      </w:r>
      <w:r w:rsidR="003866F9">
        <w:rPr>
          <w:rFonts w:ascii="Arial" w:hAnsi="Arial" w:cs="Arial"/>
        </w:rPr>
        <w:t xml:space="preserve"> №1 и приложению №2</w:t>
      </w:r>
      <w:r w:rsidRPr="0056232C">
        <w:rPr>
          <w:rFonts w:ascii="Arial" w:hAnsi="Arial" w:cs="Arial"/>
        </w:rPr>
        <w:t>.</w:t>
      </w:r>
    </w:p>
    <w:p w:rsidR="00F70838" w:rsidRPr="0056232C" w:rsidRDefault="00F70838" w:rsidP="0056232C">
      <w:pPr>
        <w:tabs>
          <w:tab w:val="num" w:pos="0"/>
          <w:tab w:val="left" w:pos="851"/>
        </w:tabs>
        <w:spacing w:after="0" w:line="240" w:lineRule="auto"/>
        <w:ind w:firstLine="567"/>
        <w:jc w:val="both"/>
        <w:rPr>
          <w:rFonts w:ascii="Arial" w:hAnsi="Arial" w:cs="Arial"/>
          <w:sz w:val="24"/>
          <w:szCs w:val="24"/>
        </w:rPr>
      </w:pPr>
      <w:r w:rsidRPr="0056232C">
        <w:rPr>
          <w:rFonts w:ascii="Arial" w:hAnsi="Arial" w:cs="Arial"/>
          <w:bCs/>
          <w:sz w:val="24"/>
          <w:szCs w:val="24"/>
        </w:rPr>
        <w:t xml:space="preserve">2. Опубликовать настоящее решение  в «Вестнике муниципальных правовых актов </w:t>
      </w:r>
      <w:r w:rsidR="0056232C" w:rsidRPr="0056232C">
        <w:rPr>
          <w:rFonts w:ascii="Arial" w:eastAsia="Times New Roman" w:hAnsi="Arial" w:cs="Arial"/>
          <w:sz w:val="24"/>
          <w:szCs w:val="24"/>
        </w:rPr>
        <w:t>Новопостоялов</w:t>
      </w:r>
      <w:r w:rsidRPr="0056232C">
        <w:rPr>
          <w:rFonts w:ascii="Arial" w:eastAsia="Times New Roman" w:hAnsi="Arial" w:cs="Arial"/>
          <w:sz w:val="24"/>
          <w:szCs w:val="24"/>
        </w:rPr>
        <w:t xml:space="preserve">ского </w:t>
      </w:r>
      <w:r w:rsidRPr="0056232C">
        <w:rPr>
          <w:rFonts w:ascii="Arial" w:hAnsi="Arial" w:cs="Arial"/>
          <w:bCs/>
          <w:sz w:val="24"/>
          <w:szCs w:val="24"/>
        </w:rPr>
        <w:t xml:space="preserve">сельского поселения Россошанского муниципального района Воронежской области» и на официальном сайте администрации </w:t>
      </w:r>
      <w:r w:rsidR="0056232C" w:rsidRPr="0056232C">
        <w:rPr>
          <w:rFonts w:ascii="Arial" w:eastAsia="Times New Roman" w:hAnsi="Arial" w:cs="Arial"/>
          <w:sz w:val="24"/>
          <w:szCs w:val="24"/>
        </w:rPr>
        <w:t>Новопостоялов</w:t>
      </w:r>
      <w:r w:rsidRPr="0056232C">
        <w:rPr>
          <w:rFonts w:ascii="Arial" w:eastAsia="Times New Roman" w:hAnsi="Arial" w:cs="Arial"/>
          <w:sz w:val="24"/>
          <w:szCs w:val="24"/>
        </w:rPr>
        <w:t xml:space="preserve">ского </w:t>
      </w:r>
      <w:r w:rsidRPr="0056232C">
        <w:rPr>
          <w:rFonts w:ascii="Arial" w:hAnsi="Arial" w:cs="Arial"/>
          <w:bCs/>
          <w:sz w:val="24"/>
          <w:szCs w:val="24"/>
        </w:rPr>
        <w:t>сельского поселения.</w:t>
      </w:r>
    </w:p>
    <w:p w:rsidR="0056232C" w:rsidRPr="0056232C" w:rsidRDefault="00F70838" w:rsidP="0056232C">
      <w:pPr>
        <w:spacing w:after="0" w:line="240" w:lineRule="auto"/>
        <w:ind w:firstLine="567"/>
        <w:jc w:val="both"/>
        <w:rPr>
          <w:rFonts w:ascii="Arial" w:hAnsi="Arial" w:cs="Arial"/>
          <w:sz w:val="24"/>
          <w:szCs w:val="24"/>
        </w:rPr>
      </w:pPr>
      <w:r w:rsidRPr="0056232C">
        <w:rPr>
          <w:rFonts w:ascii="Arial" w:hAnsi="Arial" w:cs="Arial"/>
          <w:sz w:val="24"/>
          <w:szCs w:val="24"/>
        </w:rPr>
        <w:t xml:space="preserve">3. </w:t>
      </w:r>
      <w:proofErr w:type="gramStart"/>
      <w:r w:rsidRPr="0056232C">
        <w:rPr>
          <w:rFonts w:ascii="Arial" w:hAnsi="Arial" w:cs="Arial"/>
          <w:sz w:val="24"/>
          <w:szCs w:val="24"/>
        </w:rPr>
        <w:t>Контроль за</w:t>
      </w:r>
      <w:proofErr w:type="gramEnd"/>
      <w:r w:rsidRPr="0056232C">
        <w:rPr>
          <w:rFonts w:ascii="Arial" w:hAnsi="Arial" w:cs="Arial"/>
          <w:sz w:val="24"/>
          <w:szCs w:val="24"/>
        </w:rPr>
        <w:t xml:space="preserve"> исполнением настоящего решения возложить на главу </w:t>
      </w:r>
      <w:r w:rsidR="0056232C" w:rsidRPr="0056232C">
        <w:rPr>
          <w:rFonts w:ascii="Arial" w:eastAsia="Times New Roman" w:hAnsi="Arial" w:cs="Arial"/>
          <w:sz w:val="24"/>
          <w:szCs w:val="24"/>
        </w:rPr>
        <w:t>Новопостоялов</w:t>
      </w:r>
      <w:r w:rsidRPr="0056232C">
        <w:rPr>
          <w:rFonts w:ascii="Arial" w:eastAsia="Times New Roman" w:hAnsi="Arial" w:cs="Arial"/>
          <w:sz w:val="24"/>
          <w:szCs w:val="24"/>
        </w:rPr>
        <w:t xml:space="preserve">ского  </w:t>
      </w:r>
      <w:r w:rsidRPr="0056232C">
        <w:rPr>
          <w:rFonts w:ascii="Arial" w:hAnsi="Arial" w:cs="Arial"/>
          <w:sz w:val="24"/>
          <w:szCs w:val="24"/>
        </w:rPr>
        <w:t xml:space="preserve">сельского поселения. </w:t>
      </w:r>
    </w:p>
    <w:p w:rsidR="0056232C" w:rsidRPr="0056232C" w:rsidRDefault="0056232C" w:rsidP="0056232C">
      <w:pPr>
        <w:spacing w:after="0" w:line="240" w:lineRule="auto"/>
        <w:ind w:left="-142"/>
        <w:jc w:val="both"/>
        <w:rPr>
          <w:rFonts w:ascii="Arial" w:hAnsi="Arial" w:cs="Arial"/>
          <w:sz w:val="24"/>
          <w:szCs w:val="24"/>
        </w:rPr>
      </w:pPr>
    </w:p>
    <w:p w:rsidR="0056232C" w:rsidRDefault="0056232C" w:rsidP="0056232C">
      <w:pPr>
        <w:spacing w:after="0" w:line="240" w:lineRule="auto"/>
        <w:ind w:left="-142"/>
        <w:jc w:val="both"/>
        <w:rPr>
          <w:rFonts w:ascii="Arial" w:hAnsi="Arial" w:cs="Arial"/>
          <w:sz w:val="24"/>
          <w:szCs w:val="24"/>
        </w:rPr>
      </w:pPr>
    </w:p>
    <w:p w:rsidR="0056232C" w:rsidRPr="0056232C" w:rsidRDefault="0056232C" w:rsidP="0056232C">
      <w:pPr>
        <w:spacing w:after="0" w:line="240" w:lineRule="auto"/>
        <w:ind w:left="-142"/>
        <w:jc w:val="both"/>
        <w:rPr>
          <w:rFonts w:ascii="Arial" w:hAnsi="Arial" w:cs="Arial"/>
          <w:sz w:val="24"/>
          <w:szCs w:val="24"/>
        </w:rPr>
      </w:pPr>
    </w:p>
    <w:p w:rsidR="00F70838" w:rsidRPr="0056232C" w:rsidRDefault="00F70838" w:rsidP="0056232C">
      <w:pPr>
        <w:spacing w:after="0" w:line="240" w:lineRule="auto"/>
        <w:ind w:left="-142"/>
        <w:jc w:val="both"/>
        <w:rPr>
          <w:rFonts w:ascii="Arial" w:eastAsia="Times New Roman" w:hAnsi="Arial" w:cs="Arial"/>
          <w:sz w:val="24"/>
          <w:szCs w:val="24"/>
        </w:rPr>
      </w:pPr>
      <w:r w:rsidRPr="0056232C">
        <w:rPr>
          <w:rFonts w:ascii="Arial" w:hAnsi="Arial" w:cs="Arial"/>
          <w:sz w:val="24"/>
          <w:szCs w:val="24"/>
        </w:rPr>
        <w:t xml:space="preserve">Глава </w:t>
      </w:r>
      <w:r w:rsidR="0056232C" w:rsidRPr="0056232C">
        <w:rPr>
          <w:rFonts w:ascii="Arial" w:hAnsi="Arial" w:cs="Arial"/>
          <w:sz w:val="24"/>
          <w:szCs w:val="24"/>
        </w:rPr>
        <w:t>Новопостоялов</w:t>
      </w:r>
      <w:r w:rsidRPr="0056232C">
        <w:rPr>
          <w:rFonts w:ascii="Arial" w:hAnsi="Arial" w:cs="Arial"/>
          <w:sz w:val="24"/>
          <w:szCs w:val="24"/>
        </w:rPr>
        <w:t xml:space="preserve">ского сельского поселения                     </w:t>
      </w:r>
      <w:r w:rsidR="0056232C">
        <w:rPr>
          <w:rFonts w:ascii="Arial" w:hAnsi="Arial" w:cs="Arial"/>
          <w:sz w:val="24"/>
          <w:szCs w:val="24"/>
        </w:rPr>
        <w:t xml:space="preserve">                </w:t>
      </w:r>
      <w:r w:rsidRPr="0056232C">
        <w:rPr>
          <w:rFonts w:ascii="Arial" w:hAnsi="Arial" w:cs="Arial"/>
          <w:sz w:val="24"/>
          <w:szCs w:val="24"/>
        </w:rPr>
        <w:t xml:space="preserve">      </w:t>
      </w:r>
      <w:r w:rsidR="0056232C">
        <w:rPr>
          <w:rFonts w:ascii="Arial" w:hAnsi="Arial" w:cs="Arial"/>
          <w:sz w:val="24"/>
          <w:szCs w:val="24"/>
        </w:rPr>
        <w:t>А.Н. Брыкало</w:t>
      </w:r>
      <w:r w:rsidRPr="0056232C">
        <w:rPr>
          <w:rFonts w:ascii="Arial" w:hAnsi="Arial" w:cs="Arial"/>
          <w:sz w:val="24"/>
          <w:szCs w:val="24"/>
        </w:rPr>
        <w:t xml:space="preserve"> </w:t>
      </w:r>
    </w:p>
    <w:p w:rsidR="00F70838" w:rsidRPr="00055B91" w:rsidRDefault="00F70838" w:rsidP="00F70838">
      <w:pPr>
        <w:rPr>
          <w:rFonts w:ascii="Arial" w:hAnsi="Arial" w:cs="Arial"/>
          <w:sz w:val="24"/>
          <w:szCs w:val="24"/>
          <w:lang w:eastAsia="ru-RU"/>
        </w:rPr>
      </w:pPr>
    </w:p>
    <w:p w:rsidR="007521A3" w:rsidRDefault="007521A3">
      <w:pPr>
        <w:rPr>
          <w:rFonts w:ascii="Arial" w:hAnsi="Arial" w:cs="Arial"/>
          <w:sz w:val="24"/>
          <w:szCs w:val="24"/>
          <w:lang w:eastAsia="ru-RU"/>
        </w:rPr>
      </w:pPr>
      <w:r>
        <w:rPr>
          <w:rFonts w:ascii="Arial" w:hAnsi="Arial" w:cs="Arial"/>
          <w:sz w:val="24"/>
          <w:szCs w:val="24"/>
          <w:lang w:eastAsia="ru-RU"/>
        </w:rPr>
        <w:br w:type="page"/>
      </w:r>
    </w:p>
    <w:p w:rsidR="007521A3" w:rsidRPr="007521A3" w:rsidRDefault="007521A3" w:rsidP="007521A3">
      <w:pPr>
        <w:spacing w:after="0" w:line="240" w:lineRule="auto"/>
        <w:ind w:left="4860"/>
        <w:jc w:val="both"/>
        <w:rPr>
          <w:rFonts w:ascii="Arial" w:eastAsia="Times New Roman" w:hAnsi="Arial" w:cs="Arial"/>
          <w:sz w:val="24"/>
          <w:szCs w:val="24"/>
          <w:lang w:eastAsia="ru-RU"/>
        </w:rPr>
      </w:pPr>
      <w:r w:rsidRPr="007521A3">
        <w:rPr>
          <w:rFonts w:ascii="Arial" w:eastAsia="Times New Roman" w:hAnsi="Arial" w:cs="Arial"/>
          <w:sz w:val="24"/>
          <w:szCs w:val="24"/>
          <w:lang w:eastAsia="ru-RU"/>
        </w:rPr>
        <w:lastRenderedPageBreak/>
        <w:t xml:space="preserve">Приложение </w:t>
      </w:r>
      <w:r w:rsidR="003866F9">
        <w:rPr>
          <w:rFonts w:ascii="Arial" w:eastAsia="Times New Roman" w:hAnsi="Arial" w:cs="Arial"/>
          <w:sz w:val="24"/>
          <w:szCs w:val="24"/>
          <w:lang w:eastAsia="ru-RU"/>
        </w:rPr>
        <w:t>№1</w:t>
      </w:r>
    </w:p>
    <w:p w:rsidR="007521A3" w:rsidRPr="007521A3" w:rsidRDefault="007521A3" w:rsidP="007521A3">
      <w:pPr>
        <w:spacing w:after="0" w:line="240" w:lineRule="auto"/>
        <w:ind w:left="4860"/>
        <w:jc w:val="both"/>
        <w:rPr>
          <w:rFonts w:ascii="Arial" w:eastAsia="Times New Roman" w:hAnsi="Arial" w:cs="Arial"/>
          <w:sz w:val="24"/>
          <w:szCs w:val="24"/>
          <w:lang w:eastAsia="ru-RU"/>
        </w:rPr>
      </w:pPr>
      <w:r w:rsidRPr="007521A3">
        <w:rPr>
          <w:rFonts w:ascii="Arial" w:eastAsia="Times New Roman" w:hAnsi="Arial" w:cs="Arial"/>
          <w:sz w:val="24"/>
          <w:szCs w:val="24"/>
          <w:lang w:eastAsia="ru-RU"/>
        </w:rPr>
        <w:t xml:space="preserve">к решению Совета народных депутатов </w:t>
      </w:r>
      <w:r w:rsidRPr="007521A3">
        <w:rPr>
          <w:rFonts w:ascii="Arial" w:eastAsia="Times New Roman" w:hAnsi="Arial" w:cs="Arial"/>
          <w:bCs/>
          <w:sz w:val="24"/>
          <w:szCs w:val="24"/>
          <w:lang w:eastAsia="ru-RU"/>
        </w:rPr>
        <w:t>Новопостояловского сельского поселения Россошанского муниципального района Воронежской области</w:t>
      </w:r>
    </w:p>
    <w:p w:rsidR="007521A3" w:rsidRDefault="007521A3" w:rsidP="007521A3">
      <w:pPr>
        <w:spacing w:after="0" w:line="240" w:lineRule="auto"/>
        <w:ind w:left="4860"/>
        <w:jc w:val="both"/>
        <w:rPr>
          <w:rFonts w:ascii="Arial" w:eastAsia="Times New Roman" w:hAnsi="Arial" w:cs="Arial"/>
          <w:sz w:val="24"/>
          <w:szCs w:val="24"/>
          <w:lang w:eastAsia="ru-RU"/>
        </w:rPr>
      </w:pPr>
      <w:r w:rsidRPr="007521A3">
        <w:rPr>
          <w:rFonts w:ascii="Arial" w:eastAsia="Times New Roman" w:hAnsi="Arial" w:cs="Arial"/>
          <w:sz w:val="24"/>
          <w:szCs w:val="24"/>
          <w:lang w:eastAsia="ru-RU"/>
        </w:rPr>
        <w:t xml:space="preserve">от </w:t>
      </w:r>
      <w:r w:rsidR="00373CE3">
        <w:rPr>
          <w:rFonts w:ascii="Arial" w:eastAsia="Times New Roman" w:hAnsi="Arial" w:cs="Arial"/>
          <w:sz w:val="24"/>
          <w:szCs w:val="24"/>
          <w:lang w:eastAsia="ru-RU"/>
        </w:rPr>
        <w:t>09</w:t>
      </w:r>
      <w:r w:rsidRPr="007521A3">
        <w:rPr>
          <w:rFonts w:ascii="Arial" w:eastAsia="Times New Roman" w:hAnsi="Arial" w:cs="Arial"/>
          <w:sz w:val="24"/>
          <w:szCs w:val="24"/>
          <w:lang w:eastAsia="ru-RU"/>
        </w:rPr>
        <w:t>.02.2016 года № 3</w:t>
      </w:r>
      <w:r>
        <w:rPr>
          <w:rFonts w:ascii="Arial" w:eastAsia="Times New Roman" w:hAnsi="Arial" w:cs="Arial"/>
          <w:sz w:val="24"/>
          <w:szCs w:val="24"/>
          <w:lang w:eastAsia="ru-RU"/>
        </w:rPr>
        <w:t>6</w:t>
      </w:r>
    </w:p>
    <w:p w:rsidR="007521A3" w:rsidRPr="007521A3" w:rsidRDefault="007521A3" w:rsidP="007521A3">
      <w:pPr>
        <w:spacing w:after="0" w:line="240" w:lineRule="auto"/>
        <w:jc w:val="both"/>
        <w:rPr>
          <w:rFonts w:ascii="Arial" w:eastAsia="Times New Roman" w:hAnsi="Arial" w:cs="Arial"/>
          <w:sz w:val="24"/>
          <w:szCs w:val="24"/>
          <w:lang w:eastAsia="ru-RU"/>
        </w:rPr>
      </w:pPr>
    </w:p>
    <w:p w:rsidR="007521A3" w:rsidRPr="00595DE0" w:rsidRDefault="007521A3" w:rsidP="007521A3">
      <w:pPr>
        <w:widowControl w:val="0"/>
        <w:spacing w:after="0" w:line="240" w:lineRule="auto"/>
        <w:ind w:right="560"/>
        <w:jc w:val="center"/>
        <w:rPr>
          <w:rFonts w:ascii="Arial" w:eastAsia="Times New Roman" w:hAnsi="Arial" w:cs="Arial"/>
          <w:b/>
          <w:sz w:val="24"/>
          <w:szCs w:val="24"/>
          <w:lang w:eastAsia="ru-RU"/>
        </w:rPr>
      </w:pPr>
      <w:r w:rsidRPr="00595DE0">
        <w:rPr>
          <w:rFonts w:ascii="Arial" w:eastAsia="Times New Roman" w:hAnsi="Arial" w:cs="Arial"/>
          <w:b/>
          <w:color w:val="000000"/>
          <w:sz w:val="24"/>
          <w:szCs w:val="24"/>
          <w:lang w:eastAsia="ru-RU"/>
        </w:rPr>
        <w:t>ПРОГРАММА КОМПЛЕКСНОГО РАЗВИТИЯ СИСТЕМ КОММУНАЛЬНОЙ ИНФРАСТРУКТУРЫ НОВОПОСТОЯЛОВСКОГО СЕЛЬСКОГО ПОСЕЛЕНИЯ РОССОШАНСКОГО МУНИЦИПАЛЬНОГО РАЙОНА ВОРОНЕЖСКОЙ ОБЛАСТИ НА ПЕРИОД С 2016 ПО 2030 ГОД</w:t>
      </w:r>
    </w:p>
    <w:p w:rsidR="007521A3" w:rsidRDefault="007521A3" w:rsidP="007521A3">
      <w:pPr>
        <w:widowControl w:val="0"/>
        <w:spacing w:after="0" w:line="240" w:lineRule="exact"/>
        <w:ind w:left="100"/>
        <w:rPr>
          <w:rFonts w:ascii="Times New Roman" w:eastAsia="Times New Roman" w:hAnsi="Times New Roman" w:cs="Times New Roman"/>
          <w:color w:val="000000"/>
          <w:lang w:eastAsia="ru-RU"/>
        </w:rPr>
      </w:pPr>
    </w:p>
    <w:p w:rsidR="007521A3" w:rsidRPr="00F0590B" w:rsidRDefault="003866F9" w:rsidP="00274EB1">
      <w:pPr>
        <w:widowControl w:val="0"/>
        <w:spacing w:after="0" w:line="230" w:lineRule="exact"/>
        <w:jc w:val="center"/>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 xml:space="preserve">1. </w:t>
      </w:r>
      <w:r w:rsidR="007521A3" w:rsidRPr="00F0590B">
        <w:rPr>
          <w:rFonts w:ascii="Arial" w:eastAsia="Times New Roman" w:hAnsi="Arial" w:cs="Arial"/>
          <w:b/>
          <w:bCs/>
          <w:color w:val="000000"/>
          <w:sz w:val="18"/>
          <w:szCs w:val="18"/>
          <w:lang w:eastAsia="ru-RU"/>
        </w:rPr>
        <w:t>Паспорт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638"/>
      </w:tblGrid>
      <w:tr w:rsidR="007521A3" w:rsidRPr="00F0590B" w:rsidTr="00595DE0">
        <w:trPr>
          <w:trHeight w:hRule="exact" w:val="909"/>
          <w:jc w:val="center"/>
        </w:trPr>
        <w:tc>
          <w:tcPr>
            <w:tcW w:w="2947" w:type="dxa"/>
            <w:tcBorders>
              <w:top w:val="single" w:sz="4" w:space="0" w:color="auto"/>
              <w:left w:val="single" w:sz="4" w:space="0" w:color="auto"/>
            </w:tcBorders>
            <w:shd w:val="clear" w:color="auto" w:fill="FFFFFF"/>
          </w:tcPr>
          <w:p w:rsidR="007521A3" w:rsidRPr="00F0590B" w:rsidRDefault="007521A3"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Наименование</w:t>
            </w:r>
          </w:p>
          <w:p w:rsidR="007521A3" w:rsidRPr="00F0590B" w:rsidRDefault="007521A3"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Программы:</w:t>
            </w:r>
          </w:p>
        </w:tc>
        <w:tc>
          <w:tcPr>
            <w:tcW w:w="6638" w:type="dxa"/>
            <w:tcBorders>
              <w:top w:val="single" w:sz="4" w:space="0" w:color="auto"/>
              <w:left w:val="single" w:sz="4" w:space="0" w:color="auto"/>
              <w:right w:val="single" w:sz="4" w:space="0" w:color="auto"/>
            </w:tcBorders>
            <w:shd w:val="clear" w:color="auto" w:fill="FFFFFF"/>
          </w:tcPr>
          <w:p w:rsidR="007521A3" w:rsidRPr="00F0590B" w:rsidRDefault="007521A3" w:rsidP="00595DE0">
            <w:pPr>
              <w:widowControl w:val="0"/>
              <w:spacing w:after="0" w:line="240" w:lineRule="auto"/>
              <w:ind w:left="162" w:right="21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Программа комплексного развития системы коммунальной инфраструктуры Новопостояловского сельского поселения Россошанского муниципального района Воронежской области на период с 2016 по 2030 год.</w:t>
            </w:r>
          </w:p>
        </w:tc>
      </w:tr>
      <w:tr w:rsidR="007521A3" w:rsidRPr="00F0590B" w:rsidTr="00EC23BA">
        <w:trPr>
          <w:trHeight w:hRule="exact" w:val="3813"/>
          <w:jc w:val="center"/>
        </w:trPr>
        <w:tc>
          <w:tcPr>
            <w:tcW w:w="2947" w:type="dxa"/>
            <w:tcBorders>
              <w:top w:val="single" w:sz="4" w:space="0" w:color="auto"/>
              <w:left w:val="single" w:sz="4" w:space="0" w:color="auto"/>
            </w:tcBorders>
            <w:shd w:val="clear" w:color="auto" w:fill="FFFFFF"/>
          </w:tcPr>
          <w:p w:rsidR="007521A3" w:rsidRPr="00F0590B" w:rsidRDefault="007521A3"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Основание для разработки Программы:</w:t>
            </w:r>
          </w:p>
        </w:tc>
        <w:tc>
          <w:tcPr>
            <w:tcW w:w="6638" w:type="dxa"/>
            <w:tcBorders>
              <w:top w:val="single" w:sz="4" w:space="0" w:color="auto"/>
              <w:left w:val="single" w:sz="4" w:space="0" w:color="auto"/>
              <w:right w:val="single" w:sz="4" w:space="0" w:color="auto"/>
            </w:tcBorders>
            <w:shd w:val="clear" w:color="auto" w:fill="FFFFFF"/>
          </w:tcPr>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Градостроительный кодекс Российской Федерации;</w:t>
            </w:r>
          </w:p>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Федеральный закон от 06.10.2003 г. № 131-ФЗ «Об общих принципах организации местного самоуправления в Российской Федерации»;</w:t>
            </w:r>
          </w:p>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Федеральный закон от 30.12.2004 г. № 210-ФЗ «Об основах регулирования тарифов организаций коммунального комплекса»;</w:t>
            </w:r>
          </w:p>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Федеральный закон от 27.07.2010 г. № 190-ФЗ «О теплоснабжении»;</w:t>
            </w:r>
          </w:p>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приказ Министерства регионального развития РФ от 01.10.2013 г. № 359/ГС «Методические рекомендации по разработке программ комплексного развития систем коммунальной инфраструктуры поселений, городских округов»;</w:t>
            </w:r>
          </w:p>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Схема территориального планирования Россошанского муниципального района Воронежской области;</w:t>
            </w:r>
          </w:p>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Генеральный план Муниципального образования;</w:t>
            </w:r>
          </w:p>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Схемы теплоснабжения Муниципального образования;</w:t>
            </w:r>
          </w:p>
          <w:p w:rsidR="007521A3" w:rsidRPr="00F0590B" w:rsidRDefault="007521A3" w:rsidP="00595DE0">
            <w:pPr>
              <w:widowControl w:val="0"/>
              <w:numPr>
                <w:ilvl w:val="0"/>
                <w:numId w:val="5"/>
              </w:numPr>
              <w:tabs>
                <w:tab w:val="left" w:pos="162"/>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Схемы водоснабжения и водоотведения Муниципального образования.</w:t>
            </w:r>
          </w:p>
        </w:tc>
      </w:tr>
      <w:tr w:rsidR="007521A3" w:rsidRPr="00F0590B" w:rsidTr="00F0590B">
        <w:trPr>
          <w:trHeight w:hRule="exact" w:val="274"/>
          <w:jc w:val="center"/>
        </w:trPr>
        <w:tc>
          <w:tcPr>
            <w:tcW w:w="2947" w:type="dxa"/>
            <w:tcBorders>
              <w:top w:val="single" w:sz="4" w:space="0" w:color="auto"/>
              <w:left w:val="single" w:sz="4" w:space="0" w:color="auto"/>
            </w:tcBorders>
            <w:shd w:val="clear" w:color="auto" w:fill="FFFFFF"/>
          </w:tcPr>
          <w:p w:rsidR="007521A3" w:rsidRPr="00F0590B" w:rsidRDefault="007521A3"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Заказчик Программы:</w:t>
            </w:r>
          </w:p>
        </w:tc>
        <w:tc>
          <w:tcPr>
            <w:tcW w:w="6638" w:type="dxa"/>
            <w:tcBorders>
              <w:top w:val="single" w:sz="4" w:space="0" w:color="auto"/>
              <w:left w:val="single" w:sz="4" w:space="0" w:color="auto"/>
              <w:right w:val="single" w:sz="4" w:space="0" w:color="auto"/>
            </w:tcBorders>
            <w:shd w:val="clear" w:color="auto" w:fill="FFFFFF"/>
          </w:tcPr>
          <w:p w:rsidR="007521A3" w:rsidRPr="00F0590B" w:rsidRDefault="007521A3" w:rsidP="00595DE0">
            <w:pPr>
              <w:widowControl w:val="0"/>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Администрация Новопостояловского сельского поселения</w:t>
            </w:r>
          </w:p>
        </w:tc>
      </w:tr>
      <w:tr w:rsidR="007521A3" w:rsidRPr="00F0590B" w:rsidTr="007521A3">
        <w:trPr>
          <w:trHeight w:hRule="exact" w:val="288"/>
          <w:jc w:val="center"/>
        </w:trPr>
        <w:tc>
          <w:tcPr>
            <w:tcW w:w="2947" w:type="dxa"/>
            <w:tcBorders>
              <w:top w:val="single" w:sz="4" w:space="0" w:color="auto"/>
              <w:left w:val="single" w:sz="4" w:space="0" w:color="auto"/>
            </w:tcBorders>
            <w:shd w:val="clear" w:color="auto" w:fill="FFFFFF"/>
          </w:tcPr>
          <w:p w:rsidR="007521A3" w:rsidRPr="00F0590B" w:rsidRDefault="007521A3"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Разработчик Программы:</w:t>
            </w:r>
          </w:p>
        </w:tc>
        <w:tc>
          <w:tcPr>
            <w:tcW w:w="6638" w:type="dxa"/>
            <w:tcBorders>
              <w:top w:val="single" w:sz="4" w:space="0" w:color="auto"/>
              <w:left w:val="single" w:sz="4" w:space="0" w:color="auto"/>
              <w:right w:val="single" w:sz="4" w:space="0" w:color="auto"/>
            </w:tcBorders>
            <w:shd w:val="clear" w:color="auto" w:fill="FFFFFF"/>
          </w:tcPr>
          <w:p w:rsidR="007521A3" w:rsidRPr="00F0590B" w:rsidRDefault="007521A3" w:rsidP="00595DE0">
            <w:pPr>
              <w:widowControl w:val="0"/>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ООО «Центр </w:t>
            </w:r>
            <w:proofErr w:type="spellStart"/>
            <w:r w:rsidRPr="00F0590B">
              <w:rPr>
                <w:rFonts w:ascii="Arial" w:eastAsia="Times New Roman" w:hAnsi="Arial" w:cs="Arial"/>
                <w:color w:val="000000"/>
                <w:sz w:val="18"/>
                <w:szCs w:val="18"/>
                <w:lang w:eastAsia="ru-RU"/>
              </w:rPr>
              <w:t>энергосервисных</w:t>
            </w:r>
            <w:proofErr w:type="spellEnd"/>
            <w:r w:rsidRPr="00F0590B">
              <w:rPr>
                <w:rFonts w:ascii="Arial" w:eastAsia="Times New Roman" w:hAnsi="Arial" w:cs="Arial"/>
                <w:color w:val="000000"/>
                <w:sz w:val="18"/>
                <w:szCs w:val="18"/>
                <w:lang w:eastAsia="ru-RU"/>
              </w:rPr>
              <w:t xml:space="preserve"> технологий»</w:t>
            </w:r>
          </w:p>
        </w:tc>
      </w:tr>
      <w:tr w:rsidR="007521A3" w:rsidRPr="00F0590B" w:rsidTr="00595DE0">
        <w:trPr>
          <w:trHeight w:hRule="exact" w:val="2124"/>
          <w:jc w:val="center"/>
        </w:trPr>
        <w:tc>
          <w:tcPr>
            <w:tcW w:w="2947" w:type="dxa"/>
            <w:tcBorders>
              <w:top w:val="single" w:sz="4" w:space="0" w:color="auto"/>
              <w:left w:val="single" w:sz="4" w:space="0" w:color="auto"/>
            </w:tcBorders>
            <w:shd w:val="clear" w:color="auto" w:fill="FFFFFF"/>
          </w:tcPr>
          <w:p w:rsidR="007521A3" w:rsidRPr="00F0590B" w:rsidRDefault="007521A3"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Цель Программы</w:t>
            </w:r>
          </w:p>
        </w:tc>
        <w:tc>
          <w:tcPr>
            <w:tcW w:w="6638" w:type="dxa"/>
            <w:tcBorders>
              <w:top w:val="single" w:sz="4" w:space="0" w:color="auto"/>
              <w:left w:val="single" w:sz="4" w:space="0" w:color="auto"/>
              <w:right w:val="single" w:sz="4" w:space="0" w:color="auto"/>
            </w:tcBorders>
            <w:shd w:val="clear" w:color="auto" w:fill="FFFFFF"/>
          </w:tcPr>
          <w:p w:rsidR="007521A3" w:rsidRPr="00F0590B" w:rsidRDefault="007521A3" w:rsidP="00595DE0">
            <w:pPr>
              <w:widowControl w:val="0"/>
              <w:spacing w:after="0" w:line="240" w:lineRule="auto"/>
              <w:ind w:left="162" w:right="21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Целью </w:t>
            </w:r>
            <w:proofErr w:type="gramStart"/>
            <w:r w:rsidRPr="00F0590B">
              <w:rPr>
                <w:rFonts w:ascii="Arial" w:eastAsia="Times New Roman" w:hAnsi="Arial" w:cs="Arial"/>
                <w:color w:val="000000"/>
                <w:sz w:val="18"/>
                <w:szCs w:val="18"/>
                <w:lang w:eastAsia="ru-RU"/>
              </w:rPr>
              <w:t>Программы комплексного развития систем коммунальной инфраструктуры Муниципального образования</w:t>
            </w:r>
            <w:proofErr w:type="gramEnd"/>
            <w:r w:rsidRPr="00F0590B">
              <w:rPr>
                <w:rFonts w:ascii="Arial" w:eastAsia="Times New Roman" w:hAnsi="Arial" w:cs="Arial"/>
                <w:color w:val="000000"/>
                <w:sz w:val="18"/>
                <w:szCs w:val="18"/>
                <w:lang w:eastAsia="ru-RU"/>
              </w:rPr>
              <w:t xml:space="preserve"> является качественное и надежное обеспечение коммунальными услугами потребителей Муниципального образования, улучшение экологической ситуации в муниципальном образовании.</w:t>
            </w:r>
          </w:p>
          <w:p w:rsidR="007521A3" w:rsidRPr="00F0590B" w:rsidRDefault="007521A3" w:rsidP="00595DE0">
            <w:pPr>
              <w:widowControl w:val="0"/>
              <w:spacing w:after="0" w:line="240" w:lineRule="auto"/>
              <w:ind w:left="162" w:right="21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Муниципального образования.</w:t>
            </w:r>
          </w:p>
        </w:tc>
      </w:tr>
      <w:tr w:rsidR="00E733A8" w:rsidRPr="00F0590B" w:rsidTr="00EC23BA">
        <w:trPr>
          <w:trHeight w:hRule="exact" w:val="1979"/>
          <w:jc w:val="center"/>
        </w:trPr>
        <w:tc>
          <w:tcPr>
            <w:tcW w:w="2947" w:type="dxa"/>
            <w:tcBorders>
              <w:top w:val="single" w:sz="4" w:space="0" w:color="auto"/>
              <w:left w:val="single" w:sz="4" w:space="0" w:color="auto"/>
            </w:tcBorders>
            <w:shd w:val="clear" w:color="auto" w:fill="FFFFFF"/>
          </w:tcPr>
          <w:p w:rsidR="00E733A8" w:rsidRPr="00F0590B" w:rsidRDefault="00E733A8"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Задачи Программы</w:t>
            </w:r>
          </w:p>
        </w:tc>
        <w:tc>
          <w:tcPr>
            <w:tcW w:w="6638" w:type="dxa"/>
            <w:tcBorders>
              <w:top w:val="single" w:sz="4" w:space="0" w:color="auto"/>
              <w:left w:val="single" w:sz="4" w:space="0" w:color="auto"/>
              <w:right w:val="single" w:sz="4" w:space="0" w:color="auto"/>
            </w:tcBorders>
            <w:shd w:val="clear" w:color="auto" w:fill="FFFFFF"/>
          </w:tcPr>
          <w:p w:rsidR="00E733A8" w:rsidRPr="00F0590B" w:rsidRDefault="00E733A8" w:rsidP="00E733A8">
            <w:pPr>
              <w:widowControl w:val="0"/>
              <w:tabs>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Основными задачами Программы являются:</w:t>
            </w:r>
          </w:p>
          <w:p w:rsidR="00E733A8" w:rsidRPr="00F0590B" w:rsidRDefault="00E733A8" w:rsidP="00E733A8">
            <w:pPr>
              <w:widowControl w:val="0"/>
              <w:numPr>
                <w:ilvl w:val="0"/>
                <w:numId w:val="18"/>
              </w:numPr>
              <w:tabs>
                <w:tab w:val="left" w:pos="162"/>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инженерно-техническая оптимизация систем коммунальной инфраструктуры Муниципального образования;</w:t>
            </w:r>
          </w:p>
          <w:p w:rsidR="00E733A8" w:rsidRPr="00F0590B" w:rsidRDefault="00E733A8" w:rsidP="00E733A8">
            <w:pPr>
              <w:widowControl w:val="0"/>
              <w:numPr>
                <w:ilvl w:val="0"/>
                <w:numId w:val="18"/>
              </w:numPr>
              <w:tabs>
                <w:tab w:val="left" w:pos="162"/>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E733A8" w:rsidRPr="00F0590B" w:rsidRDefault="00E733A8" w:rsidP="00E733A8">
            <w:pPr>
              <w:widowControl w:val="0"/>
              <w:numPr>
                <w:ilvl w:val="0"/>
                <w:numId w:val="18"/>
              </w:numPr>
              <w:tabs>
                <w:tab w:val="left" w:pos="162"/>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разработка мероприятий по комплексной реконструкции и модернизации систем коммунальной инфраструктуры Муниципального образования;</w:t>
            </w:r>
          </w:p>
          <w:p w:rsidR="00E733A8" w:rsidRPr="00F0590B" w:rsidRDefault="00E733A8" w:rsidP="00E733A8">
            <w:pPr>
              <w:widowControl w:val="0"/>
              <w:spacing w:after="0" w:line="240" w:lineRule="auto"/>
              <w:ind w:left="162" w:right="219"/>
              <w:jc w:val="both"/>
              <w:rPr>
                <w:rFonts w:ascii="Arial" w:eastAsia="Times New Roman" w:hAnsi="Arial" w:cs="Arial"/>
                <w:color w:val="000000"/>
                <w:sz w:val="18"/>
                <w:szCs w:val="18"/>
                <w:lang w:eastAsia="ru-RU"/>
              </w:rPr>
            </w:pPr>
          </w:p>
        </w:tc>
      </w:tr>
      <w:tr w:rsidR="000E45B6" w:rsidRPr="00F0590B" w:rsidTr="00E733A8">
        <w:trPr>
          <w:trHeight w:val="2116"/>
          <w:jc w:val="center"/>
        </w:trPr>
        <w:tc>
          <w:tcPr>
            <w:tcW w:w="2947" w:type="dxa"/>
            <w:tcBorders>
              <w:top w:val="single" w:sz="4" w:space="0" w:color="auto"/>
              <w:left w:val="single" w:sz="4" w:space="0" w:color="auto"/>
            </w:tcBorders>
            <w:shd w:val="clear" w:color="auto" w:fill="FFFFFF"/>
          </w:tcPr>
          <w:p w:rsidR="000E45B6" w:rsidRPr="00F0590B" w:rsidRDefault="000E45B6" w:rsidP="00595DE0">
            <w:pPr>
              <w:widowControl w:val="0"/>
              <w:spacing w:after="0" w:line="240" w:lineRule="auto"/>
              <w:jc w:val="center"/>
              <w:rPr>
                <w:rFonts w:ascii="Arial" w:eastAsia="Times New Roman" w:hAnsi="Arial" w:cs="Arial"/>
                <w:color w:val="000000"/>
                <w:sz w:val="18"/>
                <w:szCs w:val="18"/>
                <w:lang w:eastAsia="ru-RU"/>
              </w:rPr>
            </w:pPr>
          </w:p>
        </w:tc>
        <w:tc>
          <w:tcPr>
            <w:tcW w:w="6638" w:type="dxa"/>
            <w:tcBorders>
              <w:top w:val="single" w:sz="4" w:space="0" w:color="auto"/>
              <w:left w:val="single" w:sz="4" w:space="0" w:color="auto"/>
              <w:right w:val="single" w:sz="4" w:space="0" w:color="auto"/>
            </w:tcBorders>
            <w:shd w:val="clear" w:color="auto" w:fill="FFFFFF"/>
          </w:tcPr>
          <w:p w:rsidR="000E45B6" w:rsidRPr="00F0590B" w:rsidRDefault="000E45B6" w:rsidP="00595DE0">
            <w:pPr>
              <w:widowControl w:val="0"/>
              <w:numPr>
                <w:ilvl w:val="0"/>
                <w:numId w:val="18"/>
              </w:numPr>
              <w:tabs>
                <w:tab w:val="left" w:pos="162"/>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повышение надежности коммунальных систем и</w:t>
            </w:r>
          </w:p>
          <w:p w:rsidR="000E45B6" w:rsidRPr="00F0590B" w:rsidRDefault="000E45B6" w:rsidP="00595DE0">
            <w:pPr>
              <w:widowControl w:val="0"/>
              <w:tabs>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качества коммунальных услуг Муниципального образования;</w:t>
            </w:r>
          </w:p>
          <w:p w:rsidR="000E45B6" w:rsidRPr="00F0590B" w:rsidRDefault="000E45B6" w:rsidP="00595DE0">
            <w:pPr>
              <w:widowControl w:val="0"/>
              <w:numPr>
                <w:ilvl w:val="0"/>
                <w:numId w:val="7"/>
              </w:numPr>
              <w:tabs>
                <w:tab w:val="left" w:pos="0"/>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совершенствование механизмов развития энергосбережения и повышение </w:t>
            </w:r>
            <w:proofErr w:type="spellStart"/>
            <w:r w:rsidRPr="00F0590B">
              <w:rPr>
                <w:rFonts w:ascii="Arial" w:eastAsia="Times New Roman" w:hAnsi="Arial" w:cs="Arial"/>
                <w:color w:val="000000"/>
                <w:sz w:val="18"/>
                <w:szCs w:val="18"/>
                <w:lang w:eastAsia="ru-RU"/>
              </w:rPr>
              <w:t>энергоэффективности</w:t>
            </w:r>
            <w:proofErr w:type="spellEnd"/>
            <w:r w:rsidRPr="00F0590B">
              <w:rPr>
                <w:rFonts w:ascii="Arial" w:eastAsia="Times New Roman" w:hAnsi="Arial" w:cs="Arial"/>
                <w:color w:val="000000"/>
                <w:sz w:val="18"/>
                <w:szCs w:val="18"/>
                <w:lang w:eastAsia="ru-RU"/>
              </w:rPr>
              <w:t xml:space="preserve"> коммунальной инфраструктуры Муниципального образования;</w:t>
            </w:r>
          </w:p>
          <w:p w:rsidR="000E45B6" w:rsidRPr="00F0590B" w:rsidRDefault="000E45B6" w:rsidP="00595DE0">
            <w:pPr>
              <w:widowControl w:val="0"/>
              <w:numPr>
                <w:ilvl w:val="0"/>
                <w:numId w:val="7"/>
              </w:numPr>
              <w:tabs>
                <w:tab w:val="left" w:pos="0"/>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повышение инвестиционной привлекательности коммунальной инфраструктуры Муниципального образования;</w:t>
            </w:r>
          </w:p>
          <w:p w:rsidR="000E45B6" w:rsidRPr="00F0590B" w:rsidRDefault="000E45B6" w:rsidP="00595DE0">
            <w:pPr>
              <w:widowControl w:val="0"/>
              <w:numPr>
                <w:ilvl w:val="0"/>
                <w:numId w:val="7"/>
              </w:numPr>
              <w:tabs>
                <w:tab w:val="left" w:pos="0"/>
                <w:tab w:val="left" w:pos="418"/>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обеспечение сбалансированности интересов субъектов коммунальной инфраструктуры и потребителей Муниципального образования;</w:t>
            </w:r>
          </w:p>
        </w:tc>
      </w:tr>
      <w:tr w:rsidR="00274EB1" w:rsidRPr="00F0590B" w:rsidTr="00EC23BA">
        <w:trPr>
          <w:trHeight w:val="7502"/>
          <w:jc w:val="center"/>
        </w:trPr>
        <w:tc>
          <w:tcPr>
            <w:tcW w:w="2947" w:type="dxa"/>
            <w:tcBorders>
              <w:top w:val="single" w:sz="4" w:space="0" w:color="auto"/>
              <w:left w:val="single" w:sz="4" w:space="0" w:color="auto"/>
            </w:tcBorders>
            <w:shd w:val="clear" w:color="auto" w:fill="FFFFFF"/>
          </w:tcPr>
          <w:p w:rsidR="00274EB1" w:rsidRPr="00F0590B" w:rsidRDefault="00274EB1" w:rsidP="00595DE0">
            <w:pPr>
              <w:widowControl w:val="0"/>
              <w:spacing w:after="0" w:line="240" w:lineRule="auto"/>
              <w:ind w:left="360"/>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Важнейшие целевые показатели Программы</w:t>
            </w:r>
          </w:p>
        </w:tc>
        <w:tc>
          <w:tcPr>
            <w:tcW w:w="6638" w:type="dxa"/>
            <w:tcBorders>
              <w:top w:val="single" w:sz="4" w:space="0" w:color="auto"/>
              <w:left w:val="single" w:sz="4" w:space="0" w:color="auto"/>
              <w:right w:val="single" w:sz="4" w:space="0" w:color="auto"/>
            </w:tcBorders>
            <w:shd w:val="clear" w:color="auto" w:fill="FFFFFF"/>
          </w:tcPr>
          <w:p w:rsidR="00274EB1" w:rsidRPr="00F0590B" w:rsidRDefault="00274EB1" w:rsidP="00595DE0">
            <w:pPr>
              <w:widowControl w:val="0"/>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Система теплоснабжения:</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аварийность системы водоснабжения;</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перебои в снабжении потребителей;</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продолжительность поставки товаров и услуг;</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уровень потерь;</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удельный вес сетей, нуждающихся в замене;</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протяжённость сетей, нуждающихся в замене;</w:t>
            </w:r>
          </w:p>
          <w:p w:rsidR="00274EB1" w:rsidRPr="00F0590B" w:rsidRDefault="00274EB1" w:rsidP="00595DE0">
            <w:pPr>
              <w:widowControl w:val="0"/>
              <w:numPr>
                <w:ilvl w:val="0"/>
                <w:numId w:val="8"/>
              </w:numPr>
              <w:tabs>
                <w:tab w:val="left" w:pos="-5"/>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доля потребителей в жилых домах, обеспеченных доступом к коммунальной инфраструктуре;</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удельное теплопотребление.</w:t>
            </w:r>
          </w:p>
          <w:p w:rsidR="00274EB1" w:rsidRPr="00F0590B" w:rsidRDefault="00274EB1" w:rsidP="00595DE0">
            <w:pPr>
              <w:widowControl w:val="0"/>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Система водоснабжения:</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аварийность системы водоснабжения;</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перебои в снабжении потребителей;</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продолжительность поставки товаров и услуг;</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уровень потерь;</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износ системы водоснабжения;</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удельный вес сетей, нуждающихся в замене;</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уровень загрузки производственных мощностей;</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обеспеченность потребления товаров и услуг приборами учёта;</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соответствие качества воды установленным требованиям;</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удельное водопотребление;</w:t>
            </w:r>
          </w:p>
          <w:p w:rsidR="00274EB1" w:rsidRPr="00F0590B" w:rsidRDefault="00274EB1" w:rsidP="00595DE0">
            <w:pPr>
              <w:widowControl w:val="0"/>
              <w:numPr>
                <w:ilvl w:val="0"/>
                <w:numId w:val="8"/>
              </w:numPr>
              <w:tabs>
                <w:tab w:val="left" w:pos="-5"/>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доля потребителей в жилых домах, обеспеченных доступом к коммунальной инфраструктуре.</w:t>
            </w:r>
          </w:p>
          <w:p w:rsidR="00274EB1" w:rsidRPr="00F0590B" w:rsidRDefault="00274EB1" w:rsidP="00595DE0">
            <w:pPr>
              <w:widowControl w:val="0"/>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Система водоотведения:</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аварийность системы водоснабжения;</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перебои в снабжении потребителей;</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продолжительность поставки товаров и услуг;</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уровень потерь;</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износ системы водоснабжения;</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удельный вес сетей, нуждающихся в замене;</w:t>
            </w:r>
          </w:p>
          <w:p w:rsidR="00274EB1" w:rsidRPr="00F0590B" w:rsidRDefault="00274EB1" w:rsidP="00595DE0">
            <w:pPr>
              <w:widowControl w:val="0"/>
              <w:numPr>
                <w:ilvl w:val="0"/>
                <w:numId w:val="8"/>
              </w:numPr>
              <w:tabs>
                <w:tab w:val="left" w:pos="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соответствие качества сточных вод, установленным требованиям;</w:t>
            </w:r>
          </w:p>
          <w:p w:rsidR="00274EB1" w:rsidRPr="00F0590B" w:rsidRDefault="00274EB1" w:rsidP="00595DE0">
            <w:pPr>
              <w:widowControl w:val="0"/>
              <w:numPr>
                <w:ilvl w:val="0"/>
                <w:numId w:val="8"/>
              </w:numPr>
              <w:tabs>
                <w:tab w:val="left" w:pos="-10"/>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уровень загрузки производственных мощностей;</w:t>
            </w:r>
          </w:p>
          <w:p w:rsidR="00274EB1" w:rsidRPr="00F0590B" w:rsidRDefault="00274EB1" w:rsidP="00595DE0">
            <w:pPr>
              <w:widowControl w:val="0"/>
              <w:numPr>
                <w:ilvl w:val="0"/>
                <w:numId w:val="8"/>
              </w:numPr>
              <w:tabs>
                <w:tab w:val="left" w:pos="-5"/>
              </w:tabs>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доля потребителей в жилых домах, обеспеченных доступом к коммунальной инфраструктуре.</w:t>
            </w:r>
          </w:p>
          <w:p w:rsidR="00274EB1" w:rsidRPr="00F0590B" w:rsidRDefault="00274EB1" w:rsidP="00595DE0">
            <w:pPr>
              <w:widowControl w:val="0"/>
              <w:spacing w:after="0" w:line="240" w:lineRule="auto"/>
              <w:ind w:left="113" w:right="113"/>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Утилизация твёрдых бытовых отходов:</w:t>
            </w:r>
          </w:p>
          <w:p w:rsidR="00274EB1" w:rsidRPr="00F0590B" w:rsidRDefault="00274EB1" w:rsidP="00E733A8">
            <w:pPr>
              <w:widowControl w:val="0"/>
              <w:tabs>
                <w:tab w:val="left" w:pos="702"/>
              </w:tabs>
              <w:spacing w:after="0" w:line="240" w:lineRule="auto"/>
              <w:ind w:left="135"/>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 </w:t>
            </w:r>
            <w:r w:rsidR="00E733A8">
              <w:rPr>
                <w:rFonts w:ascii="Arial" w:eastAsia="Times New Roman" w:hAnsi="Arial" w:cs="Arial"/>
                <w:color w:val="000000"/>
                <w:sz w:val="18"/>
                <w:szCs w:val="18"/>
                <w:lang w:eastAsia="ru-RU"/>
              </w:rPr>
              <w:t xml:space="preserve">        </w:t>
            </w:r>
            <w:r w:rsidRPr="00F0590B">
              <w:rPr>
                <w:rFonts w:ascii="Arial" w:eastAsia="Times New Roman" w:hAnsi="Arial" w:cs="Arial"/>
                <w:color w:val="000000"/>
                <w:sz w:val="18"/>
                <w:szCs w:val="18"/>
                <w:lang w:eastAsia="ru-RU"/>
              </w:rPr>
              <w:t>запас вместимости площадок захоронения ТБО.</w:t>
            </w:r>
          </w:p>
        </w:tc>
      </w:tr>
      <w:tr w:rsidR="007521A3" w:rsidRPr="00F0590B" w:rsidTr="007521A3">
        <w:trPr>
          <w:trHeight w:hRule="exact" w:val="562"/>
          <w:jc w:val="center"/>
        </w:trPr>
        <w:tc>
          <w:tcPr>
            <w:tcW w:w="2947" w:type="dxa"/>
            <w:tcBorders>
              <w:top w:val="single" w:sz="4" w:space="0" w:color="auto"/>
              <w:left w:val="single" w:sz="4" w:space="0" w:color="auto"/>
            </w:tcBorders>
            <w:shd w:val="clear" w:color="auto" w:fill="FFFFFF"/>
          </w:tcPr>
          <w:p w:rsidR="007521A3" w:rsidRPr="00F0590B" w:rsidRDefault="007521A3"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Сроки и этапы реализации Программы</w:t>
            </w:r>
          </w:p>
        </w:tc>
        <w:tc>
          <w:tcPr>
            <w:tcW w:w="6638" w:type="dxa"/>
            <w:tcBorders>
              <w:top w:val="single" w:sz="4" w:space="0" w:color="auto"/>
              <w:left w:val="single" w:sz="4" w:space="0" w:color="auto"/>
              <w:right w:val="single" w:sz="4" w:space="0" w:color="auto"/>
            </w:tcBorders>
            <w:shd w:val="clear" w:color="auto" w:fill="FFFFFF"/>
          </w:tcPr>
          <w:p w:rsidR="007521A3" w:rsidRPr="00F0590B" w:rsidRDefault="007521A3" w:rsidP="00595DE0">
            <w:pPr>
              <w:widowControl w:val="0"/>
              <w:spacing w:after="0" w:line="240" w:lineRule="auto"/>
              <w:ind w:left="162" w:right="21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Сроки реализации программы: 2016-2030 гг.</w:t>
            </w:r>
          </w:p>
        </w:tc>
      </w:tr>
      <w:tr w:rsidR="007521A3" w:rsidRPr="00F0590B" w:rsidTr="00595DE0">
        <w:trPr>
          <w:trHeight w:hRule="exact" w:val="860"/>
          <w:jc w:val="center"/>
        </w:trPr>
        <w:tc>
          <w:tcPr>
            <w:tcW w:w="2947" w:type="dxa"/>
            <w:tcBorders>
              <w:top w:val="single" w:sz="4" w:space="0" w:color="auto"/>
              <w:left w:val="single" w:sz="4" w:space="0" w:color="auto"/>
              <w:bottom w:val="single" w:sz="4" w:space="0" w:color="auto"/>
            </w:tcBorders>
            <w:shd w:val="clear" w:color="auto" w:fill="FFFFFF"/>
          </w:tcPr>
          <w:p w:rsidR="007521A3" w:rsidRPr="00F0590B" w:rsidRDefault="007521A3" w:rsidP="00595DE0">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Объем и источники финансирования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595DE0">
            <w:pPr>
              <w:widowControl w:val="0"/>
              <w:spacing w:after="0" w:line="240" w:lineRule="auto"/>
              <w:ind w:left="164" w:right="22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Общий объем финансирования программных мероприятий за период 2016-2030 гг. составляет 65771,7 тыс. руб.</w:t>
            </w:r>
          </w:p>
          <w:p w:rsidR="007521A3" w:rsidRPr="00F0590B" w:rsidRDefault="007521A3" w:rsidP="00595DE0">
            <w:pPr>
              <w:widowControl w:val="0"/>
              <w:spacing w:after="0" w:line="240" w:lineRule="auto"/>
              <w:ind w:left="164" w:right="22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 источникам финансирования программных мероприятий относятся иные средства.</w:t>
            </w:r>
          </w:p>
        </w:tc>
      </w:tr>
    </w:tbl>
    <w:p w:rsidR="007521A3" w:rsidRPr="007521A3" w:rsidRDefault="007521A3" w:rsidP="007521A3">
      <w:pPr>
        <w:widowControl w:val="0"/>
        <w:spacing w:after="0" w:line="240" w:lineRule="auto"/>
        <w:rPr>
          <w:rFonts w:ascii="Times New Roman" w:eastAsia="Courier New" w:hAnsi="Times New Roman" w:cs="Times New Roman"/>
          <w:color w:val="000000"/>
          <w:lang w:eastAsia="ru-RU"/>
        </w:rPr>
      </w:pPr>
    </w:p>
    <w:p w:rsidR="007521A3" w:rsidRPr="007521A3" w:rsidRDefault="007521A3" w:rsidP="007521A3">
      <w:pPr>
        <w:widowControl w:val="0"/>
        <w:spacing w:after="0" w:line="240" w:lineRule="auto"/>
        <w:rPr>
          <w:rFonts w:ascii="Times New Roman" w:eastAsia="Courier New" w:hAnsi="Times New Roman" w:cs="Times New Roman"/>
          <w:color w:val="000000"/>
          <w:lang w:eastAsia="ru-RU"/>
        </w:rPr>
        <w:sectPr w:rsidR="007521A3" w:rsidRPr="007521A3" w:rsidSect="00274EB1">
          <w:footerReference w:type="even" r:id="rId9"/>
          <w:type w:val="nextColumn"/>
          <w:pgSz w:w="11909" w:h="16838"/>
          <w:pgMar w:top="1134" w:right="851" w:bottom="1134" w:left="1134" w:header="0" w:footer="6" w:gutter="0"/>
          <w:cols w:space="720"/>
          <w:noEndnote/>
          <w:titlePg/>
          <w:docGrid w:linePitch="360"/>
        </w:sectPr>
      </w:pPr>
    </w:p>
    <w:p w:rsidR="007521A3" w:rsidRPr="00F0590B" w:rsidRDefault="007521A3" w:rsidP="007521A3">
      <w:pPr>
        <w:widowControl w:val="0"/>
        <w:spacing w:after="0" w:line="317" w:lineRule="exact"/>
        <w:jc w:val="center"/>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lastRenderedPageBreak/>
        <w:t>Введение</w:t>
      </w:r>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bookmarkStart w:id="0" w:name="bookmark1"/>
      <w:proofErr w:type="gramStart"/>
      <w:r w:rsidRPr="00F0590B">
        <w:rPr>
          <w:rFonts w:ascii="Arial" w:eastAsia="Times New Roman" w:hAnsi="Arial" w:cs="Arial"/>
          <w:color w:val="000000"/>
          <w:sz w:val="18"/>
          <w:szCs w:val="18"/>
          <w:lang w:eastAsia="ru-RU"/>
        </w:rPr>
        <w:t>Программа комплексного развития систем коммунальной инфраструктуры Муниципального образования до 2030 года (далее - Программа) разработана в соответствии с требованиями Градостроительного кодекса РФ, а также Федерального закона от 22.12.2004 № 210 «Об основах регулирования тарифов организаций коммунального комплекса», Федерального закона от 06.10.2003 г. № 131-ФЗ «Об общих принципах организации местного самоуправления в Российской Федерации», Генерального плана Муниципального образования.</w:t>
      </w:r>
      <w:bookmarkEnd w:id="0"/>
      <w:proofErr w:type="gramEnd"/>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Программа комплексного развития систем коммунальной инфраструктуры поселения - документ, устанавливающий перечень мероприятий по строительству, реконструкции систем электр</w:t>
      </w:r>
      <w:proofErr w:type="gramStart"/>
      <w:r w:rsidRPr="00F0590B">
        <w:rPr>
          <w:rFonts w:ascii="Arial" w:eastAsia="Times New Roman" w:hAnsi="Arial" w:cs="Arial"/>
          <w:color w:val="000000"/>
          <w:sz w:val="18"/>
          <w:szCs w:val="18"/>
          <w:lang w:eastAsia="ru-RU"/>
        </w:rPr>
        <w:t>о-</w:t>
      </w:r>
      <w:proofErr w:type="gramEnd"/>
      <w:r w:rsidRPr="00F0590B">
        <w:rPr>
          <w:rFonts w:ascii="Arial" w:eastAsia="Times New Roman" w:hAnsi="Arial" w:cs="Arial"/>
          <w:color w:val="000000"/>
          <w:sz w:val="18"/>
          <w:szCs w:val="18"/>
          <w:lang w:eastAsia="ru-RU"/>
        </w:rPr>
        <w:t>,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F0590B">
        <w:rPr>
          <w:rFonts w:ascii="Arial" w:eastAsia="Times New Roman" w:hAnsi="Arial" w:cs="Arial"/>
          <w:color w:val="000000"/>
          <w:sz w:val="18"/>
          <w:szCs w:val="18"/>
          <w:lang w:eastAsia="ru-RU"/>
        </w:rPr>
        <w:t>о-</w:t>
      </w:r>
      <w:proofErr w:type="gramEnd"/>
      <w:r w:rsidRPr="00F0590B">
        <w:rPr>
          <w:rFonts w:ascii="Arial" w:eastAsia="Times New Roman" w:hAnsi="Arial" w:cs="Arial"/>
          <w:color w:val="000000"/>
          <w:sz w:val="18"/>
          <w:szCs w:val="18"/>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w:t>
      </w:r>
      <w:proofErr w:type="gramStart"/>
      <w:r w:rsidRPr="00F0590B">
        <w:rPr>
          <w:rFonts w:ascii="Arial" w:eastAsia="Times New Roman" w:hAnsi="Arial" w:cs="Arial"/>
          <w:color w:val="000000"/>
          <w:sz w:val="18"/>
          <w:szCs w:val="18"/>
          <w:lang w:eastAsia="ru-RU"/>
        </w:rPr>
        <w:t>реализации программы комплексного развития систем коммунальной инфраструктуры</w:t>
      </w:r>
      <w:proofErr w:type="gramEnd"/>
      <w:r w:rsidRPr="00F0590B">
        <w:rPr>
          <w:rFonts w:ascii="Arial" w:eastAsia="Times New Roman" w:hAnsi="Arial" w:cs="Arial"/>
          <w:color w:val="000000"/>
          <w:sz w:val="18"/>
          <w:szCs w:val="18"/>
          <w:lang w:eastAsia="ru-RU"/>
        </w:rPr>
        <w:t>.</w:t>
      </w:r>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w:t>
      </w:r>
      <w:proofErr w:type="gramStart"/>
      <w:r w:rsidRPr="00F0590B">
        <w:rPr>
          <w:rFonts w:ascii="Arial" w:eastAsia="Times New Roman" w:hAnsi="Arial" w:cs="Arial"/>
          <w:color w:val="000000"/>
          <w:sz w:val="18"/>
          <w:szCs w:val="18"/>
          <w:lang w:eastAsia="ru-RU"/>
        </w:rPr>
        <w:t>согласуется и представляется</w:t>
      </w:r>
      <w:proofErr w:type="gramEnd"/>
      <w:r w:rsidRPr="00F0590B">
        <w:rPr>
          <w:rFonts w:ascii="Arial" w:eastAsia="Times New Roman" w:hAnsi="Arial" w:cs="Arial"/>
          <w:color w:val="000000"/>
          <w:sz w:val="18"/>
          <w:szCs w:val="18"/>
          <w:lang w:eastAsia="ru-RU"/>
        </w:rPr>
        <w:t xml:space="preserve"> в орган регулирования или утверждается представительным органом Муниципального образования.</w:t>
      </w:r>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proofErr w:type="gramStart"/>
      <w:r w:rsidRPr="00F0590B">
        <w:rPr>
          <w:rFonts w:ascii="Arial" w:eastAsia="Times New Roman" w:hAnsi="Arial" w:cs="Arial"/>
          <w:color w:val="000000"/>
          <w:sz w:val="18"/>
          <w:szCs w:val="18"/>
          <w:lang w:eastAsia="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roofErr w:type="gramEnd"/>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proofErr w:type="gramStart"/>
      <w:r w:rsidRPr="00F0590B">
        <w:rPr>
          <w:rFonts w:ascii="Arial" w:eastAsia="Times New Roman" w:hAnsi="Arial" w:cs="Arial"/>
          <w:color w:val="000000"/>
          <w:sz w:val="18"/>
          <w:szCs w:val="18"/>
          <w:lang w:eastAsia="ru-RU"/>
        </w:rPr>
        <w:t>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w:t>
      </w:r>
      <w:proofErr w:type="gramEnd"/>
      <w:r w:rsidRPr="00F0590B">
        <w:rPr>
          <w:rFonts w:ascii="Arial" w:eastAsia="Times New Roman" w:hAnsi="Arial" w:cs="Arial"/>
          <w:color w:val="000000"/>
          <w:sz w:val="18"/>
          <w:szCs w:val="18"/>
          <w:lang w:eastAsia="ru-RU"/>
        </w:rPr>
        <w:t xml:space="preserve"> Коммунальные системы - капиталоёмкие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2030 года).</w:t>
      </w:r>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2016-2030 гг.</w:t>
      </w:r>
    </w:p>
    <w:p w:rsidR="007521A3" w:rsidRPr="00F0590B" w:rsidRDefault="007521A3" w:rsidP="00183E5E">
      <w:pPr>
        <w:widowControl w:val="0"/>
        <w:spacing w:after="0" w:line="240" w:lineRule="auto"/>
        <w:ind w:left="20"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rsidR="007521A3" w:rsidRPr="00F0590B" w:rsidRDefault="007521A3" w:rsidP="00183E5E">
      <w:pPr>
        <w:widowControl w:val="0"/>
        <w:spacing w:after="0" w:line="240" w:lineRule="auto"/>
        <w:ind w:lef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Основными задачами Программы являются:</w:t>
      </w:r>
    </w:p>
    <w:p w:rsidR="007521A3" w:rsidRPr="00F0590B" w:rsidRDefault="007521A3" w:rsidP="00183E5E">
      <w:pPr>
        <w:widowControl w:val="0"/>
        <w:numPr>
          <w:ilvl w:val="0"/>
          <w:numId w:val="9"/>
        </w:numPr>
        <w:tabs>
          <w:tab w:val="left" w:pos="130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инженерно-техническая оптимизация систем коммунальной инфраструктуры Муниципального образования;</w:t>
      </w:r>
    </w:p>
    <w:p w:rsidR="007521A3" w:rsidRPr="00F0590B" w:rsidRDefault="007521A3" w:rsidP="00183E5E">
      <w:pPr>
        <w:widowControl w:val="0"/>
        <w:numPr>
          <w:ilvl w:val="0"/>
          <w:numId w:val="9"/>
        </w:numPr>
        <w:tabs>
          <w:tab w:val="left" w:pos="130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7521A3" w:rsidRPr="00F0590B" w:rsidRDefault="007521A3" w:rsidP="00183E5E">
      <w:pPr>
        <w:widowControl w:val="0"/>
        <w:numPr>
          <w:ilvl w:val="0"/>
          <w:numId w:val="9"/>
        </w:numPr>
        <w:tabs>
          <w:tab w:val="left" w:pos="1295"/>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разработка мероприятий по комплексной реконструкции и модернизации систем коммунальной инфраструктуры Муниципального образования;</w:t>
      </w:r>
    </w:p>
    <w:p w:rsidR="007521A3" w:rsidRPr="00F0590B" w:rsidRDefault="007521A3" w:rsidP="00183E5E">
      <w:pPr>
        <w:widowControl w:val="0"/>
        <w:numPr>
          <w:ilvl w:val="0"/>
          <w:numId w:val="9"/>
        </w:numPr>
        <w:tabs>
          <w:tab w:val="left" w:pos="130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повышение надежности коммунальных систем и качества коммунальных услуг Муниципального образования;</w:t>
      </w:r>
    </w:p>
    <w:p w:rsidR="007521A3" w:rsidRPr="00F0590B" w:rsidRDefault="007521A3" w:rsidP="00183E5E">
      <w:pPr>
        <w:widowControl w:val="0"/>
        <w:numPr>
          <w:ilvl w:val="0"/>
          <w:numId w:val="9"/>
        </w:numPr>
        <w:tabs>
          <w:tab w:val="left" w:pos="130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совершенствование механизмов развития энергосбережения и повышение </w:t>
      </w:r>
      <w:proofErr w:type="spellStart"/>
      <w:r w:rsidRPr="00F0590B">
        <w:rPr>
          <w:rFonts w:ascii="Arial" w:eastAsia="Times New Roman" w:hAnsi="Arial" w:cs="Arial"/>
          <w:color w:val="000000"/>
          <w:sz w:val="18"/>
          <w:szCs w:val="18"/>
          <w:lang w:eastAsia="ru-RU"/>
        </w:rPr>
        <w:t>энергоэффективности</w:t>
      </w:r>
      <w:proofErr w:type="spellEnd"/>
      <w:r w:rsidRPr="00F0590B">
        <w:rPr>
          <w:rFonts w:ascii="Arial" w:eastAsia="Times New Roman" w:hAnsi="Arial" w:cs="Arial"/>
          <w:color w:val="000000"/>
          <w:sz w:val="18"/>
          <w:szCs w:val="18"/>
          <w:lang w:eastAsia="ru-RU"/>
        </w:rPr>
        <w:t xml:space="preserve"> коммунальной инфраструктуры Муниципального образования;</w:t>
      </w:r>
    </w:p>
    <w:p w:rsidR="007521A3" w:rsidRPr="00F0590B" w:rsidRDefault="007521A3" w:rsidP="00183E5E">
      <w:pPr>
        <w:widowControl w:val="0"/>
        <w:numPr>
          <w:ilvl w:val="0"/>
          <w:numId w:val="9"/>
        </w:numPr>
        <w:tabs>
          <w:tab w:val="left" w:pos="130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повышение инвестиционной привлекательности коммунальной инфраструктуры Муниципального образования;</w:t>
      </w:r>
    </w:p>
    <w:p w:rsidR="007521A3" w:rsidRPr="00F0590B" w:rsidRDefault="007521A3" w:rsidP="00183E5E">
      <w:pPr>
        <w:widowControl w:val="0"/>
        <w:numPr>
          <w:ilvl w:val="0"/>
          <w:numId w:val="9"/>
        </w:numPr>
        <w:tabs>
          <w:tab w:val="left" w:pos="130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обеспечение сбалансированности интересов субъектов коммунальной инфраструктуры и потребителей Муниципального образования;</w:t>
      </w:r>
    </w:p>
    <w:p w:rsidR="007521A3" w:rsidRPr="00F0590B" w:rsidRDefault="007521A3" w:rsidP="00183E5E">
      <w:pPr>
        <w:widowControl w:val="0"/>
        <w:spacing w:after="0" w:line="240" w:lineRule="auto"/>
        <w:ind w:lef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Формирование и реализация Программы базируется на следующих принципах:</w:t>
      </w:r>
    </w:p>
    <w:p w:rsidR="007521A3" w:rsidRPr="00F0590B" w:rsidRDefault="007521A3" w:rsidP="00183E5E">
      <w:pPr>
        <w:widowControl w:val="0"/>
        <w:numPr>
          <w:ilvl w:val="0"/>
          <w:numId w:val="9"/>
        </w:numPr>
        <w:tabs>
          <w:tab w:val="left" w:pos="1300"/>
        </w:tabs>
        <w:spacing w:after="0" w:line="240" w:lineRule="auto"/>
        <w:ind w:right="20" w:firstLine="567"/>
        <w:jc w:val="both"/>
        <w:rPr>
          <w:rFonts w:ascii="Arial" w:eastAsia="Times New Roman" w:hAnsi="Arial" w:cs="Arial"/>
          <w:color w:val="000000"/>
          <w:sz w:val="18"/>
          <w:szCs w:val="18"/>
          <w:lang w:eastAsia="ru-RU"/>
        </w:rPr>
      </w:pPr>
      <w:proofErr w:type="gramStart"/>
      <w:r w:rsidRPr="00F0590B">
        <w:rPr>
          <w:rFonts w:ascii="Arial" w:eastAsia="Times New Roman" w:hAnsi="Arial" w:cs="Arial"/>
          <w:color w:val="000000"/>
          <w:sz w:val="18"/>
          <w:szCs w:val="18"/>
          <w:lang w:eastAsia="ru-RU"/>
        </w:rPr>
        <w:lastRenderedPageBreak/>
        <w:t>целевом</w:t>
      </w:r>
      <w:proofErr w:type="gramEnd"/>
      <w:r w:rsidRPr="00F0590B">
        <w:rPr>
          <w:rFonts w:ascii="Arial" w:eastAsia="Times New Roman" w:hAnsi="Arial" w:cs="Arial"/>
          <w:color w:val="000000"/>
          <w:sz w:val="18"/>
          <w:szCs w:val="18"/>
          <w:lang w:eastAsia="ru-RU"/>
        </w:rPr>
        <w:t xml:space="preserve"> - мероприятия и решения Программы должны обеспечивать достижение поставленных целей;</w:t>
      </w:r>
    </w:p>
    <w:p w:rsidR="007521A3" w:rsidRPr="00F0590B" w:rsidRDefault="007521A3" w:rsidP="00183E5E">
      <w:pPr>
        <w:widowControl w:val="0"/>
        <w:numPr>
          <w:ilvl w:val="0"/>
          <w:numId w:val="9"/>
        </w:numPr>
        <w:tabs>
          <w:tab w:val="left" w:pos="130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системности - рассмотрение всех субъектов коммунальной инфраструктуры Муниципального образования как единой системы с учетом взаимного влияния всех элементов Программы друг на друга;</w:t>
      </w:r>
    </w:p>
    <w:p w:rsidR="007521A3" w:rsidRPr="00F0590B" w:rsidRDefault="007521A3" w:rsidP="00183E5E">
      <w:pPr>
        <w:widowControl w:val="0"/>
        <w:numPr>
          <w:ilvl w:val="0"/>
          <w:numId w:val="9"/>
        </w:numPr>
        <w:tabs>
          <w:tab w:val="left" w:pos="128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w:t>
      </w:r>
    </w:p>
    <w:p w:rsidR="007521A3" w:rsidRPr="00F0590B" w:rsidRDefault="007521A3" w:rsidP="00183E5E">
      <w:pPr>
        <w:widowControl w:val="0"/>
        <w:spacing w:after="0" w:line="240" w:lineRule="auto"/>
        <w:ind w:right="20" w:firstLine="567"/>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Перспективные показатели развития Муниципального образования </w:t>
      </w:r>
      <w:proofErr w:type="gramStart"/>
      <w:r w:rsidRPr="00F0590B">
        <w:rPr>
          <w:rFonts w:ascii="Arial" w:eastAsia="Times New Roman" w:hAnsi="Arial" w:cs="Arial"/>
          <w:color w:val="000000"/>
          <w:sz w:val="18"/>
          <w:szCs w:val="18"/>
          <w:lang w:eastAsia="ru-RU"/>
        </w:rPr>
        <w:t>являются основой для разработки Программы и формируются</w:t>
      </w:r>
      <w:proofErr w:type="gramEnd"/>
      <w:r w:rsidRPr="00F0590B">
        <w:rPr>
          <w:rFonts w:ascii="Arial" w:eastAsia="Times New Roman" w:hAnsi="Arial" w:cs="Arial"/>
          <w:color w:val="000000"/>
          <w:sz w:val="18"/>
          <w:szCs w:val="18"/>
          <w:lang w:eastAsia="ru-RU"/>
        </w:rPr>
        <w:t xml:space="preserve"> на основании:</w:t>
      </w:r>
    </w:p>
    <w:p w:rsidR="007521A3" w:rsidRPr="00F0590B" w:rsidRDefault="007521A3" w:rsidP="00183E5E">
      <w:pPr>
        <w:widowControl w:val="0"/>
        <w:numPr>
          <w:ilvl w:val="0"/>
          <w:numId w:val="9"/>
        </w:numPr>
        <w:tabs>
          <w:tab w:val="left" w:pos="1280"/>
        </w:tabs>
        <w:spacing w:after="0" w:line="240" w:lineRule="auto"/>
        <w:ind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проекта генерального плана Муниципального образования;</w:t>
      </w:r>
    </w:p>
    <w:p w:rsidR="007521A3" w:rsidRPr="00F0590B" w:rsidRDefault="007521A3" w:rsidP="00183E5E">
      <w:pPr>
        <w:widowControl w:val="0"/>
        <w:numPr>
          <w:ilvl w:val="0"/>
          <w:numId w:val="9"/>
        </w:numPr>
        <w:tabs>
          <w:tab w:val="left" w:pos="1280"/>
        </w:tabs>
        <w:spacing w:after="0" w:line="240" w:lineRule="auto"/>
        <w:ind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правил землепользования и застройки Муниципального образования;</w:t>
      </w:r>
    </w:p>
    <w:p w:rsidR="007521A3" w:rsidRPr="00F0590B" w:rsidRDefault="007521A3" w:rsidP="00183E5E">
      <w:pPr>
        <w:widowControl w:val="0"/>
        <w:numPr>
          <w:ilvl w:val="0"/>
          <w:numId w:val="9"/>
        </w:numPr>
        <w:tabs>
          <w:tab w:val="left" w:pos="1280"/>
        </w:tabs>
        <w:spacing w:after="0" w:line="240" w:lineRule="auto"/>
        <w:ind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проекта схемы теплоснабжения Муниципального образования;</w:t>
      </w:r>
    </w:p>
    <w:p w:rsidR="007521A3" w:rsidRPr="00F0590B" w:rsidRDefault="007521A3" w:rsidP="00183E5E">
      <w:pPr>
        <w:widowControl w:val="0"/>
        <w:numPr>
          <w:ilvl w:val="0"/>
          <w:numId w:val="9"/>
        </w:numPr>
        <w:tabs>
          <w:tab w:val="left" w:pos="1280"/>
        </w:tabs>
        <w:spacing w:after="0" w:line="240" w:lineRule="auto"/>
        <w:ind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проекта схемы водоснабжения и водоотвед</w:t>
      </w:r>
      <w:r w:rsidR="00183E5E" w:rsidRPr="00F0590B">
        <w:rPr>
          <w:rFonts w:ascii="Arial" w:eastAsia="Times New Roman" w:hAnsi="Arial" w:cs="Arial"/>
          <w:color w:val="000000"/>
          <w:sz w:val="18"/>
          <w:szCs w:val="18"/>
          <w:lang w:eastAsia="ru-RU"/>
        </w:rPr>
        <w:t>ения Муниципального образования.</w:t>
      </w:r>
    </w:p>
    <w:p w:rsidR="007521A3" w:rsidRPr="00F0590B" w:rsidRDefault="007521A3" w:rsidP="00183E5E">
      <w:pPr>
        <w:widowControl w:val="0"/>
        <w:spacing w:after="0" w:line="240" w:lineRule="auto"/>
        <w:ind w:right="20" w:firstLine="560"/>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Программа разработана в соответствии со следующими нормативно-правовыми актами и документами:</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Федеральным законом от 21.07.2007 № 185-ФЗ «О Фонде содействия реформированию жилищно-коммунального хозяйства»;</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указом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электр</w:t>
      </w:r>
      <w:proofErr w:type="gramStart"/>
      <w:r w:rsidRPr="00F0590B">
        <w:rPr>
          <w:rFonts w:ascii="Arial" w:eastAsia="Times New Roman" w:hAnsi="Arial" w:cs="Arial"/>
          <w:color w:val="000000"/>
          <w:sz w:val="18"/>
          <w:szCs w:val="18"/>
          <w:lang w:eastAsia="ru-RU"/>
        </w:rPr>
        <w:t>о-</w:t>
      </w:r>
      <w:proofErr w:type="gramEnd"/>
      <w:r w:rsidRPr="00F0590B">
        <w:rPr>
          <w:rFonts w:ascii="Arial" w:eastAsia="Times New Roman" w:hAnsi="Arial" w:cs="Arial"/>
          <w:color w:val="000000"/>
          <w:sz w:val="18"/>
          <w:szCs w:val="18"/>
          <w:lang w:eastAsia="ru-RU"/>
        </w:rPr>
        <w:t xml:space="preserve"> и (или) теплоснабжения»;</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постановлением Правительства 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постановлением Правительства РФ от 27.08.2012 №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приказом Министерства регионального развития РФ от 14.04.2008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приказом Министерства регионального развития РФ от 10.07.2007 №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7521A3" w:rsidRPr="00F0590B" w:rsidRDefault="007521A3" w:rsidP="00183E5E">
      <w:pPr>
        <w:widowControl w:val="0"/>
        <w:numPr>
          <w:ilvl w:val="0"/>
          <w:numId w:val="9"/>
        </w:numPr>
        <w:tabs>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инвестиционными программами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w:t>
      </w:r>
    </w:p>
    <w:p w:rsidR="007521A3" w:rsidRPr="00F0590B" w:rsidRDefault="007521A3" w:rsidP="00183E5E">
      <w:pPr>
        <w:widowControl w:val="0"/>
        <w:numPr>
          <w:ilvl w:val="0"/>
          <w:numId w:val="9"/>
        </w:numPr>
        <w:tabs>
          <w:tab w:val="left" w:pos="360"/>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 (при их наличии).</w:t>
      </w:r>
    </w:p>
    <w:p w:rsidR="007521A3" w:rsidRPr="00F0590B" w:rsidRDefault="007521A3" w:rsidP="00183E5E">
      <w:pPr>
        <w:widowControl w:val="0"/>
        <w:numPr>
          <w:ilvl w:val="0"/>
          <w:numId w:val="9"/>
        </w:numPr>
        <w:tabs>
          <w:tab w:val="left" w:pos="360"/>
          <w:tab w:val="left" w:pos="709"/>
        </w:tabs>
        <w:spacing w:after="0" w:line="240" w:lineRule="auto"/>
        <w:ind w:right="20" w:firstLine="284"/>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методическими рекомендациями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w:t>
      </w:r>
    </w:p>
    <w:p w:rsidR="00274EB1" w:rsidRPr="00F0590B" w:rsidRDefault="007521A3" w:rsidP="00183E5E">
      <w:pPr>
        <w:widowControl w:val="0"/>
        <w:numPr>
          <w:ilvl w:val="0"/>
          <w:numId w:val="9"/>
        </w:numPr>
        <w:tabs>
          <w:tab w:val="left" w:pos="360"/>
          <w:tab w:val="left" w:pos="709"/>
        </w:tabs>
        <w:spacing w:after="180" w:line="240" w:lineRule="auto"/>
        <w:ind w:left="120" w:right="140" w:firstLine="284"/>
        <w:jc w:val="both"/>
        <w:rPr>
          <w:rFonts w:ascii="Arial" w:eastAsia="Times New Roman" w:hAnsi="Arial" w:cs="Arial"/>
          <w:b/>
          <w:bCs/>
          <w:color w:val="000000"/>
          <w:sz w:val="18"/>
          <w:szCs w:val="18"/>
          <w:lang w:eastAsia="ru-RU"/>
        </w:rPr>
      </w:pPr>
      <w:r w:rsidRPr="00F0590B">
        <w:rPr>
          <w:rFonts w:ascii="Arial" w:eastAsia="Times New Roman" w:hAnsi="Arial" w:cs="Arial"/>
          <w:color w:val="000000"/>
          <w:sz w:val="18"/>
          <w:szCs w:val="18"/>
          <w:lang w:eastAsia="ru-RU"/>
        </w:rPr>
        <w:t>постановлением Правительства Российской Федерации от 14.06.2013 г. № 502 «Об утверждении требований к программам комплексного развития систем коммунальной инфраструктуры поселений, городских округов».</w:t>
      </w:r>
      <w:bookmarkStart w:id="1" w:name="bookmark2"/>
      <w:bookmarkStart w:id="2" w:name="bookmark3"/>
    </w:p>
    <w:p w:rsidR="007521A3" w:rsidRPr="00F0590B" w:rsidRDefault="007521A3" w:rsidP="000E45B6">
      <w:pPr>
        <w:widowControl w:val="0"/>
        <w:tabs>
          <w:tab w:val="left" w:pos="360"/>
          <w:tab w:val="left" w:pos="709"/>
        </w:tabs>
        <w:spacing w:after="180" w:line="317" w:lineRule="exact"/>
        <w:ind w:left="120" w:right="140"/>
        <w:jc w:val="both"/>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2. Характеристика существующего состояния коммунальной инфраструктуры Муниципального образования</w:t>
      </w:r>
      <w:bookmarkEnd w:id="1"/>
      <w:bookmarkEnd w:id="2"/>
    </w:p>
    <w:p w:rsidR="007521A3" w:rsidRPr="00F0590B" w:rsidRDefault="007521A3" w:rsidP="000E45B6">
      <w:pPr>
        <w:widowControl w:val="0"/>
        <w:numPr>
          <w:ilvl w:val="0"/>
          <w:numId w:val="10"/>
        </w:numPr>
        <w:tabs>
          <w:tab w:val="left" w:pos="763"/>
        </w:tabs>
        <w:spacing w:after="184" w:line="317" w:lineRule="exact"/>
        <w:ind w:left="120" w:right="140"/>
        <w:jc w:val="both"/>
        <w:rPr>
          <w:rFonts w:ascii="Arial" w:eastAsia="Times New Roman" w:hAnsi="Arial" w:cs="Arial"/>
          <w:b/>
          <w:bCs/>
          <w:color w:val="000000"/>
          <w:sz w:val="18"/>
          <w:szCs w:val="18"/>
          <w:lang w:eastAsia="ru-RU"/>
        </w:rPr>
      </w:pPr>
      <w:bookmarkStart w:id="3" w:name="bookmark4"/>
      <w:r w:rsidRPr="00F0590B">
        <w:rPr>
          <w:rFonts w:ascii="Arial" w:eastAsia="Times New Roman" w:hAnsi="Arial" w:cs="Arial"/>
          <w:b/>
          <w:bCs/>
          <w:color w:val="000000"/>
          <w:sz w:val="18"/>
          <w:szCs w:val="18"/>
          <w:lang w:eastAsia="ru-RU"/>
        </w:rPr>
        <w:t xml:space="preserve">Краткий анализ существующего состояния систем </w:t>
      </w:r>
      <w:proofErr w:type="spellStart"/>
      <w:r w:rsidRPr="00F0590B">
        <w:rPr>
          <w:rFonts w:ascii="Arial" w:eastAsia="Times New Roman" w:hAnsi="Arial" w:cs="Arial"/>
          <w:b/>
          <w:bCs/>
          <w:color w:val="000000"/>
          <w:sz w:val="18"/>
          <w:szCs w:val="18"/>
          <w:lang w:eastAsia="ru-RU"/>
        </w:rPr>
        <w:t>ресурсоснабжения</w:t>
      </w:r>
      <w:proofErr w:type="spellEnd"/>
      <w:r w:rsidRPr="00F0590B">
        <w:rPr>
          <w:rFonts w:ascii="Arial" w:eastAsia="Times New Roman" w:hAnsi="Arial" w:cs="Arial"/>
          <w:b/>
          <w:bCs/>
          <w:color w:val="000000"/>
          <w:sz w:val="18"/>
          <w:szCs w:val="18"/>
          <w:lang w:eastAsia="ru-RU"/>
        </w:rPr>
        <w:t xml:space="preserve"> Муниципального образования</w:t>
      </w:r>
      <w:bookmarkEnd w:id="3"/>
    </w:p>
    <w:p w:rsidR="007521A3" w:rsidRPr="00F0590B" w:rsidRDefault="007521A3" w:rsidP="000E45B6">
      <w:pPr>
        <w:widowControl w:val="0"/>
        <w:numPr>
          <w:ilvl w:val="0"/>
          <w:numId w:val="11"/>
        </w:numPr>
        <w:tabs>
          <w:tab w:val="left" w:pos="725"/>
        </w:tabs>
        <w:spacing w:after="0" w:line="312" w:lineRule="exact"/>
        <w:ind w:left="120"/>
        <w:jc w:val="both"/>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Теплоснабжение</w:t>
      </w:r>
    </w:p>
    <w:p w:rsidR="007521A3" w:rsidRPr="00F0590B" w:rsidRDefault="007521A3" w:rsidP="000E45B6">
      <w:pPr>
        <w:widowControl w:val="0"/>
        <w:spacing w:after="0" w:line="240" w:lineRule="auto"/>
        <w:ind w:left="120" w:right="140" w:firstLine="70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На территории муниципального образования функционируют </w:t>
      </w:r>
      <w:proofErr w:type="gramStart"/>
      <w:r w:rsidRPr="00F0590B">
        <w:rPr>
          <w:rFonts w:ascii="Arial" w:eastAsia="Times New Roman" w:hAnsi="Arial" w:cs="Arial"/>
          <w:color w:val="000000"/>
          <w:sz w:val="18"/>
          <w:szCs w:val="18"/>
          <w:lang w:eastAsia="ru-RU"/>
        </w:rPr>
        <w:t>две газовые котельные, находящихся</w:t>
      </w:r>
      <w:proofErr w:type="gramEnd"/>
      <w:r w:rsidRPr="00F0590B">
        <w:rPr>
          <w:rFonts w:ascii="Arial" w:eastAsia="Times New Roman" w:hAnsi="Arial" w:cs="Arial"/>
          <w:color w:val="000000"/>
          <w:sz w:val="18"/>
          <w:szCs w:val="18"/>
          <w:lang w:eastAsia="ru-RU"/>
        </w:rPr>
        <w:t xml:space="preserve"> на обслуживании МУП «Теплосеть». Информация о котельных муниципального образования представлена в таблице 1.</w:t>
      </w:r>
    </w:p>
    <w:p w:rsidR="00183E5E" w:rsidRPr="00F0590B" w:rsidRDefault="00183E5E" w:rsidP="00183E5E">
      <w:pPr>
        <w:widowControl w:val="0"/>
        <w:spacing w:after="0" w:line="240" w:lineRule="exact"/>
        <w:jc w:val="right"/>
        <w:rPr>
          <w:rFonts w:ascii="Arial" w:eastAsia="Times New Roman" w:hAnsi="Arial" w:cs="Arial"/>
          <w:color w:val="000000"/>
          <w:sz w:val="18"/>
          <w:szCs w:val="18"/>
          <w:lang w:eastAsia="ru-RU"/>
        </w:rPr>
      </w:pPr>
    </w:p>
    <w:p w:rsidR="00183E5E" w:rsidRPr="00F0590B" w:rsidRDefault="00183E5E" w:rsidP="00183E5E">
      <w:pPr>
        <w:widowControl w:val="0"/>
        <w:spacing w:after="0" w:line="240" w:lineRule="exact"/>
        <w:jc w:val="right"/>
        <w:rPr>
          <w:rFonts w:ascii="Arial" w:eastAsia="Times New Roman" w:hAnsi="Arial" w:cs="Arial"/>
          <w:color w:val="000000"/>
          <w:sz w:val="18"/>
          <w:szCs w:val="18"/>
          <w:lang w:eastAsia="ru-RU"/>
        </w:rPr>
      </w:pPr>
    </w:p>
    <w:p w:rsidR="007521A3" w:rsidRPr="00F0590B" w:rsidRDefault="007521A3" w:rsidP="00183E5E">
      <w:pPr>
        <w:widowControl w:val="0"/>
        <w:spacing w:after="0" w:line="240" w:lineRule="exact"/>
        <w:jc w:val="right"/>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Таблица 1</w:t>
      </w:r>
    </w:p>
    <w:p w:rsidR="007521A3" w:rsidRPr="00F0590B" w:rsidRDefault="007521A3" w:rsidP="00183E5E">
      <w:pPr>
        <w:widowControl w:val="0"/>
        <w:spacing w:after="0" w:line="230" w:lineRule="exact"/>
        <w:jc w:val="center"/>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Информация о котельных муниципального образования</w:t>
      </w:r>
    </w:p>
    <w:p w:rsidR="007521A3" w:rsidRPr="00F0590B" w:rsidRDefault="007521A3" w:rsidP="00183E5E">
      <w:pPr>
        <w:widowControl w:val="0"/>
        <w:spacing w:after="0" w:line="230" w:lineRule="exact"/>
        <w:jc w:val="center"/>
        <w:rPr>
          <w:rFonts w:ascii="Arial" w:eastAsia="Times New Roman" w:hAnsi="Arial" w:cs="Arial"/>
          <w:b/>
          <w:bCs/>
          <w:color w:val="000000"/>
          <w:sz w:val="18"/>
          <w:szCs w:val="18"/>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2299"/>
        <w:gridCol w:w="1512"/>
        <w:gridCol w:w="1704"/>
        <w:gridCol w:w="1920"/>
        <w:gridCol w:w="1690"/>
      </w:tblGrid>
      <w:tr w:rsidR="007521A3" w:rsidRPr="00F0590B" w:rsidTr="00E12704">
        <w:trPr>
          <w:trHeight w:hRule="exact" w:val="860"/>
          <w:jc w:val="center"/>
        </w:trPr>
        <w:tc>
          <w:tcPr>
            <w:tcW w:w="461" w:type="dxa"/>
            <w:tcBorders>
              <w:top w:val="single" w:sz="4" w:space="0" w:color="auto"/>
              <w:left w:val="single" w:sz="4" w:space="0" w:color="auto"/>
            </w:tcBorders>
            <w:shd w:val="clear" w:color="auto" w:fill="FFFFFF"/>
          </w:tcPr>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w:t>
            </w:r>
          </w:p>
        </w:tc>
        <w:tc>
          <w:tcPr>
            <w:tcW w:w="2299" w:type="dxa"/>
            <w:tcBorders>
              <w:top w:val="single" w:sz="4" w:space="0" w:color="auto"/>
              <w:left w:val="single" w:sz="4" w:space="0" w:color="auto"/>
            </w:tcBorders>
            <w:shd w:val="clear" w:color="auto" w:fill="FFFFFF"/>
          </w:tcPr>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Наименование котельной, адрес</w:t>
            </w:r>
          </w:p>
        </w:tc>
        <w:tc>
          <w:tcPr>
            <w:tcW w:w="1512" w:type="dxa"/>
            <w:tcBorders>
              <w:top w:val="single" w:sz="4" w:space="0" w:color="auto"/>
              <w:left w:val="single" w:sz="4" w:space="0" w:color="auto"/>
            </w:tcBorders>
            <w:shd w:val="clear" w:color="auto" w:fill="FFFFFF"/>
          </w:tcPr>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Тип котла, количество</w:t>
            </w:r>
          </w:p>
        </w:tc>
        <w:tc>
          <w:tcPr>
            <w:tcW w:w="1704" w:type="dxa"/>
            <w:tcBorders>
              <w:top w:val="single" w:sz="4" w:space="0" w:color="auto"/>
              <w:left w:val="single" w:sz="4" w:space="0" w:color="auto"/>
            </w:tcBorders>
            <w:shd w:val="clear" w:color="auto" w:fill="FFFFFF"/>
          </w:tcPr>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Год ввода в эксплуатацию</w:t>
            </w:r>
          </w:p>
        </w:tc>
        <w:tc>
          <w:tcPr>
            <w:tcW w:w="1920" w:type="dxa"/>
            <w:tcBorders>
              <w:top w:val="single" w:sz="4" w:space="0" w:color="auto"/>
              <w:left w:val="single" w:sz="4" w:space="0" w:color="auto"/>
            </w:tcBorders>
            <w:shd w:val="clear" w:color="auto" w:fill="FFFFFF"/>
          </w:tcPr>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proofErr w:type="gramStart"/>
            <w:r w:rsidRPr="00F0590B">
              <w:rPr>
                <w:rFonts w:ascii="Arial" w:eastAsia="Times New Roman" w:hAnsi="Arial" w:cs="Arial"/>
                <w:b/>
                <w:color w:val="000000"/>
                <w:sz w:val="18"/>
                <w:szCs w:val="18"/>
                <w:lang w:eastAsia="ru-RU"/>
              </w:rPr>
              <w:t>Установленная</w:t>
            </w:r>
            <w:proofErr w:type="gramEnd"/>
          </w:p>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мощность</w:t>
            </w:r>
          </w:p>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котельной,</w:t>
            </w:r>
          </w:p>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Гкал/час</w:t>
            </w:r>
          </w:p>
        </w:tc>
        <w:tc>
          <w:tcPr>
            <w:tcW w:w="1690" w:type="dxa"/>
            <w:tcBorders>
              <w:top w:val="single" w:sz="4" w:space="0" w:color="auto"/>
              <w:left w:val="single" w:sz="4" w:space="0" w:color="auto"/>
              <w:right w:val="single" w:sz="4" w:space="0" w:color="auto"/>
            </w:tcBorders>
            <w:shd w:val="clear" w:color="auto" w:fill="FFFFFF"/>
          </w:tcPr>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Отапливаемые</w:t>
            </w:r>
          </w:p>
          <w:p w:rsidR="007521A3" w:rsidRPr="00F0590B" w:rsidRDefault="007521A3" w:rsidP="00E12704">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объекты</w:t>
            </w:r>
          </w:p>
        </w:tc>
      </w:tr>
      <w:tr w:rsidR="007521A3" w:rsidRPr="00F0590B" w:rsidTr="00E12704">
        <w:trPr>
          <w:trHeight w:hRule="exact" w:val="718"/>
          <w:jc w:val="center"/>
        </w:trPr>
        <w:tc>
          <w:tcPr>
            <w:tcW w:w="461"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lastRenderedPageBreak/>
              <w:t>1.</w:t>
            </w:r>
          </w:p>
        </w:tc>
        <w:tc>
          <w:tcPr>
            <w:tcW w:w="2299"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Газовая котельная пос. Начало, ул. Рябцева, 1</w:t>
            </w:r>
          </w:p>
        </w:tc>
        <w:tc>
          <w:tcPr>
            <w:tcW w:w="1512"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Универсал- </w:t>
            </w: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5 М - 4 шт.</w:t>
            </w:r>
          </w:p>
        </w:tc>
        <w:tc>
          <w:tcPr>
            <w:tcW w:w="170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2002</w:t>
            </w:r>
          </w:p>
        </w:tc>
        <w:tc>
          <w:tcPr>
            <w:tcW w:w="192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0,84</w:t>
            </w:r>
          </w:p>
        </w:tc>
        <w:tc>
          <w:tcPr>
            <w:tcW w:w="1690"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школа, д/с, интернат, мебельный цех</w:t>
            </w:r>
          </w:p>
        </w:tc>
      </w:tr>
      <w:tr w:rsidR="007521A3" w:rsidRPr="00F0590B" w:rsidTr="00E12704">
        <w:trPr>
          <w:trHeight w:hRule="exact" w:val="700"/>
          <w:jc w:val="center"/>
        </w:trPr>
        <w:tc>
          <w:tcPr>
            <w:tcW w:w="461"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2299"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Газовая котельная, пос. </w:t>
            </w:r>
            <w:proofErr w:type="gramStart"/>
            <w:r w:rsidRPr="00F0590B">
              <w:rPr>
                <w:rFonts w:ascii="Arial" w:eastAsia="Times New Roman" w:hAnsi="Arial" w:cs="Arial"/>
                <w:color w:val="000000"/>
                <w:sz w:val="18"/>
                <w:szCs w:val="18"/>
                <w:lang w:eastAsia="ru-RU"/>
              </w:rPr>
              <w:t>Молодежный</w:t>
            </w:r>
            <w:proofErr w:type="gramEnd"/>
            <w:r w:rsidRPr="00F0590B">
              <w:rPr>
                <w:rFonts w:ascii="Arial" w:eastAsia="Times New Roman" w:hAnsi="Arial" w:cs="Arial"/>
                <w:color w:val="000000"/>
                <w:sz w:val="18"/>
                <w:szCs w:val="18"/>
                <w:lang w:eastAsia="ru-RU"/>
              </w:rPr>
              <w:t>, ул. Славянская, 6</w:t>
            </w:r>
          </w:p>
        </w:tc>
        <w:tc>
          <w:tcPr>
            <w:tcW w:w="1512"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Факел - 1Г </w:t>
            </w: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4 шт.</w:t>
            </w:r>
          </w:p>
        </w:tc>
        <w:tc>
          <w:tcPr>
            <w:tcW w:w="1704"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2004</w:t>
            </w:r>
          </w:p>
        </w:tc>
        <w:tc>
          <w:tcPr>
            <w:tcW w:w="1920"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3,44</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ПЛ-29, д/с, 4 МКД</w:t>
            </w:r>
          </w:p>
        </w:tc>
      </w:tr>
    </w:tbl>
    <w:p w:rsidR="007521A3" w:rsidRPr="00F0590B" w:rsidRDefault="007521A3" w:rsidP="00183E5E">
      <w:pPr>
        <w:widowControl w:val="0"/>
        <w:spacing w:before="220" w:after="0" w:line="240" w:lineRule="auto"/>
        <w:ind w:left="120" w:right="140" w:firstLine="70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 настоящее время централизованное теплоснабжение имеется в п. Молодежный котельная отапливает здания ПЛ-29, 3 </w:t>
      </w:r>
      <w:proofErr w:type="gramStart"/>
      <w:r w:rsidRPr="00F0590B">
        <w:rPr>
          <w:rFonts w:ascii="Arial" w:eastAsia="Times New Roman" w:hAnsi="Arial" w:cs="Arial"/>
          <w:color w:val="000000"/>
          <w:sz w:val="18"/>
          <w:szCs w:val="18"/>
          <w:lang w:eastAsia="ru-RU"/>
        </w:rPr>
        <w:t>многоквартирных</w:t>
      </w:r>
      <w:proofErr w:type="gramEnd"/>
      <w:r w:rsidRPr="00F0590B">
        <w:rPr>
          <w:rFonts w:ascii="Arial" w:eastAsia="Times New Roman" w:hAnsi="Arial" w:cs="Arial"/>
          <w:color w:val="000000"/>
          <w:sz w:val="18"/>
          <w:szCs w:val="18"/>
          <w:lang w:eastAsia="ru-RU"/>
        </w:rPr>
        <w:t xml:space="preserve"> жилых дома, детский сад. В остальных населенных пунктах отопление индивидуальное: отопление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отопление объектов социальной сферы - от собственных котельных</w:t>
      </w:r>
      <w:proofErr w:type="gramStart"/>
      <w:r w:rsidRPr="00F0590B">
        <w:rPr>
          <w:rFonts w:ascii="Arial" w:eastAsia="Times New Roman" w:hAnsi="Arial" w:cs="Arial"/>
          <w:color w:val="000000"/>
          <w:sz w:val="18"/>
          <w:szCs w:val="18"/>
          <w:lang w:eastAsia="ru-RU"/>
        </w:rPr>
        <w:t>.</w:t>
      </w:r>
      <w:proofErr w:type="gramEnd"/>
      <w:r w:rsidRPr="00F0590B">
        <w:rPr>
          <w:rFonts w:ascii="Arial" w:eastAsia="Times New Roman" w:hAnsi="Arial" w:cs="Arial"/>
          <w:color w:val="000000"/>
          <w:sz w:val="18"/>
          <w:szCs w:val="18"/>
          <w:lang w:eastAsia="ru-RU"/>
        </w:rPr>
        <w:t xml:space="preserve"> (</w:t>
      </w:r>
      <w:proofErr w:type="gramStart"/>
      <w:r w:rsidRPr="00F0590B">
        <w:rPr>
          <w:rFonts w:ascii="Arial" w:eastAsia="Times New Roman" w:hAnsi="Arial" w:cs="Arial"/>
          <w:color w:val="000000"/>
          <w:sz w:val="18"/>
          <w:szCs w:val="18"/>
          <w:lang w:eastAsia="ru-RU"/>
        </w:rPr>
        <w:t>т</w:t>
      </w:r>
      <w:proofErr w:type="gramEnd"/>
      <w:r w:rsidRPr="00F0590B">
        <w:rPr>
          <w:rFonts w:ascii="Arial" w:eastAsia="Times New Roman" w:hAnsi="Arial" w:cs="Arial"/>
          <w:color w:val="000000"/>
          <w:sz w:val="18"/>
          <w:szCs w:val="18"/>
          <w:lang w:eastAsia="ru-RU"/>
        </w:rPr>
        <w:t>опочных). В 2012 г. в целях снижения потерь при транспортировке теплоносителя переведен на индивидуальное газовое отопление клуб в п. Начало, ранее отапливающийся от газовой котельной в п. Начало, ул. Рябцева, 1. Установленная мощность котельных 4,28 Гкал/час, присоединенная нагрузка 1,673 Гкал/час.</w:t>
      </w:r>
    </w:p>
    <w:p w:rsidR="007521A3" w:rsidRPr="00F0590B" w:rsidRDefault="007521A3" w:rsidP="00183E5E">
      <w:pPr>
        <w:widowControl w:val="0"/>
        <w:spacing w:after="0" w:line="240" w:lineRule="auto"/>
        <w:ind w:left="120" w:right="140" w:firstLine="70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Существующие тепловые сети (таблица 2) на территории поселения двухтрубные, симметричные. Общая протяженность тепловых сетей в однотрубном исчислении составляет 1283 м. Тепловая изоляция трубопроводов выполнена из стекловаты с покровным слоем из стеклоткани. Сети работают на период отопительного сезона. Износ тепловых сетей составляет в среднем 40%.</w:t>
      </w:r>
    </w:p>
    <w:p w:rsidR="007521A3" w:rsidRPr="00F0590B" w:rsidRDefault="007521A3" w:rsidP="00183E5E">
      <w:pPr>
        <w:widowControl w:val="0"/>
        <w:spacing w:after="0" w:line="240" w:lineRule="exact"/>
        <w:jc w:val="right"/>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Таблица 2</w:t>
      </w:r>
    </w:p>
    <w:p w:rsidR="007521A3" w:rsidRPr="00F0590B" w:rsidRDefault="007521A3" w:rsidP="00183E5E">
      <w:pPr>
        <w:widowControl w:val="0"/>
        <w:spacing w:after="0" w:line="230" w:lineRule="exact"/>
        <w:jc w:val="center"/>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Характеристика тепловых сетей</w:t>
      </w:r>
    </w:p>
    <w:p w:rsidR="007521A3" w:rsidRPr="00F0590B" w:rsidRDefault="007521A3" w:rsidP="00183E5E">
      <w:pPr>
        <w:widowControl w:val="0"/>
        <w:spacing w:after="0" w:line="230" w:lineRule="exact"/>
        <w:jc w:val="center"/>
        <w:rPr>
          <w:rFonts w:ascii="Arial" w:eastAsia="Times New Roman" w:hAnsi="Arial" w:cs="Arial"/>
          <w:b/>
          <w:bCs/>
          <w:color w:val="000000"/>
          <w:sz w:val="18"/>
          <w:szCs w:val="18"/>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34"/>
        <w:gridCol w:w="1464"/>
        <w:gridCol w:w="3110"/>
        <w:gridCol w:w="1546"/>
        <w:gridCol w:w="931"/>
      </w:tblGrid>
      <w:tr w:rsidR="007521A3" w:rsidRPr="00F0590B" w:rsidTr="007521A3">
        <w:trPr>
          <w:trHeight w:hRule="exact" w:val="706"/>
          <w:jc w:val="center"/>
        </w:trPr>
        <w:tc>
          <w:tcPr>
            <w:tcW w:w="253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Котельная</w:t>
            </w:r>
          </w:p>
        </w:tc>
        <w:tc>
          <w:tcPr>
            <w:tcW w:w="146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 xml:space="preserve">Наружный диаметр </w:t>
            </w:r>
            <w:proofErr w:type="spellStart"/>
            <w:r w:rsidRPr="00F0590B">
              <w:rPr>
                <w:rFonts w:ascii="Arial" w:eastAsia="Times New Roman" w:hAnsi="Arial" w:cs="Arial"/>
                <w:b/>
                <w:color w:val="000000"/>
                <w:sz w:val="18"/>
                <w:szCs w:val="18"/>
                <w:lang w:eastAsia="ru-RU"/>
              </w:rPr>
              <w:t>Б</w:t>
            </w:r>
            <w:r w:rsidRPr="00F0590B">
              <w:rPr>
                <w:rFonts w:ascii="Arial" w:eastAsia="Times New Roman" w:hAnsi="Arial" w:cs="Arial"/>
                <w:b/>
                <w:color w:val="000000"/>
                <w:sz w:val="18"/>
                <w:szCs w:val="18"/>
                <w:vertAlign w:val="subscript"/>
                <w:lang w:eastAsia="ru-RU"/>
              </w:rPr>
              <w:t>н</w:t>
            </w:r>
            <w:proofErr w:type="spellEnd"/>
            <w:r w:rsidRPr="00F0590B">
              <w:rPr>
                <w:rFonts w:ascii="Arial" w:eastAsia="Times New Roman" w:hAnsi="Arial" w:cs="Arial"/>
                <w:b/>
                <w:color w:val="000000"/>
                <w:sz w:val="18"/>
                <w:szCs w:val="18"/>
                <w:lang w:eastAsia="ru-RU"/>
              </w:rPr>
              <w:t xml:space="preserve">, </w:t>
            </w:r>
          </w:p>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w:t>
            </w:r>
          </w:p>
        </w:tc>
        <w:tc>
          <w:tcPr>
            <w:tcW w:w="311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 xml:space="preserve">Длина </w:t>
            </w:r>
          </w:p>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 xml:space="preserve">участка (в двухтрубном исчислении) </w:t>
            </w:r>
            <w:r w:rsidRPr="00F0590B">
              <w:rPr>
                <w:rFonts w:ascii="Arial" w:eastAsia="Times New Roman" w:hAnsi="Arial" w:cs="Arial"/>
                <w:b/>
                <w:color w:val="000000"/>
                <w:sz w:val="18"/>
                <w:szCs w:val="18"/>
                <w:lang w:val="en-US" w:eastAsia="ru-RU"/>
              </w:rPr>
              <w:t>L</w:t>
            </w:r>
            <w:r w:rsidRPr="00F0590B">
              <w:rPr>
                <w:rFonts w:ascii="Arial" w:eastAsia="Times New Roman" w:hAnsi="Arial" w:cs="Arial"/>
                <w:b/>
                <w:color w:val="000000"/>
                <w:sz w:val="18"/>
                <w:szCs w:val="18"/>
                <w:lang w:eastAsia="ru-RU"/>
              </w:rPr>
              <w:t>, м</w:t>
            </w:r>
          </w:p>
        </w:tc>
        <w:tc>
          <w:tcPr>
            <w:tcW w:w="1546"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Тип</w:t>
            </w:r>
          </w:p>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прокладки</w:t>
            </w:r>
          </w:p>
        </w:tc>
        <w:tc>
          <w:tcPr>
            <w:tcW w:w="931"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w:t>
            </w:r>
          </w:p>
          <w:p w:rsidR="007521A3" w:rsidRPr="00F0590B" w:rsidRDefault="007521A3" w:rsidP="00183E5E">
            <w:pPr>
              <w:widowControl w:val="0"/>
              <w:spacing w:after="0" w:line="240" w:lineRule="auto"/>
              <w:ind w:left="57" w:right="57"/>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износа</w:t>
            </w:r>
          </w:p>
        </w:tc>
      </w:tr>
      <w:tr w:rsidR="007521A3" w:rsidRPr="00F0590B" w:rsidTr="007521A3">
        <w:trPr>
          <w:trHeight w:hRule="exact" w:val="538"/>
          <w:jc w:val="center"/>
        </w:trPr>
        <w:tc>
          <w:tcPr>
            <w:tcW w:w="253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Газовая котельная пос. Начало, ул. Рябцева, 1</w:t>
            </w:r>
          </w:p>
        </w:tc>
        <w:tc>
          <w:tcPr>
            <w:tcW w:w="146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89, 108</w:t>
            </w:r>
          </w:p>
        </w:tc>
        <w:tc>
          <w:tcPr>
            <w:tcW w:w="311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280</w:t>
            </w:r>
          </w:p>
        </w:tc>
        <w:tc>
          <w:tcPr>
            <w:tcW w:w="1546"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подземное,</w:t>
            </w: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наружное</w:t>
            </w:r>
          </w:p>
        </w:tc>
        <w:tc>
          <w:tcPr>
            <w:tcW w:w="931"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40</w:t>
            </w:r>
          </w:p>
        </w:tc>
      </w:tr>
      <w:tr w:rsidR="007521A3" w:rsidRPr="00F0590B" w:rsidTr="00E12704">
        <w:trPr>
          <w:trHeight w:hRule="exact" w:val="733"/>
          <w:jc w:val="center"/>
        </w:trPr>
        <w:tc>
          <w:tcPr>
            <w:tcW w:w="2534"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Газовая котельная, </w:t>
            </w: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пос. Молодежный,</w:t>
            </w: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ул. Славянская, 6</w:t>
            </w:r>
          </w:p>
        </w:tc>
        <w:tc>
          <w:tcPr>
            <w:tcW w:w="1464"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57, 76, 89, 100, 159</w:t>
            </w:r>
          </w:p>
        </w:tc>
        <w:tc>
          <w:tcPr>
            <w:tcW w:w="3110"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1003</w:t>
            </w:r>
          </w:p>
        </w:tc>
        <w:tc>
          <w:tcPr>
            <w:tcW w:w="1546"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подземное</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p>
          <w:p w:rsidR="007521A3" w:rsidRPr="00F0590B" w:rsidRDefault="007521A3" w:rsidP="00183E5E">
            <w:pPr>
              <w:widowControl w:val="0"/>
              <w:spacing w:after="0" w:line="240" w:lineRule="auto"/>
              <w:ind w:left="57" w:right="57"/>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40</w:t>
            </w:r>
          </w:p>
        </w:tc>
      </w:tr>
    </w:tbl>
    <w:p w:rsidR="007521A3" w:rsidRPr="00F0590B" w:rsidRDefault="007521A3" w:rsidP="007521A3">
      <w:pPr>
        <w:widowControl w:val="0"/>
        <w:spacing w:after="0" w:line="240" w:lineRule="auto"/>
        <w:rPr>
          <w:rFonts w:ascii="Arial" w:eastAsia="Courier New" w:hAnsi="Arial" w:cs="Arial"/>
          <w:color w:val="000000"/>
          <w:sz w:val="18"/>
          <w:szCs w:val="18"/>
          <w:lang w:eastAsia="ru-RU"/>
        </w:rPr>
      </w:pP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 всех тепловых сетях отопления в качестве секционирующей и регулирующей арматуры установлены шаровые краны и задвижки.</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Отпуск тепловой энергии на каждой котельной осуществляется строго в соответствии с температурным графиком, утвержденном на предприятии.</w:t>
      </w:r>
    </w:p>
    <w:p w:rsidR="007521A3" w:rsidRPr="00F0590B" w:rsidRDefault="007521A3" w:rsidP="00183E5E">
      <w:pPr>
        <w:widowControl w:val="0"/>
        <w:spacing w:after="180" w:line="240" w:lineRule="auto"/>
        <w:ind w:left="284" w:right="20" w:firstLine="567"/>
        <w:jc w:val="both"/>
        <w:rPr>
          <w:rFonts w:ascii="Arial" w:eastAsia="Times New Roman" w:hAnsi="Arial" w:cs="Arial"/>
          <w:color w:val="000000"/>
          <w:sz w:val="18"/>
          <w:szCs w:val="18"/>
          <w:lang w:eastAsia="ru-RU"/>
        </w:rPr>
      </w:pPr>
      <w:bookmarkStart w:id="4" w:name="bookmark5"/>
      <w:r w:rsidRPr="00F0590B">
        <w:rPr>
          <w:rFonts w:ascii="Arial" w:eastAsia="Times New Roman" w:hAnsi="Arial" w:cs="Arial"/>
          <w:color w:val="000000"/>
          <w:sz w:val="18"/>
          <w:szCs w:val="18"/>
          <w:lang w:eastAsia="ru-RU"/>
        </w:rP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являются оптимальными для поселения ввиду не большой протяженности магистралей, доступности к ревизии и ремонту.</w:t>
      </w:r>
      <w:bookmarkEnd w:id="4"/>
    </w:p>
    <w:p w:rsidR="007521A3" w:rsidRPr="00F0590B" w:rsidRDefault="007521A3" w:rsidP="00183E5E">
      <w:pPr>
        <w:keepNext/>
        <w:keepLines/>
        <w:widowControl w:val="0"/>
        <w:numPr>
          <w:ilvl w:val="0"/>
          <w:numId w:val="11"/>
        </w:numPr>
        <w:tabs>
          <w:tab w:val="left" w:pos="620"/>
        </w:tabs>
        <w:spacing w:after="0" w:line="240" w:lineRule="auto"/>
        <w:ind w:left="284"/>
        <w:outlineLvl w:val="0"/>
        <w:rPr>
          <w:rFonts w:ascii="Arial" w:eastAsia="Times New Roman" w:hAnsi="Arial" w:cs="Arial"/>
          <w:b/>
          <w:bCs/>
          <w:color w:val="000000"/>
          <w:sz w:val="18"/>
          <w:szCs w:val="18"/>
          <w:lang w:eastAsia="ru-RU"/>
        </w:rPr>
      </w:pPr>
      <w:bookmarkStart w:id="5" w:name="bookmark6"/>
      <w:r w:rsidRPr="00F0590B">
        <w:rPr>
          <w:rFonts w:ascii="Arial" w:eastAsia="Times New Roman" w:hAnsi="Arial" w:cs="Arial"/>
          <w:b/>
          <w:bCs/>
          <w:color w:val="000000"/>
          <w:sz w:val="18"/>
          <w:szCs w:val="18"/>
          <w:lang w:eastAsia="ru-RU"/>
        </w:rPr>
        <w:t>Водоснабжение</w:t>
      </w:r>
      <w:bookmarkEnd w:id="5"/>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Источником хозяйственно - питьевого водоснабжения служат подземные воды. Услуги холодного водоснабжения на территории Новопостояловского сельского поселения производит МУП «Теплосеть».</w:t>
      </w:r>
    </w:p>
    <w:p w:rsidR="007521A3" w:rsidRPr="00F0590B" w:rsidRDefault="007521A3" w:rsidP="00183E5E">
      <w:pPr>
        <w:widowControl w:val="0"/>
        <w:spacing w:after="0" w:line="240" w:lineRule="auto"/>
        <w:ind w:left="284" w:firstLine="567"/>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Посёлок Начало</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Посёлок Начало является административным центром Новопостояловского сельского поселения. Планировка посёлка складывалась под влиянием рельефа местности. Въезд в населенный пункт осуществляется по региональной автодороге Белгород - Павловск (через Корочу, Алексеевку, Россошь). Кроме того вдоль населенного пункта проходит железная дорога Лиски - Луганск. Река Сухая Россошь частично совпадает с границей населенного пункта с западной стороны.</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Общественно-деловой центр сформировался в центральной части населенного пункта. Застройка улиц преимущественно двусторонняя.</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 многоквартирными домами. Кварталы жилой застройки имеют преимущественно правильную форму.</w:t>
      </w:r>
    </w:p>
    <w:p w:rsidR="007521A3" w:rsidRPr="00F0590B" w:rsidRDefault="007521A3" w:rsidP="00183E5E">
      <w:pPr>
        <w:widowControl w:val="0"/>
        <w:spacing w:after="0" w:line="240" w:lineRule="auto"/>
        <w:ind w:left="284"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Общественно-деловые зоны</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 территории общественно-деловой зоны располагаются администрация поселения, предприятия торговли, отделение связи, отделение банка, школа, ФАП, сельский клуб и т.д.</w:t>
      </w:r>
    </w:p>
    <w:p w:rsidR="007521A3" w:rsidRPr="00F0590B" w:rsidRDefault="007521A3" w:rsidP="00183E5E">
      <w:pPr>
        <w:widowControl w:val="0"/>
        <w:spacing w:after="0" w:line="240" w:lineRule="auto"/>
        <w:ind w:left="284"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Рекреационная зона представлена парком рядом со школой.</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Производственные зоны в населенном пункте представлены территориями СХА «Начало».</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В п. Начало ВЗУ состоящее из 2 скважин производительностью 240 м3/</w:t>
      </w:r>
      <w:proofErr w:type="spellStart"/>
      <w:r w:rsidRPr="00F0590B">
        <w:rPr>
          <w:rFonts w:ascii="Arial" w:eastAsia="Times New Roman" w:hAnsi="Arial" w:cs="Arial"/>
          <w:color w:val="000000"/>
          <w:sz w:val="18"/>
          <w:szCs w:val="18"/>
          <w:lang w:eastAsia="ru-RU"/>
        </w:rPr>
        <w:t>сут</w:t>
      </w:r>
      <w:proofErr w:type="spellEnd"/>
      <w:r w:rsidRPr="00F0590B">
        <w:rPr>
          <w:rFonts w:ascii="Arial" w:eastAsia="Times New Roman" w:hAnsi="Arial" w:cs="Arial"/>
          <w:color w:val="000000"/>
          <w:sz w:val="18"/>
          <w:szCs w:val="18"/>
          <w:lang w:eastAsia="ru-RU"/>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Пожарных гидрантов нет. Пожарных резервуаров нет. Общая протяженность водопроводных сетей составляет 10 км.</w:t>
      </w:r>
    </w:p>
    <w:p w:rsidR="007521A3" w:rsidRPr="00F0590B" w:rsidRDefault="007521A3" w:rsidP="00183E5E">
      <w:pPr>
        <w:widowControl w:val="0"/>
        <w:spacing w:after="0" w:line="240" w:lineRule="auto"/>
        <w:ind w:left="284" w:firstLine="567"/>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 xml:space="preserve">Хутор </w:t>
      </w:r>
      <w:proofErr w:type="spellStart"/>
      <w:r w:rsidRPr="00F0590B">
        <w:rPr>
          <w:rFonts w:ascii="Arial" w:eastAsia="Times New Roman" w:hAnsi="Arial" w:cs="Arial"/>
          <w:b/>
          <w:bCs/>
          <w:i/>
          <w:iCs/>
          <w:color w:val="000000"/>
          <w:sz w:val="18"/>
          <w:szCs w:val="18"/>
          <w:lang w:eastAsia="ru-RU"/>
        </w:rPr>
        <w:t>Бещий</w:t>
      </w:r>
      <w:proofErr w:type="spellEnd"/>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lastRenderedPageBreak/>
        <w:t>Планировка хутора складывалась под влиянием рельефа местности. Въезд в населенный пункт осуществляется по грунтовой дороге. Общественно-деловой центр в населенном пункте не сформирован.</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w:t>
      </w:r>
    </w:p>
    <w:p w:rsidR="007521A3" w:rsidRPr="00F0590B" w:rsidRDefault="007521A3" w:rsidP="00183E5E">
      <w:pPr>
        <w:widowControl w:val="0"/>
        <w:spacing w:after="0" w:line="240" w:lineRule="auto"/>
        <w:ind w:left="284" w:right="20"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Централизованное водоснабжение отсутствует</w:t>
      </w:r>
    </w:p>
    <w:p w:rsidR="007521A3" w:rsidRPr="00F0590B" w:rsidRDefault="007521A3" w:rsidP="00183E5E">
      <w:pPr>
        <w:widowControl w:val="0"/>
        <w:spacing w:after="0" w:line="240" w:lineRule="auto"/>
        <w:ind w:left="284"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Хутор Высокая Дача</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Планировка хутора складывалась под влиянием рельефа местности. Въезд в населенный пункт осуществляется по региональной автодороге Воронеж - Луганск. Общественно-деловой центр в населенном пункте не сформирован.</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Централизованное водоснабжение отсутствует</w:t>
      </w:r>
    </w:p>
    <w:p w:rsidR="007521A3" w:rsidRPr="00F0590B" w:rsidRDefault="007521A3" w:rsidP="00183E5E">
      <w:pPr>
        <w:widowControl w:val="0"/>
        <w:spacing w:after="0" w:line="240" w:lineRule="auto"/>
        <w:ind w:left="284" w:firstLine="560"/>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 xml:space="preserve">Хутор </w:t>
      </w:r>
      <w:proofErr w:type="spellStart"/>
      <w:r w:rsidRPr="00F0590B">
        <w:rPr>
          <w:rFonts w:ascii="Arial" w:eastAsia="Times New Roman" w:hAnsi="Arial" w:cs="Arial"/>
          <w:b/>
          <w:bCs/>
          <w:i/>
          <w:iCs/>
          <w:color w:val="000000"/>
          <w:sz w:val="18"/>
          <w:szCs w:val="18"/>
          <w:lang w:eastAsia="ru-RU"/>
        </w:rPr>
        <w:t>Кокаревка</w:t>
      </w:r>
      <w:proofErr w:type="spellEnd"/>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Планировка хутора складывалась под влиянием рельефа местности. Въезд в населенный пункт осуществляется по региональной автодороге Белгород - Павловск (через Корочу, Алексеевку, Россошь). Кроме того вдоль населенного пункта проходит железная дорога Лиски - Луганск. С западной стороны протекает река Россошь.</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Общественно-деловой центр сформировался в центральной и северной частях населенного пункта. Застройка улиц преимущественно двусторонняя.</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 Кварталы жилой застройки имеют преимущественно правильную форму.</w:t>
      </w:r>
    </w:p>
    <w:p w:rsidR="007521A3" w:rsidRPr="00F0590B" w:rsidRDefault="007521A3" w:rsidP="00183E5E">
      <w:pPr>
        <w:widowControl w:val="0"/>
        <w:spacing w:after="0" w:line="240" w:lineRule="auto"/>
        <w:ind w:left="284"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Общественно-деловые зоны</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 территории общественно-деловой зоны располагаются предприятия торговли, отделение связи, школа, ФАП, сельский клуб и т.д.</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Зона специального назначения представлена кладбищем.</w:t>
      </w:r>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 х. </w:t>
      </w:r>
      <w:proofErr w:type="spellStart"/>
      <w:r w:rsidRPr="00F0590B">
        <w:rPr>
          <w:rFonts w:ascii="Arial" w:eastAsia="Times New Roman" w:hAnsi="Arial" w:cs="Arial"/>
          <w:color w:val="000000"/>
          <w:sz w:val="18"/>
          <w:szCs w:val="18"/>
          <w:lang w:eastAsia="ru-RU"/>
        </w:rPr>
        <w:t>Кокаревка</w:t>
      </w:r>
      <w:proofErr w:type="spellEnd"/>
      <w:r w:rsidRPr="00F0590B">
        <w:rPr>
          <w:rFonts w:ascii="Arial" w:eastAsia="Times New Roman" w:hAnsi="Arial" w:cs="Arial"/>
          <w:color w:val="000000"/>
          <w:sz w:val="18"/>
          <w:szCs w:val="18"/>
          <w:lang w:eastAsia="ru-RU"/>
        </w:rPr>
        <w:t xml:space="preserve"> ВЗУ </w:t>
      </w:r>
      <w:proofErr w:type="gramStart"/>
      <w:r w:rsidRPr="00F0590B">
        <w:rPr>
          <w:rFonts w:ascii="Arial" w:eastAsia="Times New Roman" w:hAnsi="Arial" w:cs="Arial"/>
          <w:color w:val="000000"/>
          <w:sz w:val="18"/>
          <w:szCs w:val="18"/>
          <w:lang w:eastAsia="ru-RU"/>
        </w:rPr>
        <w:t>состоящее</w:t>
      </w:r>
      <w:proofErr w:type="gramEnd"/>
      <w:r w:rsidRPr="00F0590B">
        <w:rPr>
          <w:rFonts w:ascii="Arial" w:eastAsia="Times New Roman" w:hAnsi="Arial" w:cs="Arial"/>
          <w:color w:val="000000"/>
          <w:sz w:val="18"/>
          <w:szCs w:val="18"/>
          <w:lang w:eastAsia="ru-RU"/>
        </w:rPr>
        <w:t xml:space="preserve"> из 1 скважины производительностью 240 м3/</w:t>
      </w:r>
      <w:proofErr w:type="spellStart"/>
      <w:r w:rsidRPr="00F0590B">
        <w:rPr>
          <w:rFonts w:ascii="Arial" w:eastAsia="Times New Roman" w:hAnsi="Arial" w:cs="Arial"/>
          <w:color w:val="000000"/>
          <w:sz w:val="18"/>
          <w:szCs w:val="18"/>
          <w:lang w:eastAsia="ru-RU"/>
        </w:rPr>
        <w:t>сут</w:t>
      </w:r>
      <w:proofErr w:type="spellEnd"/>
      <w:r w:rsidRPr="00F0590B">
        <w:rPr>
          <w:rFonts w:ascii="Arial" w:eastAsia="Times New Roman" w:hAnsi="Arial" w:cs="Arial"/>
          <w:color w:val="000000"/>
          <w:sz w:val="18"/>
          <w:szCs w:val="18"/>
          <w:lang w:eastAsia="ru-RU"/>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Пожарных гидрантов нет. Пожарных резервуаров нет. Общая протяженность водопроводных сетей составляет 4 км.</w:t>
      </w:r>
    </w:p>
    <w:p w:rsidR="007521A3" w:rsidRPr="00F0590B" w:rsidRDefault="007521A3" w:rsidP="00183E5E">
      <w:pPr>
        <w:widowControl w:val="0"/>
        <w:spacing w:after="0" w:line="240" w:lineRule="auto"/>
        <w:ind w:left="284" w:right="57" w:firstLine="561"/>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 xml:space="preserve">Хутор </w:t>
      </w:r>
      <w:proofErr w:type="spellStart"/>
      <w:r w:rsidRPr="00F0590B">
        <w:rPr>
          <w:rFonts w:ascii="Arial" w:eastAsia="Times New Roman" w:hAnsi="Arial" w:cs="Arial"/>
          <w:b/>
          <w:bCs/>
          <w:i/>
          <w:iCs/>
          <w:color w:val="000000"/>
          <w:sz w:val="18"/>
          <w:szCs w:val="18"/>
          <w:lang w:eastAsia="ru-RU"/>
        </w:rPr>
        <w:t>Копанки</w:t>
      </w:r>
      <w:proofErr w:type="spellEnd"/>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Планировка хутора складывалась под влиянием рельефа местности. Въезд в населенный пункт осуществляется по региональной автодороге «Воронеж - Луганск» - х.</w:t>
      </w:r>
      <w:r w:rsidR="00183E5E" w:rsidRPr="00F0590B">
        <w:rPr>
          <w:rFonts w:ascii="Arial" w:eastAsia="Times New Roman" w:hAnsi="Arial" w:cs="Arial"/>
          <w:color w:val="000000"/>
          <w:sz w:val="18"/>
          <w:szCs w:val="18"/>
          <w:lang w:eastAsia="ru-RU"/>
        </w:rPr>
        <w:t xml:space="preserve"> </w:t>
      </w:r>
      <w:proofErr w:type="spellStart"/>
      <w:r w:rsidRPr="00F0590B">
        <w:rPr>
          <w:rFonts w:ascii="Arial" w:eastAsia="Times New Roman" w:hAnsi="Arial" w:cs="Arial"/>
          <w:color w:val="000000"/>
          <w:sz w:val="18"/>
          <w:szCs w:val="18"/>
          <w:lang w:eastAsia="ru-RU"/>
        </w:rPr>
        <w:t>Копанки</w:t>
      </w:r>
      <w:proofErr w:type="spellEnd"/>
      <w:r w:rsidRPr="00F0590B">
        <w:rPr>
          <w:rFonts w:ascii="Arial" w:eastAsia="Times New Roman" w:hAnsi="Arial" w:cs="Arial"/>
          <w:color w:val="000000"/>
          <w:sz w:val="18"/>
          <w:szCs w:val="18"/>
          <w:lang w:eastAsia="ru-RU"/>
        </w:rPr>
        <w:t>. Общественно-деловой центр и производственная зона сформировались в северной части населенного пункта. Застройка улиц односторонняя. Центральной осью населенного пункта является каскад прудов.</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 Кварталы жилой застройки имеют правильную форму.</w:t>
      </w:r>
    </w:p>
    <w:p w:rsidR="007521A3" w:rsidRPr="00F0590B" w:rsidRDefault="007521A3" w:rsidP="00183E5E">
      <w:pPr>
        <w:widowControl w:val="0"/>
        <w:spacing w:after="0" w:line="240" w:lineRule="auto"/>
        <w:ind w:left="284"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Общественно-деловые зоны</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 территории общественно-деловой зоны располагаются предприятия торговли, отделение связи, школа, ФАП и т.д.</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right="20"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Производственные зоны в населенном пункте представлены территориям</w:t>
      </w:r>
      <w:proofErr w:type="gramStart"/>
      <w:r w:rsidRPr="00F0590B">
        <w:rPr>
          <w:rFonts w:ascii="Arial" w:eastAsia="Times New Roman" w:hAnsi="Arial" w:cs="Arial"/>
          <w:color w:val="000000"/>
          <w:sz w:val="18"/>
          <w:szCs w:val="18"/>
          <w:lang w:eastAsia="ru-RU"/>
        </w:rPr>
        <w:t>и ООО</w:t>
      </w:r>
      <w:proofErr w:type="gramEnd"/>
      <w:r w:rsidRPr="00F0590B">
        <w:rPr>
          <w:rFonts w:ascii="Arial" w:eastAsia="Times New Roman" w:hAnsi="Arial" w:cs="Arial"/>
          <w:color w:val="000000"/>
          <w:sz w:val="18"/>
          <w:szCs w:val="18"/>
          <w:lang w:eastAsia="ru-RU"/>
        </w:rPr>
        <w:t xml:space="preserve"> «Альянс М».</w:t>
      </w:r>
    </w:p>
    <w:p w:rsidR="007521A3" w:rsidRPr="00F0590B" w:rsidRDefault="007521A3" w:rsidP="00183E5E">
      <w:pPr>
        <w:widowControl w:val="0"/>
        <w:spacing w:after="0" w:line="240" w:lineRule="auto"/>
        <w:ind w:left="284"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специального назначения представлены кладбищем с братской могилой.</w:t>
      </w:r>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 х. </w:t>
      </w:r>
      <w:proofErr w:type="spellStart"/>
      <w:r w:rsidRPr="00F0590B">
        <w:rPr>
          <w:rFonts w:ascii="Arial" w:eastAsia="Times New Roman" w:hAnsi="Arial" w:cs="Arial"/>
          <w:color w:val="000000"/>
          <w:sz w:val="18"/>
          <w:szCs w:val="18"/>
          <w:lang w:eastAsia="ru-RU"/>
        </w:rPr>
        <w:t>Копанки</w:t>
      </w:r>
      <w:proofErr w:type="spellEnd"/>
      <w:r w:rsidRPr="00F0590B">
        <w:rPr>
          <w:rFonts w:ascii="Arial" w:eastAsia="Times New Roman" w:hAnsi="Arial" w:cs="Arial"/>
          <w:color w:val="000000"/>
          <w:sz w:val="18"/>
          <w:szCs w:val="18"/>
          <w:lang w:eastAsia="ru-RU"/>
        </w:rPr>
        <w:t xml:space="preserve"> ВЗУ </w:t>
      </w:r>
      <w:proofErr w:type="gramStart"/>
      <w:r w:rsidRPr="00F0590B">
        <w:rPr>
          <w:rFonts w:ascii="Arial" w:eastAsia="Times New Roman" w:hAnsi="Arial" w:cs="Arial"/>
          <w:color w:val="000000"/>
          <w:sz w:val="18"/>
          <w:szCs w:val="18"/>
          <w:lang w:eastAsia="ru-RU"/>
        </w:rPr>
        <w:t>состоящее</w:t>
      </w:r>
      <w:proofErr w:type="gramEnd"/>
      <w:r w:rsidRPr="00F0590B">
        <w:rPr>
          <w:rFonts w:ascii="Arial" w:eastAsia="Times New Roman" w:hAnsi="Arial" w:cs="Arial"/>
          <w:color w:val="000000"/>
          <w:sz w:val="18"/>
          <w:szCs w:val="18"/>
          <w:lang w:eastAsia="ru-RU"/>
        </w:rPr>
        <w:t xml:space="preserve"> из 1 скважины производительностью 240 м3/</w:t>
      </w:r>
      <w:proofErr w:type="spellStart"/>
      <w:r w:rsidRPr="00F0590B">
        <w:rPr>
          <w:rFonts w:ascii="Arial" w:eastAsia="Times New Roman" w:hAnsi="Arial" w:cs="Arial"/>
          <w:color w:val="000000"/>
          <w:sz w:val="18"/>
          <w:szCs w:val="18"/>
          <w:lang w:eastAsia="ru-RU"/>
        </w:rPr>
        <w:t>сут</w:t>
      </w:r>
      <w:proofErr w:type="spellEnd"/>
      <w:r w:rsidRPr="00F0590B">
        <w:rPr>
          <w:rFonts w:ascii="Arial" w:eastAsia="Times New Roman" w:hAnsi="Arial" w:cs="Arial"/>
          <w:color w:val="000000"/>
          <w:sz w:val="18"/>
          <w:szCs w:val="18"/>
          <w:lang w:eastAsia="ru-RU"/>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Пожарных гидрантов нет. Пожарных резервуаров нет. Общая протяженность водопроводных сетей составляет 2 км. (Артезианская скважина в нерабочем состоянии).</w:t>
      </w:r>
    </w:p>
    <w:p w:rsidR="007521A3" w:rsidRPr="00F0590B" w:rsidRDefault="007521A3" w:rsidP="00183E5E">
      <w:pPr>
        <w:widowControl w:val="0"/>
        <w:spacing w:after="0" w:line="240" w:lineRule="auto"/>
        <w:ind w:left="284" w:right="57" w:firstLine="561"/>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Посёлок Молодёжный</w:t>
      </w:r>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Планировка посёлка складывалась под влиянием рельефа местности. Въезд в населенный пункт осуществляется по региональной автодороге Россошь - Нижний </w:t>
      </w:r>
      <w:proofErr w:type="spellStart"/>
      <w:r w:rsidRPr="00F0590B">
        <w:rPr>
          <w:rFonts w:ascii="Arial" w:eastAsia="Times New Roman" w:hAnsi="Arial" w:cs="Arial"/>
          <w:color w:val="000000"/>
          <w:sz w:val="18"/>
          <w:szCs w:val="18"/>
          <w:lang w:eastAsia="ru-RU"/>
        </w:rPr>
        <w:t>Карабут</w:t>
      </w:r>
      <w:proofErr w:type="spellEnd"/>
      <w:r w:rsidRPr="00F0590B">
        <w:rPr>
          <w:rFonts w:ascii="Arial" w:eastAsia="Times New Roman" w:hAnsi="Arial" w:cs="Arial"/>
          <w:color w:val="000000"/>
          <w:sz w:val="18"/>
          <w:szCs w:val="18"/>
          <w:lang w:eastAsia="ru-RU"/>
        </w:rPr>
        <w:t>. Общественно-деловой центр и производственная зона сформировались в северной части населенного пункта. Застройка улиц односторонняя.</w:t>
      </w:r>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 и многоквартирными домами. Кварталы жилой застройки имеют правильную форму.</w:t>
      </w:r>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Общественно-деловые зоны</w:t>
      </w:r>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 территории общественно-деловой зоны располагаются детский сад, школа, предприятия торговли, ФАП, ПЛ-29 и т.д.</w:t>
      </w:r>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 п. </w:t>
      </w:r>
      <w:proofErr w:type="gramStart"/>
      <w:r w:rsidRPr="00F0590B">
        <w:rPr>
          <w:rFonts w:ascii="Arial" w:eastAsia="Times New Roman" w:hAnsi="Arial" w:cs="Arial"/>
          <w:color w:val="000000"/>
          <w:sz w:val="18"/>
          <w:szCs w:val="18"/>
          <w:lang w:eastAsia="ru-RU"/>
        </w:rPr>
        <w:t>Молодёжный</w:t>
      </w:r>
      <w:proofErr w:type="gramEnd"/>
      <w:r w:rsidRPr="00F0590B">
        <w:rPr>
          <w:rFonts w:ascii="Arial" w:eastAsia="Times New Roman" w:hAnsi="Arial" w:cs="Arial"/>
          <w:color w:val="000000"/>
          <w:sz w:val="18"/>
          <w:szCs w:val="18"/>
          <w:lang w:eastAsia="ru-RU"/>
        </w:rPr>
        <w:t xml:space="preserve"> ВЗУ состоящее из 2 скважин производительностью 240 м3/</w:t>
      </w:r>
      <w:proofErr w:type="spellStart"/>
      <w:r w:rsidRPr="00F0590B">
        <w:rPr>
          <w:rFonts w:ascii="Arial" w:eastAsia="Times New Roman" w:hAnsi="Arial" w:cs="Arial"/>
          <w:color w:val="000000"/>
          <w:sz w:val="18"/>
          <w:szCs w:val="18"/>
          <w:lang w:eastAsia="ru-RU"/>
        </w:rPr>
        <w:t>сут</w:t>
      </w:r>
      <w:proofErr w:type="spellEnd"/>
      <w:r w:rsidRPr="00F0590B">
        <w:rPr>
          <w:rFonts w:ascii="Arial" w:eastAsia="Times New Roman" w:hAnsi="Arial" w:cs="Arial"/>
          <w:color w:val="000000"/>
          <w:sz w:val="18"/>
          <w:szCs w:val="18"/>
          <w:lang w:eastAsia="ru-RU"/>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Пожарных гидрантов нет. Пожарных резервуаров нет. Общая протяженность водопроводных сетей составляет 4,5 км.</w:t>
      </w:r>
    </w:p>
    <w:p w:rsidR="007521A3" w:rsidRPr="00F0590B" w:rsidRDefault="007521A3" w:rsidP="00183E5E">
      <w:pPr>
        <w:widowControl w:val="0"/>
        <w:spacing w:after="0" w:line="240" w:lineRule="auto"/>
        <w:ind w:left="284" w:right="57" w:firstLine="561"/>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 xml:space="preserve">Хутор </w:t>
      </w:r>
      <w:proofErr w:type="spellStart"/>
      <w:r w:rsidRPr="00F0590B">
        <w:rPr>
          <w:rFonts w:ascii="Arial" w:eastAsia="Times New Roman" w:hAnsi="Arial" w:cs="Arial"/>
          <w:b/>
          <w:bCs/>
          <w:i/>
          <w:iCs/>
          <w:color w:val="000000"/>
          <w:sz w:val="18"/>
          <w:szCs w:val="18"/>
          <w:lang w:eastAsia="ru-RU"/>
        </w:rPr>
        <w:t>Новопостояловка</w:t>
      </w:r>
      <w:proofErr w:type="spellEnd"/>
    </w:p>
    <w:p w:rsidR="00183E5E" w:rsidRPr="00F0590B" w:rsidRDefault="007521A3" w:rsidP="00183E5E">
      <w:pPr>
        <w:widowControl w:val="0"/>
        <w:spacing w:after="0" w:line="240" w:lineRule="auto"/>
        <w:ind w:left="284" w:right="57" w:firstLine="561"/>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Планировка хутора складывалась под влиянием рельефа местности. Въезд в населенный пункт осуществляется по региональной автодороге «Воронеж - Луганск» - с. </w:t>
      </w:r>
      <w:proofErr w:type="spellStart"/>
      <w:r w:rsidRPr="00F0590B">
        <w:rPr>
          <w:rFonts w:ascii="Arial" w:eastAsia="Times New Roman" w:hAnsi="Arial" w:cs="Arial"/>
          <w:color w:val="000000"/>
          <w:sz w:val="18"/>
          <w:szCs w:val="18"/>
          <w:lang w:eastAsia="ru-RU"/>
        </w:rPr>
        <w:t>Новопостояловка</w:t>
      </w:r>
      <w:proofErr w:type="spellEnd"/>
      <w:r w:rsidRPr="00F0590B">
        <w:rPr>
          <w:rFonts w:ascii="Arial" w:eastAsia="Times New Roman" w:hAnsi="Arial" w:cs="Arial"/>
          <w:color w:val="000000"/>
          <w:sz w:val="18"/>
          <w:szCs w:val="18"/>
          <w:lang w:eastAsia="ru-RU"/>
        </w:rPr>
        <w:t>. Общественно-деловой центр и производственная зона сформировались в центральной и северной части населенного пункта. Застройка улиц двусторонняя.</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 Кварталы жилой застройки имеют правильную форму.</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Общественно-деловые зоны</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lastRenderedPageBreak/>
        <w:t>На территории общественно-деловой зоны располагаются предприятия торговли, отделение связи, школа, ФАП, сельский клуб и т.д.</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Производственные зоны в населенном пункте представлены территориям</w:t>
      </w:r>
      <w:proofErr w:type="gramStart"/>
      <w:r w:rsidRPr="00F0590B">
        <w:rPr>
          <w:rFonts w:ascii="Arial" w:eastAsia="Times New Roman" w:hAnsi="Arial" w:cs="Arial"/>
          <w:color w:val="000000"/>
          <w:sz w:val="18"/>
          <w:szCs w:val="18"/>
          <w:lang w:eastAsia="ru-RU"/>
        </w:rPr>
        <w:t>и ООО</w:t>
      </w:r>
      <w:proofErr w:type="gramEnd"/>
      <w:r w:rsidRPr="00F0590B">
        <w:rPr>
          <w:rFonts w:ascii="Arial" w:eastAsia="Times New Roman" w:hAnsi="Arial" w:cs="Arial"/>
          <w:color w:val="000000"/>
          <w:sz w:val="18"/>
          <w:szCs w:val="18"/>
          <w:lang w:eastAsia="ru-RU"/>
        </w:rPr>
        <w:t xml:space="preserve"> «Альянс М».</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Зона специального назначения представлена кладбищем и братской могилой.</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 х. </w:t>
      </w:r>
      <w:proofErr w:type="spellStart"/>
      <w:r w:rsidRPr="00F0590B">
        <w:rPr>
          <w:rFonts w:ascii="Arial" w:eastAsia="Times New Roman" w:hAnsi="Arial" w:cs="Arial"/>
          <w:color w:val="000000"/>
          <w:sz w:val="18"/>
          <w:szCs w:val="18"/>
          <w:lang w:eastAsia="ru-RU"/>
        </w:rPr>
        <w:t>Новопостояловка</w:t>
      </w:r>
      <w:proofErr w:type="spellEnd"/>
      <w:r w:rsidRPr="00F0590B">
        <w:rPr>
          <w:rFonts w:ascii="Arial" w:eastAsia="Times New Roman" w:hAnsi="Arial" w:cs="Arial"/>
          <w:color w:val="000000"/>
          <w:sz w:val="18"/>
          <w:szCs w:val="18"/>
          <w:lang w:eastAsia="ru-RU"/>
        </w:rPr>
        <w:t xml:space="preserve"> ВЗУ </w:t>
      </w:r>
      <w:proofErr w:type="gramStart"/>
      <w:r w:rsidRPr="00F0590B">
        <w:rPr>
          <w:rFonts w:ascii="Arial" w:eastAsia="Times New Roman" w:hAnsi="Arial" w:cs="Arial"/>
          <w:color w:val="000000"/>
          <w:sz w:val="18"/>
          <w:szCs w:val="18"/>
          <w:lang w:eastAsia="ru-RU"/>
        </w:rPr>
        <w:t>состоящее</w:t>
      </w:r>
      <w:proofErr w:type="gramEnd"/>
      <w:r w:rsidRPr="00F0590B">
        <w:rPr>
          <w:rFonts w:ascii="Arial" w:eastAsia="Times New Roman" w:hAnsi="Arial" w:cs="Arial"/>
          <w:color w:val="000000"/>
          <w:sz w:val="18"/>
          <w:szCs w:val="18"/>
          <w:lang w:eastAsia="ru-RU"/>
        </w:rPr>
        <w:t xml:space="preserve"> из 1 скважины производительностью 240 м3/</w:t>
      </w:r>
      <w:proofErr w:type="spellStart"/>
      <w:r w:rsidRPr="00F0590B">
        <w:rPr>
          <w:rFonts w:ascii="Arial" w:eastAsia="Times New Roman" w:hAnsi="Arial" w:cs="Arial"/>
          <w:color w:val="000000"/>
          <w:sz w:val="18"/>
          <w:szCs w:val="18"/>
          <w:lang w:eastAsia="ru-RU"/>
        </w:rPr>
        <w:t>сут</w:t>
      </w:r>
      <w:proofErr w:type="spellEnd"/>
      <w:r w:rsidRPr="00F0590B">
        <w:rPr>
          <w:rFonts w:ascii="Arial" w:eastAsia="Times New Roman" w:hAnsi="Arial" w:cs="Arial"/>
          <w:color w:val="000000"/>
          <w:sz w:val="18"/>
          <w:szCs w:val="18"/>
          <w:lang w:eastAsia="ru-RU"/>
        </w:rPr>
        <w:t xml:space="preserve"> вода насосами подаётся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Пожарных гидрантов 1. Пожарных резервуаров нет. Общая протяженность водопроводных сетей составляет 2 км.</w:t>
      </w:r>
    </w:p>
    <w:p w:rsidR="007521A3" w:rsidRPr="00F0590B" w:rsidRDefault="007521A3" w:rsidP="00183E5E">
      <w:pPr>
        <w:widowControl w:val="0"/>
        <w:spacing w:after="0" w:line="240" w:lineRule="auto"/>
        <w:ind w:left="284" w:firstLine="709"/>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 xml:space="preserve">Хутор </w:t>
      </w:r>
      <w:proofErr w:type="spellStart"/>
      <w:r w:rsidRPr="00F0590B">
        <w:rPr>
          <w:rFonts w:ascii="Arial" w:eastAsia="Times New Roman" w:hAnsi="Arial" w:cs="Arial"/>
          <w:b/>
          <w:bCs/>
          <w:i/>
          <w:iCs/>
          <w:color w:val="000000"/>
          <w:sz w:val="18"/>
          <w:szCs w:val="18"/>
          <w:lang w:eastAsia="ru-RU"/>
        </w:rPr>
        <w:t>Стефанидовка</w:t>
      </w:r>
      <w:proofErr w:type="spellEnd"/>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Планировка хутора складывалась под влиянием рельефа местности. Въезд в населенный пункт осуществляется по асфальтированной дороге. Общественно-деловой центр и производственная зона не </w:t>
      </w:r>
      <w:proofErr w:type="gramStart"/>
      <w:r w:rsidRPr="00F0590B">
        <w:rPr>
          <w:rFonts w:ascii="Arial" w:eastAsia="Times New Roman" w:hAnsi="Arial" w:cs="Arial"/>
          <w:color w:val="000000"/>
          <w:sz w:val="18"/>
          <w:szCs w:val="18"/>
          <w:lang w:eastAsia="ru-RU"/>
        </w:rPr>
        <w:t>сформированы</w:t>
      </w:r>
      <w:proofErr w:type="gramEnd"/>
      <w:r w:rsidRPr="00F0590B">
        <w:rPr>
          <w:rFonts w:ascii="Arial" w:eastAsia="Times New Roman" w:hAnsi="Arial" w:cs="Arial"/>
          <w:color w:val="000000"/>
          <w:sz w:val="18"/>
          <w:szCs w:val="18"/>
          <w:lang w:eastAsia="ru-RU"/>
        </w:rPr>
        <w:t>.</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Централизованное водоснабжение отсутствует</w:t>
      </w:r>
    </w:p>
    <w:p w:rsidR="007521A3" w:rsidRPr="00F0590B" w:rsidRDefault="007521A3" w:rsidP="00183E5E">
      <w:pPr>
        <w:widowControl w:val="0"/>
        <w:spacing w:after="0" w:line="240" w:lineRule="auto"/>
        <w:ind w:left="284" w:firstLine="709"/>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Хутор Херсонский</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Планировка хутора складывалась под влиянием рельефа местности. Въезд в населенный пункт осуществляется по региональной автодороге Россошь - Нижний </w:t>
      </w:r>
      <w:proofErr w:type="spellStart"/>
      <w:r w:rsidRPr="00F0590B">
        <w:rPr>
          <w:rFonts w:ascii="Arial" w:eastAsia="Times New Roman" w:hAnsi="Arial" w:cs="Arial"/>
          <w:color w:val="000000"/>
          <w:sz w:val="18"/>
          <w:szCs w:val="18"/>
          <w:lang w:eastAsia="ru-RU"/>
        </w:rPr>
        <w:t>Карабут</w:t>
      </w:r>
      <w:proofErr w:type="spellEnd"/>
      <w:r w:rsidRPr="00F0590B">
        <w:rPr>
          <w:rFonts w:ascii="Arial" w:eastAsia="Times New Roman" w:hAnsi="Arial" w:cs="Arial"/>
          <w:color w:val="000000"/>
          <w:sz w:val="18"/>
          <w:szCs w:val="18"/>
          <w:lang w:eastAsia="ru-RU"/>
        </w:rPr>
        <w:t xml:space="preserve">. Общественно-деловой центр и производственная зона не </w:t>
      </w:r>
      <w:proofErr w:type="gramStart"/>
      <w:r w:rsidRPr="00F0590B">
        <w:rPr>
          <w:rFonts w:ascii="Arial" w:eastAsia="Times New Roman" w:hAnsi="Arial" w:cs="Arial"/>
          <w:color w:val="000000"/>
          <w:sz w:val="18"/>
          <w:szCs w:val="18"/>
          <w:lang w:eastAsia="ru-RU"/>
        </w:rPr>
        <w:t>сформированы</w:t>
      </w:r>
      <w:proofErr w:type="gramEnd"/>
      <w:r w:rsidRPr="00F0590B">
        <w:rPr>
          <w:rFonts w:ascii="Arial" w:eastAsia="Times New Roman" w:hAnsi="Arial" w:cs="Arial"/>
          <w:color w:val="000000"/>
          <w:sz w:val="18"/>
          <w:szCs w:val="18"/>
          <w:lang w:eastAsia="ru-RU"/>
        </w:rPr>
        <w:t>.</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 Кварталы жилой застройки имеют правильную форму.</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 </w:t>
      </w:r>
      <w:proofErr w:type="spellStart"/>
      <w:r w:rsidRPr="00F0590B">
        <w:rPr>
          <w:rFonts w:ascii="Arial" w:eastAsia="Times New Roman" w:hAnsi="Arial" w:cs="Arial"/>
          <w:color w:val="000000"/>
          <w:sz w:val="18"/>
          <w:szCs w:val="18"/>
          <w:lang w:eastAsia="ru-RU"/>
        </w:rPr>
        <w:t>х</w:t>
      </w:r>
      <w:proofErr w:type="gramStart"/>
      <w:r w:rsidRPr="00F0590B">
        <w:rPr>
          <w:rFonts w:ascii="Arial" w:eastAsia="Times New Roman" w:hAnsi="Arial" w:cs="Arial"/>
          <w:color w:val="000000"/>
          <w:sz w:val="18"/>
          <w:szCs w:val="18"/>
          <w:lang w:eastAsia="ru-RU"/>
        </w:rPr>
        <w:t>.Х</w:t>
      </w:r>
      <w:proofErr w:type="gramEnd"/>
      <w:r w:rsidRPr="00F0590B">
        <w:rPr>
          <w:rFonts w:ascii="Arial" w:eastAsia="Times New Roman" w:hAnsi="Arial" w:cs="Arial"/>
          <w:color w:val="000000"/>
          <w:sz w:val="18"/>
          <w:szCs w:val="18"/>
          <w:lang w:eastAsia="ru-RU"/>
        </w:rPr>
        <w:t>ерсонский</w:t>
      </w:r>
      <w:proofErr w:type="spellEnd"/>
      <w:r w:rsidRPr="00F0590B">
        <w:rPr>
          <w:rFonts w:ascii="Arial" w:eastAsia="Times New Roman" w:hAnsi="Arial" w:cs="Arial"/>
          <w:color w:val="000000"/>
          <w:sz w:val="18"/>
          <w:szCs w:val="18"/>
          <w:lang w:eastAsia="ru-RU"/>
        </w:rPr>
        <w:t xml:space="preserve"> ВЗУ состоящее из 1 скважины производительностью 210 м3/</w:t>
      </w:r>
      <w:proofErr w:type="spellStart"/>
      <w:r w:rsidRPr="00F0590B">
        <w:rPr>
          <w:rFonts w:ascii="Arial" w:eastAsia="Times New Roman" w:hAnsi="Arial" w:cs="Arial"/>
          <w:color w:val="000000"/>
          <w:sz w:val="18"/>
          <w:szCs w:val="18"/>
          <w:lang w:eastAsia="ru-RU"/>
        </w:rPr>
        <w:t>сут</w:t>
      </w:r>
      <w:proofErr w:type="spellEnd"/>
      <w:r w:rsidRPr="00F0590B">
        <w:rPr>
          <w:rFonts w:ascii="Arial" w:eastAsia="Times New Roman" w:hAnsi="Arial" w:cs="Arial"/>
          <w:color w:val="000000"/>
          <w:sz w:val="18"/>
          <w:szCs w:val="18"/>
          <w:lang w:eastAsia="ru-RU"/>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Пожарных гидрантов нет. Пожарных резервуаров нет. Общая протяженность водопроводных сетей составляет 1 км.</w:t>
      </w:r>
    </w:p>
    <w:p w:rsidR="007521A3" w:rsidRPr="00F0590B" w:rsidRDefault="007521A3" w:rsidP="00183E5E">
      <w:pPr>
        <w:widowControl w:val="0"/>
        <w:spacing w:after="0" w:line="240" w:lineRule="auto"/>
        <w:ind w:left="284" w:firstLine="709"/>
        <w:jc w:val="both"/>
        <w:rPr>
          <w:rFonts w:ascii="Arial" w:eastAsia="Times New Roman" w:hAnsi="Arial" w:cs="Arial"/>
          <w:b/>
          <w:bCs/>
          <w:i/>
          <w:iCs/>
          <w:color w:val="000000"/>
          <w:sz w:val="18"/>
          <w:szCs w:val="18"/>
          <w:lang w:eastAsia="ru-RU"/>
        </w:rPr>
      </w:pPr>
      <w:r w:rsidRPr="00F0590B">
        <w:rPr>
          <w:rFonts w:ascii="Arial" w:eastAsia="Times New Roman" w:hAnsi="Arial" w:cs="Arial"/>
          <w:b/>
          <w:bCs/>
          <w:i/>
          <w:iCs/>
          <w:color w:val="000000"/>
          <w:sz w:val="18"/>
          <w:szCs w:val="18"/>
          <w:lang w:eastAsia="ru-RU"/>
        </w:rPr>
        <w:t xml:space="preserve">Хутор </w:t>
      </w:r>
      <w:proofErr w:type="spellStart"/>
      <w:r w:rsidRPr="00F0590B">
        <w:rPr>
          <w:rFonts w:ascii="Arial" w:eastAsia="Times New Roman" w:hAnsi="Arial" w:cs="Arial"/>
          <w:b/>
          <w:bCs/>
          <w:i/>
          <w:iCs/>
          <w:color w:val="000000"/>
          <w:sz w:val="18"/>
          <w:szCs w:val="18"/>
          <w:lang w:eastAsia="ru-RU"/>
        </w:rPr>
        <w:t>Царевский</w:t>
      </w:r>
      <w:proofErr w:type="spellEnd"/>
    </w:p>
    <w:p w:rsidR="007521A3" w:rsidRPr="00F0590B" w:rsidRDefault="007521A3" w:rsidP="00183E5E">
      <w:pPr>
        <w:widowControl w:val="0"/>
        <w:spacing w:after="0" w:line="240" w:lineRule="auto"/>
        <w:ind w:left="284"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Планировка хутора складывалась под влиянием рельефа местности. Въезд в населенный пункт осуществляется по грунтовой дороге. Общественно-деловой центр и производственная зона не </w:t>
      </w:r>
      <w:proofErr w:type="gramStart"/>
      <w:r w:rsidRPr="00F0590B">
        <w:rPr>
          <w:rFonts w:ascii="Arial" w:eastAsia="Times New Roman" w:hAnsi="Arial" w:cs="Arial"/>
          <w:color w:val="000000"/>
          <w:sz w:val="18"/>
          <w:szCs w:val="18"/>
          <w:lang w:eastAsia="ru-RU"/>
        </w:rPr>
        <w:t>сформированы</w:t>
      </w:r>
      <w:proofErr w:type="gramEnd"/>
      <w:r w:rsidRPr="00F0590B">
        <w:rPr>
          <w:rFonts w:ascii="Arial" w:eastAsia="Times New Roman" w:hAnsi="Arial" w:cs="Arial"/>
          <w:color w:val="000000"/>
          <w:sz w:val="18"/>
          <w:szCs w:val="18"/>
          <w:lang w:eastAsia="ru-RU"/>
        </w:rPr>
        <w:t>.</w:t>
      </w:r>
    </w:p>
    <w:p w:rsidR="007521A3" w:rsidRPr="00F0590B" w:rsidRDefault="007521A3" w:rsidP="00183E5E">
      <w:pPr>
        <w:widowControl w:val="0"/>
        <w:spacing w:after="0" w:line="240" w:lineRule="auto"/>
        <w:ind w:left="284" w:right="57"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Жилые зоны представлены одноэтажными, малоэтажными жилыми домами с приусадебными участками.</w:t>
      </w:r>
    </w:p>
    <w:p w:rsidR="007521A3" w:rsidRPr="00F0590B" w:rsidRDefault="007521A3" w:rsidP="00183E5E">
      <w:pPr>
        <w:widowControl w:val="0"/>
        <w:spacing w:after="0" w:line="240" w:lineRule="auto"/>
        <w:ind w:left="284" w:right="57"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Зоны сельскохозяйственного использования представлены землями, занятыми пастбищами, сенокосами.</w:t>
      </w:r>
    </w:p>
    <w:p w:rsidR="007521A3" w:rsidRPr="00F0590B" w:rsidRDefault="007521A3" w:rsidP="00183E5E">
      <w:pPr>
        <w:widowControl w:val="0"/>
        <w:spacing w:after="0" w:line="240" w:lineRule="auto"/>
        <w:ind w:left="284" w:right="57"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Централизованное водоснабжение отсутствует.</w:t>
      </w:r>
    </w:p>
    <w:p w:rsidR="007521A3" w:rsidRPr="00F0590B" w:rsidRDefault="007521A3" w:rsidP="00183E5E">
      <w:pPr>
        <w:widowControl w:val="0"/>
        <w:spacing w:after="0" w:line="240" w:lineRule="auto"/>
        <w:ind w:left="284" w:right="57" w:firstLine="560"/>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Описание результатов технического обследования централизованных систем водоснабжения, включая описание состояния существующих источников водоснабжения</w:t>
      </w:r>
    </w:p>
    <w:p w:rsidR="007521A3" w:rsidRPr="00F0590B" w:rsidRDefault="007521A3" w:rsidP="00183E5E">
      <w:pPr>
        <w:widowControl w:val="0"/>
        <w:spacing w:after="0" w:line="240" w:lineRule="auto"/>
        <w:ind w:left="284" w:right="57"/>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 водозаборных сооружений представлено в таблице 3.</w:t>
      </w:r>
    </w:p>
    <w:p w:rsidR="007521A3" w:rsidRPr="00F0590B" w:rsidRDefault="007521A3" w:rsidP="007521A3">
      <w:pPr>
        <w:widowControl w:val="0"/>
        <w:spacing w:after="0" w:line="317" w:lineRule="exact"/>
        <w:jc w:val="right"/>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Таблица 3</w:t>
      </w:r>
    </w:p>
    <w:p w:rsidR="007521A3" w:rsidRPr="00F0590B" w:rsidRDefault="007521A3" w:rsidP="007521A3">
      <w:pPr>
        <w:widowControl w:val="0"/>
        <w:spacing w:after="0" w:line="317" w:lineRule="exact"/>
        <w:jc w:val="center"/>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Описание результатов технического обследования</w:t>
      </w:r>
    </w:p>
    <w:tbl>
      <w:tblPr>
        <w:tblOverlap w:val="never"/>
        <w:tblW w:w="9219" w:type="dxa"/>
        <w:jc w:val="center"/>
        <w:tblInd w:w="1017" w:type="dxa"/>
        <w:tblLayout w:type="fixed"/>
        <w:tblCellMar>
          <w:left w:w="10" w:type="dxa"/>
          <w:right w:w="10" w:type="dxa"/>
        </w:tblCellMar>
        <w:tblLook w:val="04A0" w:firstRow="1" w:lastRow="0" w:firstColumn="1" w:lastColumn="0" w:noHBand="0" w:noVBand="1"/>
      </w:tblPr>
      <w:tblGrid>
        <w:gridCol w:w="2698"/>
        <w:gridCol w:w="1397"/>
        <w:gridCol w:w="2006"/>
        <w:gridCol w:w="1560"/>
        <w:gridCol w:w="1558"/>
      </w:tblGrid>
      <w:tr w:rsidR="007521A3" w:rsidRPr="00F0590B" w:rsidTr="007521A3">
        <w:trPr>
          <w:trHeight w:hRule="exact" w:val="576"/>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Место расположения</w:t>
            </w:r>
          </w:p>
        </w:tc>
        <w:tc>
          <w:tcPr>
            <w:tcW w:w="139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both"/>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Кол-во (шт.) скважин</w:t>
            </w:r>
          </w:p>
        </w:tc>
        <w:tc>
          <w:tcPr>
            <w:tcW w:w="2006"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Мощность</w:t>
            </w:r>
          </w:p>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водозабора</w:t>
            </w:r>
          </w:p>
        </w:tc>
        <w:tc>
          <w:tcPr>
            <w:tcW w:w="156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Год постройки</w:t>
            </w:r>
          </w:p>
        </w:tc>
        <w:tc>
          <w:tcPr>
            <w:tcW w:w="1558"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Процент износа</w:t>
            </w:r>
          </w:p>
        </w:tc>
      </w:tr>
      <w:tr w:rsidR="007521A3" w:rsidRPr="00F0590B" w:rsidTr="007521A3">
        <w:trPr>
          <w:trHeight w:hRule="exact" w:val="389"/>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 Начало</w:t>
            </w:r>
          </w:p>
        </w:tc>
        <w:tc>
          <w:tcPr>
            <w:tcW w:w="139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2006"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144 м3/</w:t>
            </w:r>
            <w:proofErr w:type="spellStart"/>
            <w:r w:rsidRPr="00F0590B">
              <w:rPr>
                <w:rFonts w:ascii="Arial" w:eastAsia="Times New Roman" w:hAnsi="Arial" w:cs="Arial"/>
                <w:color w:val="000000"/>
                <w:sz w:val="18"/>
                <w:szCs w:val="18"/>
                <w:lang w:eastAsia="ru-RU"/>
              </w:rPr>
              <w:t>сут</w:t>
            </w:r>
            <w:proofErr w:type="spellEnd"/>
          </w:p>
        </w:tc>
        <w:tc>
          <w:tcPr>
            <w:tcW w:w="156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1975</w:t>
            </w:r>
          </w:p>
        </w:tc>
        <w:tc>
          <w:tcPr>
            <w:tcW w:w="1558"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84"/>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х. </w:t>
            </w:r>
            <w:proofErr w:type="spellStart"/>
            <w:r w:rsidRPr="00F0590B">
              <w:rPr>
                <w:rFonts w:ascii="Arial" w:eastAsia="Times New Roman" w:hAnsi="Arial" w:cs="Arial"/>
                <w:color w:val="000000"/>
                <w:sz w:val="18"/>
                <w:szCs w:val="18"/>
                <w:lang w:eastAsia="ru-RU"/>
              </w:rPr>
              <w:t>Кокаревка</w:t>
            </w:r>
            <w:proofErr w:type="spellEnd"/>
          </w:p>
        </w:tc>
        <w:tc>
          <w:tcPr>
            <w:tcW w:w="139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2006"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144 м3/</w:t>
            </w:r>
            <w:proofErr w:type="spellStart"/>
            <w:r w:rsidRPr="00F0590B">
              <w:rPr>
                <w:rFonts w:ascii="Arial" w:eastAsia="Times New Roman" w:hAnsi="Arial" w:cs="Arial"/>
                <w:color w:val="000000"/>
                <w:sz w:val="18"/>
                <w:szCs w:val="18"/>
                <w:lang w:eastAsia="ru-RU"/>
              </w:rPr>
              <w:t>сут</w:t>
            </w:r>
            <w:proofErr w:type="spellEnd"/>
          </w:p>
        </w:tc>
        <w:tc>
          <w:tcPr>
            <w:tcW w:w="156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1971</w:t>
            </w:r>
          </w:p>
        </w:tc>
        <w:tc>
          <w:tcPr>
            <w:tcW w:w="1558"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84"/>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х. </w:t>
            </w:r>
            <w:proofErr w:type="spellStart"/>
            <w:r w:rsidRPr="00F0590B">
              <w:rPr>
                <w:rFonts w:ascii="Arial" w:eastAsia="Times New Roman" w:hAnsi="Arial" w:cs="Arial"/>
                <w:color w:val="000000"/>
                <w:sz w:val="18"/>
                <w:szCs w:val="18"/>
                <w:lang w:eastAsia="ru-RU"/>
              </w:rPr>
              <w:t>Копанки</w:t>
            </w:r>
            <w:proofErr w:type="spellEnd"/>
          </w:p>
        </w:tc>
        <w:tc>
          <w:tcPr>
            <w:tcW w:w="139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2006"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144 м3/</w:t>
            </w:r>
            <w:proofErr w:type="spellStart"/>
            <w:r w:rsidRPr="00F0590B">
              <w:rPr>
                <w:rFonts w:ascii="Arial" w:eastAsia="Times New Roman" w:hAnsi="Arial" w:cs="Arial"/>
                <w:color w:val="000000"/>
                <w:sz w:val="18"/>
                <w:szCs w:val="18"/>
                <w:lang w:eastAsia="ru-RU"/>
              </w:rPr>
              <w:t>сут</w:t>
            </w:r>
            <w:proofErr w:type="spellEnd"/>
          </w:p>
        </w:tc>
        <w:tc>
          <w:tcPr>
            <w:tcW w:w="156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1975</w:t>
            </w:r>
          </w:p>
        </w:tc>
        <w:tc>
          <w:tcPr>
            <w:tcW w:w="1558"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84"/>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х. Херсонский</w:t>
            </w:r>
          </w:p>
        </w:tc>
        <w:tc>
          <w:tcPr>
            <w:tcW w:w="139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2006"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144 м3/</w:t>
            </w:r>
            <w:proofErr w:type="spellStart"/>
            <w:r w:rsidRPr="00F0590B">
              <w:rPr>
                <w:rFonts w:ascii="Arial" w:eastAsia="Times New Roman" w:hAnsi="Arial" w:cs="Arial"/>
                <w:color w:val="000000"/>
                <w:sz w:val="18"/>
                <w:szCs w:val="18"/>
                <w:lang w:eastAsia="ru-RU"/>
              </w:rPr>
              <w:t>сут</w:t>
            </w:r>
            <w:proofErr w:type="spellEnd"/>
          </w:p>
        </w:tc>
        <w:tc>
          <w:tcPr>
            <w:tcW w:w="156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1975</w:t>
            </w:r>
          </w:p>
        </w:tc>
        <w:tc>
          <w:tcPr>
            <w:tcW w:w="1558"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84"/>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х. </w:t>
            </w:r>
            <w:proofErr w:type="spellStart"/>
            <w:r w:rsidRPr="00F0590B">
              <w:rPr>
                <w:rFonts w:ascii="Arial" w:eastAsia="Times New Roman" w:hAnsi="Arial" w:cs="Arial"/>
                <w:color w:val="000000"/>
                <w:sz w:val="18"/>
                <w:szCs w:val="18"/>
                <w:lang w:eastAsia="ru-RU"/>
              </w:rPr>
              <w:t>Новопостояловка</w:t>
            </w:r>
            <w:proofErr w:type="spellEnd"/>
          </w:p>
        </w:tc>
        <w:tc>
          <w:tcPr>
            <w:tcW w:w="139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2006"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144 м3/</w:t>
            </w:r>
            <w:proofErr w:type="spellStart"/>
            <w:r w:rsidRPr="00F0590B">
              <w:rPr>
                <w:rFonts w:ascii="Arial" w:eastAsia="Times New Roman" w:hAnsi="Arial" w:cs="Arial"/>
                <w:color w:val="000000"/>
                <w:sz w:val="18"/>
                <w:szCs w:val="18"/>
                <w:lang w:eastAsia="ru-RU"/>
              </w:rPr>
              <w:t>сут</w:t>
            </w:r>
            <w:proofErr w:type="spellEnd"/>
          </w:p>
        </w:tc>
        <w:tc>
          <w:tcPr>
            <w:tcW w:w="1560"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1975</w:t>
            </w:r>
          </w:p>
        </w:tc>
        <w:tc>
          <w:tcPr>
            <w:tcW w:w="1558"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94"/>
          <w:jc w:val="center"/>
        </w:trPr>
        <w:tc>
          <w:tcPr>
            <w:tcW w:w="2698"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 Молодежный</w:t>
            </w:r>
          </w:p>
        </w:tc>
        <w:tc>
          <w:tcPr>
            <w:tcW w:w="1397"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2006"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144 м3/</w:t>
            </w:r>
            <w:proofErr w:type="spellStart"/>
            <w:r w:rsidRPr="00F0590B">
              <w:rPr>
                <w:rFonts w:ascii="Arial" w:eastAsia="Times New Roman" w:hAnsi="Arial" w:cs="Arial"/>
                <w:color w:val="000000"/>
                <w:sz w:val="18"/>
                <w:szCs w:val="18"/>
                <w:lang w:eastAsia="ru-RU"/>
              </w:rPr>
              <w:t>сут</w:t>
            </w:r>
            <w:proofErr w:type="spellEnd"/>
          </w:p>
        </w:tc>
        <w:tc>
          <w:tcPr>
            <w:tcW w:w="1560"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bl>
    <w:p w:rsidR="007521A3" w:rsidRPr="00F0590B" w:rsidRDefault="007521A3" w:rsidP="00183E5E">
      <w:pPr>
        <w:widowControl w:val="0"/>
        <w:spacing w:after="0" w:line="240" w:lineRule="auto"/>
        <w:ind w:left="284"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 территории Новопостояловского сельского поселения источниками питьевого водоснабжения являются подземные артезианские скважины. В соответствии с СанПиН 2.1.4.1110-02 источники водоснабжения должны иметь зоны санитарной охраны (ЗСО).</w:t>
      </w:r>
    </w:p>
    <w:p w:rsidR="007521A3" w:rsidRPr="00F0590B" w:rsidRDefault="007521A3" w:rsidP="00183E5E">
      <w:pPr>
        <w:widowControl w:val="0"/>
        <w:spacing w:after="0" w:line="240" w:lineRule="auto"/>
        <w:ind w:left="284"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521A3" w:rsidRPr="00F0590B" w:rsidRDefault="007521A3" w:rsidP="00183E5E">
      <w:pPr>
        <w:widowControl w:val="0"/>
        <w:spacing w:after="0" w:line="240" w:lineRule="auto"/>
        <w:ind w:left="284"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Сведения по водонапорным башням поселения представлены в таблице 4.</w:t>
      </w:r>
    </w:p>
    <w:p w:rsidR="007521A3" w:rsidRPr="00F0590B" w:rsidRDefault="007521A3" w:rsidP="007521A3">
      <w:pPr>
        <w:widowControl w:val="0"/>
        <w:spacing w:after="0" w:line="240" w:lineRule="exact"/>
        <w:jc w:val="right"/>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Таблица 4</w:t>
      </w:r>
    </w:p>
    <w:p w:rsidR="007521A3" w:rsidRPr="00F0590B" w:rsidRDefault="007521A3" w:rsidP="007521A3">
      <w:pPr>
        <w:widowControl w:val="0"/>
        <w:spacing w:after="0" w:line="230" w:lineRule="exact"/>
        <w:jc w:val="center"/>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Сведения по водонапорным башням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1387"/>
        <w:gridCol w:w="1872"/>
        <w:gridCol w:w="1704"/>
        <w:gridCol w:w="1773"/>
      </w:tblGrid>
      <w:tr w:rsidR="007521A3" w:rsidRPr="00F0590B" w:rsidTr="00E12704">
        <w:trPr>
          <w:trHeight w:hRule="exact" w:val="513"/>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Место расположения</w:t>
            </w:r>
          </w:p>
        </w:tc>
        <w:tc>
          <w:tcPr>
            <w:tcW w:w="138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Кол-во башен (шт.)</w:t>
            </w:r>
          </w:p>
        </w:tc>
        <w:tc>
          <w:tcPr>
            <w:tcW w:w="1872"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Проектная</w:t>
            </w:r>
          </w:p>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мощность</w:t>
            </w:r>
          </w:p>
        </w:tc>
        <w:tc>
          <w:tcPr>
            <w:tcW w:w="170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Год постройки</w:t>
            </w:r>
          </w:p>
        </w:tc>
        <w:tc>
          <w:tcPr>
            <w:tcW w:w="1773"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Процент износа</w:t>
            </w:r>
          </w:p>
        </w:tc>
      </w:tr>
      <w:tr w:rsidR="007521A3" w:rsidRPr="00F0590B" w:rsidTr="007521A3">
        <w:trPr>
          <w:trHeight w:hRule="exact" w:val="379"/>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 Начало</w:t>
            </w:r>
          </w:p>
        </w:tc>
        <w:tc>
          <w:tcPr>
            <w:tcW w:w="138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1872"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2х 15 м3/ч</w:t>
            </w:r>
          </w:p>
        </w:tc>
        <w:tc>
          <w:tcPr>
            <w:tcW w:w="170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1975</w:t>
            </w:r>
          </w:p>
        </w:tc>
        <w:tc>
          <w:tcPr>
            <w:tcW w:w="1773"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79"/>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lastRenderedPageBreak/>
              <w:t xml:space="preserve">х. </w:t>
            </w:r>
            <w:proofErr w:type="spellStart"/>
            <w:r w:rsidRPr="00F0590B">
              <w:rPr>
                <w:rFonts w:ascii="Arial" w:eastAsia="Times New Roman" w:hAnsi="Arial" w:cs="Arial"/>
                <w:color w:val="000000"/>
                <w:sz w:val="18"/>
                <w:szCs w:val="18"/>
                <w:lang w:eastAsia="ru-RU"/>
              </w:rPr>
              <w:t>Кокаревка</w:t>
            </w:r>
            <w:proofErr w:type="spellEnd"/>
          </w:p>
        </w:tc>
        <w:tc>
          <w:tcPr>
            <w:tcW w:w="138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872"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15 м3/ч</w:t>
            </w:r>
          </w:p>
        </w:tc>
        <w:tc>
          <w:tcPr>
            <w:tcW w:w="170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1971</w:t>
            </w:r>
          </w:p>
        </w:tc>
        <w:tc>
          <w:tcPr>
            <w:tcW w:w="1773"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79"/>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х. </w:t>
            </w:r>
            <w:proofErr w:type="spellStart"/>
            <w:r w:rsidRPr="00F0590B">
              <w:rPr>
                <w:rFonts w:ascii="Arial" w:eastAsia="Times New Roman" w:hAnsi="Arial" w:cs="Arial"/>
                <w:color w:val="000000"/>
                <w:sz w:val="18"/>
                <w:szCs w:val="18"/>
                <w:lang w:eastAsia="ru-RU"/>
              </w:rPr>
              <w:t>Копанки</w:t>
            </w:r>
            <w:proofErr w:type="spellEnd"/>
          </w:p>
        </w:tc>
        <w:tc>
          <w:tcPr>
            <w:tcW w:w="138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872"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15 м3/ч</w:t>
            </w:r>
          </w:p>
        </w:tc>
        <w:tc>
          <w:tcPr>
            <w:tcW w:w="170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1975</w:t>
            </w:r>
          </w:p>
        </w:tc>
        <w:tc>
          <w:tcPr>
            <w:tcW w:w="1773"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79"/>
          <w:jc w:val="center"/>
        </w:trPr>
        <w:tc>
          <w:tcPr>
            <w:tcW w:w="2698"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х. Херсонский</w:t>
            </w:r>
          </w:p>
        </w:tc>
        <w:tc>
          <w:tcPr>
            <w:tcW w:w="1387"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872"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15 м3/ч</w:t>
            </w:r>
          </w:p>
        </w:tc>
        <w:tc>
          <w:tcPr>
            <w:tcW w:w="1704" w:type="dxa"/>
            <w:tcBorders>
              <w:top w:val="single" w:sz="4" w:space="0" w:color="auto"/>
              <w:lef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1975</w:t>
            </w:r>
          </w:p>
        </w:tc>
        <w:tc>
          <w:tcPr>
            <w:tcW w:w="1773" w:type="dxa"/>
            <w:tcBorders>
              <w:top w:val="single" w:sz="4" w:space="0" w:color="auto"/>
              <w:left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79"/>
          <w:jc w:val="center"/>
        </w:trPr>
        <w:tc>
          <w:tcPr>
            <w:tcW w:w="2698"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х. </w:t>
            </w:r>
            <w:proofErr w:type="spellStart"/>
            <w:r w:rsidRPr="00F0590B">
              <w:rPr>
                <w:rFonts w:ascii="Arial" w:eastAsia="Times New Roman" w:hAnsi="Arial" w:cs="Arial"/>
                <w:color w:val="000000"/>
                <w:sz w:val="18"/>
                <w:szCs w:val="18"/>
                <w:lang w:eastAsia="ru-RU"/>
              </w:rPr>
              <w:t>Новопостояловка</w:t>
            </w:r>
            <w:proofErr w:type="spellEnd"/>
          </w:p>
        </w:tc>
        <w:tc>
          <w:tcPr>
            <w:tcW w:w="1387"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872"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15 м3/ч</w:t>
            </w:r>
          </w:p>
        </w:tc>
        <w:tc>
          <w:tcPr>
            <w:tcW w:w="1704"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1975</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r w:rsidR="007521A3" w:rsidRPr="00F0590B" w:rsidTr="007521A3">
        <w:trPr>
          <w:trHeight w:hRule="exact" w:val="384"/>
          <w:jc w:val="center"/>
        </w:trPr>
        <w:tc>
          <w:tcPr>
            <w:tcW w:w="2698"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 Молодежный</w:t>
            </w:r>
          </w:p>
        </w:tc>
        <w:tc>
          <w:tcPr>
            <w:tcW w:w="1387"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872"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15 м3/ч</w:t>
            </w:r>
          </w:p>
        </w:tc>
        <w:tc>
          <w:tcPr>
            <w:tcW w:w="1704" w:type="dxa"/>
            <w:tcBorders>
              <w:top w:val="single" w:sz="4" w:space="0" w:color="auto"/>
              <w:left w:val="single" w:sz="4" w:space="0" w:color="auto"/>
              <w:bottom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1971</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183E5E">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70%</w:t>
            </w:r>
          </w:p>
        </w:tc>
      </w:tr>
    </w:tbl>
    <w:p w:rsidR="007521A3" w:rsidRPr="00F0590B" w:rsidRDefault="007521A3" w:rsidP="00183E5E">
      <w:pPr>
        <w:widowControl w:val="0"/>
        <w:spacing w:before="215" w:after="0" w:line="240" w:lineRule="auto"/>
        <w:ind w:left="426" w:right="-1" w:firstLine="567"/>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F0590B">
        <w:rPr>
          <w:rFonts w:ascii="Arial" w:eastAsia="Times New Roman" w:hAnsi="Arial" w:cs="Arial"/>
          <w:color w:val="000000"/>
          <w:sz w:val="18"/>
          <w:szCs w:val="18"/>
          <w:lang w:eastAsia="ru-RU"/>
        </w:rPr>
        <w:t>энергоэффективности</w:t>
      </w:r>
      <w:proofErr w:type="spellEnd"/>
      <w:r w:rsidRPr="00F0590B">
        <w:rPr>
          <w:rFonts w:ascii="Arial" w:eastAsia="Times New Roman" w:hAnsi="Arial" w:cs="Arial"/>
          <w:color w:val="000000"/>
          <w:sz w:val="18"/>
          <w:szCs w:val="18"/>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 представлена в таблице 5.</w:t>
      </w:r>
    </w:p>
    <w:p w:rsidR="007521A3" w:rsidRPr="00F0590B" w:rsidRDefault="007521A3" w:rsidP="007521A3">
      <w:pPr>
        <w:widowControl w:val="0"/>
        <w:spacing w:after="0" w:line="317" w:lineRule="exact"/>
        <w:jc w:val="right"/>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Таблица 5</w:t>
      </w:r>
    </w:p>
    <w:p w:rsidR="007521A3" w:rsidRPr="00F0590B" w:rsidRDefault="007521A3" w:rsidP="00F0505A">
      <w:pPr>
        <w:widowControl w:val="0"/>
        <w:spacing w:after="0" w:line="240" w:lineRule="auto"/>
        <w:jc w:val="center"/>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Описание состояния и функционирования существующих насосных централизованных станций</w:t>
      </w:r>
    </w:p>
    <w:tbl>
      <w:tblPr>
        <w:tblOverlap w:val="never"/>
        <w:tblW w:w="9771" w:type="dxa"/>
        <w:jc w:val="center"/>
        <w:tblLayout w:type="fixed"/>
        <w:tblCellMar>
          <w:left w:w="10" w:type="dxa"/>
          <w:right w:w="10" w:type="dxa"/>
        </w:tblCellMar>
        <w:tblLook w:val="04A0" w:firstRow="1" w:lastRow="0" w:firstColumn="1" w:lastColumn="0" w:noHBand="0" w:noVBand="1"/>
      </w:tblPr>
      <w:tblGrid>
        <w:gridCol w:w="538"/>
        <w:gridCol w:w="1699"/>
        <w:gridCol w:w="1277"/>
        <w:gridCol w:w="1133"/>
        <w:gridCol w:w="1277"/>
        <w:gridCol w:w="1133"/>
        <w:gridCol w:w="1138"/>
        <w:gridCol w:w="1576"/>
      </w:tblGrid>
      <w:tr w:rsidR="007521A3" w:rsidRPr="00F0590B" w:rsidTr="007521A3">
        <w:trPr>
          <w:trHeight w:hRule="exact" w:val="480"/>
          <w:jc w:val="center"/>
        </w:trPr>
        <w:tc>
          <w:tcPr>
            <w:tcW w:w="538" w:type="dxa"/>
            <w:vMerge w:val="restart"/>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w:t>
            </w:r>
          </w:p>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proofErr w:type="gramStart"/>
            <w:r w:rsidRPr="00F0590B">
              <w:rPr>
                <w:rFonts w:ascii="Arial" w:eastAsia="Times New Roman" w:hAnsi="Arial" w:cs="Arial"/>
                <w:b/>
                <w:color w:val="000000"/>
                <w:sz w:val="18"/>
                <w:szCs w:val="18"/>
                <w:lang w:eastAsia="ru-RU"/>
              </w:rPr>
              <w:t>п</w:t>
            </w:r>
            <w:proofErr w:type="gramEnd"/>
            <w:r w:rsidRPr="00F0590B">
              <w:rPr>
                <w:rFonts w:ascii="Arial" w:eastAsia="Times New Roman" w:hAnsi="Arial" w:cs="Arial"/>
                <w:b/>
                <w:color w:val="000000"/>
                <w:sz w:val="18"/>
                <w:szCs w:val="18"/>
                <w:lang w:eastAsia="ru-RU"/>
              </w:rPr>
              <w:t>/п</w:t>
            </w:r>
          </w:p>
        </w:tc>
        <w:tc>
          <w:tcPr>
            <w:tcW w:w="1699" w:type="dxa"/>
            <w:vMerge w:val="restart"/>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Наименование узла и его местоположение</w:t>
            </w:r>
          </w:p>
        </w:tc>
        <w:tc>
          <w:tcPr>
            <w:tcW w:w="1277" w:type="dxa"/>
            <w:vMerge w:val="restart"/>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Количество и объем резервуаров, м</w:t>
            </w:r>
            <w:r w:rsidRPr="00F0590B">
              <w:rPr>
                <w:rFonts w:ascii="Arial" w:eastAsia="Times New Roman" w:hAnsi="Arial" w:cs="Arial"/>
                <w:b/>
                <w:color w:val="000000"/>
                <w:sz w:val="18"/>
                <w:szCs w:val="18"/>
                <w:vertAlign w:val="superscript"/>
                <w:lang w:eastAsia="ru-RU"/>
              </w:rPr>
              <w:t>3</w:t>
            </w:r>
          </w:p>
        </w:tc>
        <w:tc>
          <w:tcPr>
            <w:tcW w:w="4681" w:type="dxa"/>
            <w:gridSpan w:val="4"/>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Оборудование</w:t>
            </w:r>
          </w:p>
        </w:tc>
        <w:tc>
          <w:tcPr>
            <w:tcW w:w="1576" w:type="dxa"/>
            <w:vMerge w:val="restart"/>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Примечание</w:t>
            </w:r>
          </w:p>
        </w:tc>
      </w:tr>
      <w:tr w:rsidR="007521A3" w:rsidRPr="00F0590B" w:rsidTr="00E12704">
        <w:trPr>
          <w:trHeight w:hRule="exact" w:val="447"/>
          <w:jc w:val="center"/>
        </w:trPr>
        <w:tc>
          <w:tcPr>
            <w:tcW w:w="538" w:type="dxa"/>
            <w:vMerge/>
            <w:tcBorders>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Courier New" w:hAnsi="Arial" w:cs="Arial"/>
                <w:b/>
                <w:color w:val="000000"/>
                <w:sz w:val="18"/>
                <w:szCs w:val="18"/>
                <w:lang w:eastAsia="ru-RU"/>
              </w:rPr>
            </w:pPr>
          </w:p>
        </w:tc>
        <w:tc>
          <w:tcPr>
            <w:tcW w:w="1699" w:type="dxa"/>
            <w:vMerge/>
            <w:tcBorders>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Courier New" w:hAnsi="Arial" w:cs="Arial"/>
                <w:b/>
                <w:color w:val="000000"/>
                <w:sz w:val="18"/>
                <w:szCs w:val="18"/>
                <w:lang w:eastAsia="ru-RU"/>
              </w:rPr>
            </w:pPr>
          </w:p>
        </w:tc>
        <w:tc>
          <w:tcPr>
            <w:tcW w:w="1277" w:type="dxa"/>
            <w:vMerge/>
            <w:tcBorders>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Courier New" w:hAnsi="Arial" w:cs="Arial"/>
                <w:b/>
                <w:color w:val="000000"/>
                <w:sz w:val="18"/>
                <w:szCs w:val="18"/>
                <w:lang w:eastAsia="ru-RU"/>
              </w:rPr>
            </w:pP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марка</w:t>
            </w:r>
          </w:p>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насоса</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proofErr w:type="spellStart"/>
            <w:r w:rsidRPr="00F0590B">
              <w:rPr>
                <w:rFonts w:ascii="Arial" w:eastAsia="Times New Roman" w:hAnsi="Arial" w:cs="Arial"/>
                <w:b/>
                <w:color w:val="000000"/>
                <w:sz w:val="18"/>
                <w:szCs w:val="18"/>
                <w:lang w:eastAsia="ru-RU"/>
              </w:rPr>
              <w:t>производ</w:t>
            </w:r>
            <w:proofErr w:type="spellEnd"/>
            <w:r w:rsidRPr="00F0590B">
              <w:rPr>
                <w:rFonts w:ascii="Arial" w:eastAsia="Times New Roman" w:hAnsi="Arial" w:cs="Arial"/>
                <w:b/>
                <w:color w:val="000000"/>
                <w:sz w:val="18"/>
                <w:szCs w:val="18"/>
                <w:lang w:eastAsia="ru-RU"/>
              </w:rPr>
              <w:t>,</w:t>
            </w:r>
          </w:p>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тыс</w:t>
            </w:r>
            <w:proofErr w:type="gramStart"/>
            <w:r w:rsidRPr="00F0590B">
              <w:rPr>
                <w:rFonts w:ascii="Arial" w:eastAsia="Times New Roman" w:hAnsi="Arial" w:cs="Arial"/>
                <w:b/>
                <w:color w:val="000000"/>
                <w:sz w:val="18"/>
                <w:szCs w:val="18"/>
                <w:lang w:eastAsia="ru-RU"/>
              </w:rPr>
              <w:t>.м</w:t>
            </w:r>
            <w:proofErr w:type="gramEnd"/>
            <w:r w:rsidRPr="00F0590B">
              <w:rPr>
                <w:rFonts w:ascii="Arial" w:eastAsia="Times New Roman" w:hAnsi="Arial" w:cs="Arial"/>
                <w:b/>
                <w:color w:val="000000"/>
                <w:sz w:val="18"/>
                <w:szCs w:val="18"/>
                <w:vertAlign w:val="superscript"/>
                <w:lang w:eastAsia="ru-RU"/>
              </w:rPr>
              <w:t>3</w:t>
            </w:r>
            <w:r w:rsidRPr="00F0590B">
              <w:rPr>
                <w:rFonts w:ascii="Arial" w:eastAsia="Times New Roman" w:hAnsi="Arial" w:cs="Arial"/>
                <w:b/>
                <w:color w:val="000000"/>
                <w:sz w:val="18"/>
                <w:szCs w:val="18"/>
                <w:lang w:eastAsia="ru-RU"/>
              </w:rPr>
              <w:t>/</w:t>
            </w:r>
            <w:proofErr w:type="spellStart"/>
            <w:r w:rsidRPr="00F0590B">
              <w:rPr>
                <w:rFonts w:ascii="Arial" w:eastAsia="Times New Roman" w:hAnsi="Arial" w:cs="Arial"/>
                <w:b/>
                <w:color w:val="000000"/>
                <w:sz w:val="18"/>
                <w:szCs w:val="18"/>
                <w:lang w:eastAsia="ru-RU"/>
              </w:rPr>
              <w:t>сут</w:t>
            </w:r>
            <w:proofErr w:type="spellEnd"/>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proofErr w:type="spellStart"/>
            <w:r w:rsidRPr="00F0590B">
              <w:rPr>
                <w:rFonts w:ascii="Arial" w:eastAsia="Times New Roman" w:hAnsi="Arial" w:cs="Arial"/>
                <w:b/>
                <w:color w:val="000000"/>
                <w:sz w:val="18"/>
                <w:szCs w:val="18"/>
                <w:lang w:eastAsia="ru-RU"/>
              </w:rPr>
              <w:t>напор</w:t>
            </w:r>
            <w:proofErr w:type="gramStart"/>
            <w:r w:rsidRPr="00F0590B">
              <w:rPr>
                <w:rFonts w:ascii="Arial" w:eastAsia="Times New Roman" w:hAnsi="Arial" w:cs="Arial"/>
                <w:b/>
                <w:color w:val="000000"/>
                <w:sz w:val="18"/>
                <w:szCs w:val="18"/>
                <w:lang w:eastAsia="ru-RU"/>
              </w:rPr>
              <w:t>,м</w:t>
            </w:r>
            <w:proofErr w:type="spellEnd"/>
            <w:proofErr w:type="gramEnd"/>
          </w:p>
        </w:tc>
        <w:tc>
          <w:tcPr>
            <w:tcW w:w="11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мощность</w:t>
            </w:r>
            <w:proofErr w:type="gramStart"/>
            <w:r w:rsidRPr="00F0590B">
              <w:rPr>
                <w:rFonts w:ascii="Arial" w:eastAsia="Times New Roman" w:hAnsi="Arial" w:cs="Arial"/>
                <w:b/>
                <w:color w:val="000000"/>
                <w:sz w:val="18"/>
                <w:szCs w:val="18"/>
                <w:lang w:eastAsia="ru-RU"/>
              </w:rPr>
              <w:t xml:space="preserve"> ,</w:t>
            </w:r>
            <w:proofErr w:type="gramEnd"/>
            <w:r w:rsidRPr="00F0590B">
              <w:rPr>
                <w:rFonts w:ascii="Arial" w:eastAsia="Times New Roman" w:hAnsi="Arial" w:cs="Arial"/>
                <w:b/>
                <w:color w:val="000000"/>
                <w:sz w:val="18"/>
                <w:szCs w:val="18"/>
                <w:lang w:eastAsia="ru-RU"/>
              </w:rPr>
              <w:t xml:space="preserve"> кВт</w:t>
            </w:r>
          </w:p>
        </w:tc>
        <w:tc>
          <w:tcPr>
            <w:tcW w:w="1576" w:type="dxa"/>
            <w:vMerge/>
            <w:tcBorders>
              <w:left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Courier New" w:hAnsi="Arial" w:cs="Arial"/>
                <w:color w:val="000000"/>
                <w:sz w:val="18"/>
                <w:szCs w:val="18"/>
                <w:lang w:eastAsia="ru-RU"/>
              </w:rPr>
            </w:pPr>
          </w:p>
        </w:tc>
      </w:tr>
      <w:tr w:rsidR="007521A3" w:rsidRPr="00F0590B" w:rsidTr="007521A3">
        <w:trPr>
          <w:trHeight w:hRule="exact" w:val="538"/>
          <w:jc w:val="center"/>
        </w:trPr>
        <w:tc>
          <w:tcPr>
            <w:tcW w:w="5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69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ВЗУ №1 п. Начало</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 х 1 5</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ЭЦВ 6-10</w:t>
            </w:r>
            <w:r w:rsidRPr="00F0590B">
              <w:rPr>
                <w:rFonts w:ascii="Arial" w:eastAsia="Times New Roman" w:hAnsi="Arial" w:cs="Arial"/>
                <w:color w:val="000000"/>
                <w:sz w:val="18"/>
                <w:szCs w:val="18"/>
                <w:lang w:eastAsia="ru-RU"/>
              </w:rPr>
              <w:softHyphen/>
              <w:t>140</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0,24</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140</w:t>
            </w:r>
          </w:p>
        </w:tc>
        <w:tc>
          <w:tcPr>
            <w:tcW w:w="11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6,3</w:t>
            </w:r>
          </w:p>
        </w:tc>
        <w:tc>
          <w:tcPr>
            <w:tcW w:w="157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необходим</w:t>
            </w:r>
          </w:p>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капремонт</w:t>
            </w:r>
          </w:p>
        </w:tc>
      </w:tr>
      <w:tr w:rsidR="007521A3" w:rsidRPr="00F0590B" w:rsidTr="007521A3">
        <w:trPr>
          <w:trHeight w:hRule="exact" w:val="542"/>
          <w:jc w:val="center"/>
        </w:trPr>
        <w:tc>
          <w:tcPr>
            <w:tcW w:w="5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169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ВЗУ №2 х. </w:t>
            </w:r>
            <w:proofErr w:type="spellStart"/>
            <w:r w:rsidRPr="00F0590B">
              <w:rPr>
                <w:rFonts w:ascii="Arial" w:eastAsia="Times New Roman" w:hAnsi="Arial" w:cs="Arial"/>
                <w:color w:val="000000"/>
                <w:sz w:val="18"/>
                <w:szCs w:val="18"/>
                <w:lang w:eastAsia="ru-RU"/>
              </w:rPr>
              <w:t>Кокаревка</w:t>
            </w:r>
            <w:proofErr w:type="spellEnd"/>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 х 1 5</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ЭЦВ 6-10</w:t>
            </w:r>
            <w:r w:rsidRPr="00F0590B">
              <w:rPr>
                <w:rFonts w:ascii="Arial" w:eastAsia="Times New Roman" w:hAnsi="Arial" w:cs="Arial"/>
                <w:color w:val="000000"/>
                <w:sz w:val="18"/>
                <w:szCs w:val="18"/>
                <w:lang w:eastAsia="ru-RU"/>
              </w:rPr>
              <w:softHyphen/>
              <w:t>140</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0,24</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140</w:t>
            </w:r>
          </w:p>
        </w:tc>
        <w:tc>
          <w:tcPr>
            <w:tcW w:w="11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6,3</w:t>
            </w:r>
          </w:p>
        </w:tc>
        <w:tc>
          <w:tcPr>
            <w:tcW w:w="157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необходим</w:t>
            </w:r>
          </w:p>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капремонт</w:t>
            </w:r>
          </w:p>
        </w:tc>
      </w:tr>
      <w:tr w:rsidR="007521A3" w:rsidRPr="00F0590B" w:rsidTr="007521A3">
        <w:trPr>
          <w:trHeight w:hRule="exact" w:val="538"/>
          <w:jc w:val="center"/>
        </w:trPr>
        <w:tc>
          <w:tcPr>
            <w:tcW w:w="5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3</w:t>
            </w:r>
          </w:p>
        </w:tc>
        <w:tc>
          <w:tcPr>
            <w:tcW w:w="169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ВЗУ №3 х. </w:t>
            </w:r>
            <w:proofErr w:type="spellStart"/>
            <w:r w:rsidRPr="00F0590B">
              <w:rPr>
                <w:rFonts w:ascii="Arial" w:eastAsia="Times New Roman" w:hAnsi="Arial" w:cs="Arial"/>
                <w:color w:val="000000"/>
                <w:sz w:val="18"/>
                <w:szCs w:val="18"/>
                <w:lang w:eastAsia="ru-RU"/>
              </w:rPr>
              <w:t>Копанки</w:t>
            </w:r>
            <w:proofErr w:type="spellEnd"/>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 х 1 5</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ЭЦВ 6-10</w:t>
            </w:r>
            <w:r w:rsidRPr="00F0590B">
              <w:rPr>
                <w:rFonts w:ascii="Arial" w:eastAsia="Times New Roman" w:hAnsi="Arial" w:cs="Arial"/>
                <w:color w:val="000000"/>
                <w:sz w:val="18"/>
                <w:szCs w:val="18"/>
                <w:lang w:eastAsia="ru-RU"/>
              </w:rPr>
              <w:softHyphen/>
              <w:t>140</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0,24</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140</w:t>
            </w:r>
          </w:p>
        </w:tc>
        <w:tc>
          <w:tcPr>
            <w:tcW w:w="11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6,3</w:t>
            </w:r>
          </w:p>
        </w:tc>
        <w:tc>
          <w:tcPr>
            <w:tcW w:w="157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необходим</w:t>
            </w:r>
          </w:p>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капремонт</w:t>
            </w:r>
          </w:p>
        </w:tc>
      </w:tr>
      <w:tr w:rsidR="007521A3" w:rsidRPr="00F0590B" w:rsidTr="00E12704">
        <w:trPr>
          <w:trHeight w:hRule="exact" w:val="647"/>
          <w:jc w:val="center"/>
        </w:trPr>
        <w:tc>
          <w:tcPr>
            <w:tcW w:w="5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4</w:t>
            </w:r>
          </w:p>
        </w:tc>
        <w:tc>
          <w:tcPr>
            <w:tcW w:w="169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ВЗУ №4 </w:t>
            </w:r>
            <w:proofErr w:type="spellStart"/>
            <w:r w:rsidRPr="00F0590B">
              <w:rPr>
                <w:rFonts w:ascii="Arial" w:eastAsia="Times New Roman" w:hAnsi="Arial" w:cs="Arial"/>
                <w:color w:val="000000"/>
                <w:sz w:val="18"/>
                <w:szCs w:val="18"/>
                <w:lang w:eastAsia="ru-RU"/>
              </w:rPr>
              <w:t>х</w:t>
            </w:r>
            <w:proofErr w:type="gramStart"/>
            <w:r w:rsidRPr="00F0590B">
              <w:rPr>
                <w:rFonts w:ascii="Arial" w:eastAsia="Times New Roman" w:hAnsi="Arial" w:cs="Arial"/>
                <w:color w:val="000000"/>
                <w:sz w:val="18"/>
                <w:szCs w:val="18"/>
                <w:lang w:eastAsia="ru-RU"/>
              </w:rPr>
              <w:t>.Н</w:t>
            </w:r>
            <w:proofErr w:type="gramEnd"/>
            <w:r w:rsidRPr="00F0590B">
              <w:rPr>
                <w:rFonts w:ascii="Arial" w:eastAsia="Times New Roman" w:hAnsi="Arial" w:cs="Arial"/>
                <w:color w:val="000000"/>
                <w:sz w:val="18"/>
                <w:szCs w:val="18"/>
                <w:lang w:eastAsia="ru-RU"/>
              </w:rPr>
              <w:t>овопостоялов</w:t>
            </w:r>
            <w:proofErr w:type="spellEnd"/>
            <w:r w:rsidRPr="00F0590B">
              <w:rPr>
                <w:rFonts w:ascii="Arial" w:eastAsia="Times New Roman" w:hAnsi="Arial" w:cs="Arial"/>
                <w:color w:val="000000"/>
                <w:sz w:val="18"/>
                <w:szCs w:val="18"/>
                <w:lang w:eastAsia="ru-RU"/>
              </w:rPr>
              <w:t xml:space="preserve"> ка</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1х15</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ЭЦВ 6-10</w:t>
            </w:r>
            <w:r w:rsidRPr="00F0590B">
              <w:rPr>
                <w:rFonts w:ascii="Arial" w:eastAsia="Times New Roman" w:hAnsi="Arial" w:cs="Arial"/>
                <w:color w:val="000000"/>
                <w:sz w:val="18"/>
                <w:szCs w:val="18"/>
                <w:lang w:eastAsia="ru-RU"/>
              </w:rPr>
              <w:softHyphen/>
              <w:t>140</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0,24</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140</w:t>
            </w:r>
          </w:p>
        </w:tc>
        <w:tc>
          <w:tcPr>
            <w:tcW w:w="11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6,3</w:t>
            </w:r>
          </w:p>
        </w:tc>
        <w:tc>
          <w:tcPr>
            <w:tcW w:w="157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необходим</w:t>
            </w:r>
          </w:p>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капремонт</w:t>
            </w:r>
          </w:p>
        </w:tc>
      </w:tr>
      <w:tr w:rsidR="007521A3" w:rsidRPr="00F0590B" w:rsidTr="007521A3">
        <w:trPr>
          <w:trHeight w:hRule="exact" w:val="542"/>
          <w:jc w:val="center"/>
        </w:trPr>
        <w:tc>
          <w:tcPr>
            <w:tcW w:w="5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5</w:t>
            </w:r>
          </w:p>
        </w:tc>
        <w:tc>
          <w:tcPr>
            <w:tcW w:w="169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ВЗУ№5 с. Начало</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1х15</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ЭЦВ 6-10</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0,24</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140</w:t>
            </w:r>
          </w:p>
        </w:tc>
        <w:tc>
          <w:tcPr>
            <w:tcW w:w="11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6,3</w:t>
            </w:r>
          </w:p>
        </w:tc>
        <w:tc>
          <w:tcPr>
            <w:tcW w:w="157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необходим</w:t>
            </w:r>
          </w:p>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капремонт</w:t>
            </w:r>
          </w:p>
        </w:tc>
      </w:tr>
      <w:tr w:rsidR="007521A3" w:rsidRPr="00F0590B" w:rsidTr="007521A3">
        <w:trPr>
          <w:trHeight w:hRule="exact" w:val="538"/>
          <w:jc w:val="center"/>
        </w:trPr>
        <w:tc>
          <w:tcPr>
            <w:tcW w:w="5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6.</w:t>
            </w:r>
          </w:p>
        </w:tc>
        <w:tc>
          <w:tcPr>
            <w:tcW w:w="169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х. Херсонский</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1х10</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ЭЦВ 6-10</w:t>
            </w:r>
          </w:p>
        </w:tc>
        <w:tc>
          <w:tcPr>
            <w:tcW w:w="1277"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0,24</w:t>
            </w:r>
          </w:p>
        </w:tc>
        <w:tc>
          <w:tcPr>
            <w:tcW w:w="113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140</w:t>
            </w:r>
          </w:p>
        </w:tc>
        <w:tc>
          <w:tcPr>
            <w:tcW w:w="113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6,3</w:t>
            </w:r>
          </w:p>
        </w:tc>
        <w:tc>
          <w:tcPr>
            <w:tcW w:w="157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необходим</w:t>
            </w:r>
          </w:p>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капремонт</w:t>
            </w:r>
          </w:p>
        </w:tc>
      </w:tr>
      <w:tr w:rsidR="007521A3" w:rsidRPr="00F0590B" w:rsidTr="007521A3">
        <w:trPr>
          <w:trHeight w:hRule="exact" w:val="547"/>
          <w:jc w:val="center"/>
        </w:trPr>
        <w:tc>
          <w:tcPr>
            <w:tcW w:w="538"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w:t>
            </w:r>
          </w:p>
        </w:tc>
        <w:tc>
          <w:tcPr>
            <w:tcW w:w="1699"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 Молодежный</w:t>
            </w:r>
          </w:p>
        </w:tc>
        <w:tc>
          <w:tcPr>
            <w:tcW w:w="1277"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1х15</w:t>
            </w:r>
          </w:p>
        </w:tc>
        <w:tc>
          <w:tcPr>
            <w:tcW w:w="1133"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ЭЦВ 6-10</w:t>
            </w:r>
            <w:r w:rsidRPr="00F0590B">
              <w:rPr>
                <w:rFonts w:ascii="Arial" w:eastAsia="Times New Roman" w:hAnsi="Arial" w:cs="Arial"/>
                <w:color w:val="000000"/>
                <w:sz w:val="18"/>
                <w:szCs w:val="18"/>
                <w:lang w:eastAsia="ru-RU"/>
              </w:rPr>
              <w:softHyphen/>
              <w:t>140</w:t>
            </w:r>
          </w:p>
        </w:tc>
        <w:tc>
          <w:tcPr>
            <w:tcW w:w="1277"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0,24</w:t>
            </w:r>
          </w:p>
        </w:tc>
        <w:tc>
          <w:tcPr>
            <w:tcW w:w="1133"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140</w:t>
            </w:r>
          </w:p>
        </w:tc>
        <w:tc>
          <w:tcPr>
            <w:tcW w:w="1138"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6,3</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необходим</w:t>
            </w:r>
          </w:p>
          <w:p w:rsidR="007521A3" w:rsidRPr="00F0590B" w:rsidRDefault="007521A3" w:rsidP="00DC7174">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капремонт</w:t>
            </w:r>
          </w:p>
        </w:tc>
      </w:tr>
    </w:tbl>
    <w:p w:rsidR="007521A3" w:rsidRPr="00F0590B" w:rsidRDefault="007521A3" w:rsidP="007521A3">
      <w:pPr>
        <w:widowControl w:val="0"/>
        <w:spacing w:after="0" w:line="240" w:lineRule="auto"/>
        <w:rPr>
          <w:rFonts w:ascii="Arial" w:eastAsia="Courier New" w:hAnsi="Arial" w:cs="Arial"/>
          <w:color w:val="000000"/>
          <w:sz w:val="18"/>
          <w:szCs w:val="18"/>
          <w:lang w:eastAsia="ru-RU"/>
        </w:rPr>
      </w:pPr>
    </w:p>
    <w:p w:rsidR="007521A3" w:rsidRPr="00F0590B" w:rsidRDefault="007521A3" w:rsidP="00DC7174">
      <w:pPr>
        <w:widowControl w:val="0"/>
        <w:spacing w:after="0" w:line="240" w:lineRule="auto"/>
        <w:ind w:firstLine="578"/>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 </w:t>
      </w:r>
      <w:proofErr w:type="gramStart"/>
      <w:r w:rsidRPr="00F0590B">
        <w:rPr>
          <w:rFonts w:ascii="Arial" w:eastAsia="Times New Roman" w:hAnsi="Arial" w:cs="Arial"/>
          <w:color w:val="000000"/>
          <w:sz w:val="18"/>
          <w:szCs w:val="18"/>
          <w:lang w:eastAsia="ru-RU"/>
        </w:rPr>
        <w:t>представлена</w:t>
      </w:r>
      <w:proofErr w:type="gramEnd"/>
      <w:r w:rsidRPr="00F0590B">
        <w:rPr>
          <w:rFonts w:ascii="Arial" w:eastAsia="Times New Roman" w:hAnsi="Arial" w:cs="Arial"/>
          <w:color w:val="000000"/>
          <w:sz w:val="18"/>
          <w:szCs w:val="18"/>
          <w:lang w:eastAsia="ru-RU"/>
        </w:rPr>
        <w:t xml:space="preserve"> в таблице 6.</w:t>
      </w:r>
    </w:p>
    <w:p w:rsidR="007521A3" w:rsidRPr="00F0590B" w:rsidRDefault="007521A3" w:rsidP="007521A3">
      <w:pPr>
        <w:widowControl w:val="0"/>
        <w:spacing w:after="0" w:line="240" w:lineRule="exact"/>
        <w:jc w:val="right"/>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Таблица 6</w:t>
      </w:r>
    </w:p>
    <w:p w:rsidR="007521A3" w:rsidRPr="00F0590B" w:rsidRDefault="007521A3" w:rsidP="007521A3">
      <w:pPr>
        <w:widowControl w:val="0"/>
        <w:spacing w:after="0" w:line="230" w:lineRule="exact"/>
        <w:jc w:val="center"/>
        <w:rPr>
          <w:rFonts w:ascii="Arial" w:eastAsia="Times New Roman" w:hAnsi="Arial" w:cs="Arial"/>
          <w:b/>
          <w:bCs/>
          <w:color w:val="000000"/>
          <w:sz w:val="18"/>
          <w:szCs w:val="18"/>
          <w:lang w:eastAsia="ru-RU"/>
        </w:rPr>
      </w:pPr>
      <w:r w:rsidRPr="00F0590B">
        <w:rPr>
          <w:rFonts w:ascii="Arial" w:eastAsia="Times New Roman" w:hAnsi="Arial" w:cs="Arial"/>
          <w:b/>
          <w:bCs/>
          <w:color w:val="000000"/>
          <w:sz w:val="18"/>
          <w:szCs w:val="18"/>
          <w:lang w:eastAsia="ru-RU"/>
        </w:rPr>
        <w:t>Описание состояния и функционирования водопроводных сетей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1070"/>
        <w:gridCol w:w="1008"/>
        <w:gridCol w:w="1152"/>
        <w:gridCol w:w="989"/>
        <w:gridCol w:w="974"/>
        <w:gridCol w:w="1003"/>
        <w:gridCol w:w="1546"/>
      </w:tblGrid>
      <w:tr w:rsidR="007521A3" w:rsidRPr="00F0590B" w:rsidTr="00DC7174">
        <w:trPr>
          <w:trHeight w:hRule="exact" w:val="1060"/>
          <w:jc w:val="center"/>
        </w:trPr>
        <w:tc>
          <w:tcPr>
            <w:tcW w:w="1843" w:type="dxa"/>
            <w:tcBorders>
              <w:top w:val="single" w:sz="4" w:space="0" w:color="auto"/>
              <w:left w:val="single" w:sz="4" w:space="0" w:color="auto"/>
            </w:tcBorders>
            <w:shd w:val="clear" w:color="auto" w:fill="FFFFFF"/>
          </w:tcPr>
          <w:p w:rsidR="007521A3" w:rsidRPr="00F0590B" w:rsidRDefault="007521A3" w:rsidP="007521A3">
            <w:pPr>
              <w:widowControl w:val="0"/>
              <w:spacing w:after="0" w:line="264" w:lineRule="exact"/>
              <w:ind w:left="132" w:right="132"/>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Наименование узла и его местоположение</w:t>
            </w:r>
          </w:p>
        </w:tc>
        <w:tc>
          <w:tcPr>
            <w:tcW w:w="1070" w:type="dxa"/>
            <w:tcBorders>
              <w:top w:val="single" w:sz="4" w:space="0" w:color="auto"/>
              <w:left w:val="single" w:sz="4" w:space="0" w:color="auto"/>
            </w:tcBorders>
            <w:shd w:val="clear" w:color="auto" w:fill="FFFFFF"/>
          </w:tcPr>
          <w:p w:rsidR="007521A3" w:rsidRPr="00F0590B" w:rsidRDefault="007521A3" w:rsidP="007521A3">
            <w:pPr>
              <w:widowControl w:val="0"/>
              <w:spacing w:after="0" w:line="264" w:lineRule="exact"/>
              <w:ind w:left="132" w:right="68"/>
              <w:jc w:val="center"/>
              <w:rPr>
                <w:rFonts w:ascii="Arial" w:eastAsia="Times New Roman" w:hAnsi="Arial" w:cs="Arial"/>
                <w:b/>
                <w:color w:val="000000"/>
                <w:sz w:val="18"/>
                <w:szCs w:val="18"/>
                <w:lang w:eastAsia="ru-RU"/>
              </w:rPr>
            </w:pPr>
            <w:proofErr w:type="spellStart"/>
            <w:r w:rsidRPr="00F0590B">
              <w:rPr>
                <w:rFonts w:ascii="Arial" w:eastAsia="Times New Roman" w:hAnsi="Arial" w:cs="Arial"/>
                <w:b/>
                <w:color w:val="000000"/>
                <w:sz w:val="18"/>
                <w:szCs w:val="18"/>
                <w:lang w:eastAsia="ru-RU"/>
              </w:rPr>
              <w:t>Протя</w:t>
            </w:r>
            <w:proofErr w:type="spellEnd"/>
          </w:p>
          <w:p w:rsidR="007521A3" w:rsidRPr="00F0590B" w:rsidRDefault="007521A3" w:rsidP="007521A3">
            <w:pPr>
              <w:widowControl w:val="0"/>
              <w:spacing w:after="0" w:line="264" w:lineRule="exact"/>
              <w:ind w:left="132" w:right="68"/>
              <w:jc w:val="center"/>
              <w:rPr>
                <w:rFonts w:ascii="Arial" w:eastAsia="Times New Roman" w:hAnsi="Arial" w:cs="Arial"/>
                <w:b/>
                <w:color w:val="000000"/>
                <w:sz w:val="18"/>
                <w:szCs w:val="18"/>
                <w:lang w:eastAsia="ru-RU"/>
              </w:rPr>
            </w:pPr>
            <w:proofErr w:type="spellStart"/>
            <w:r w:rsidRPr="00F0590B">
              <w:rPr>
                <w:rFonts w:ascii="Arial" w:eastAsia="Times New Roman" w:hAnsi="Arial" w:cs="Arial"/>
                <w:b/>
                <w:color w:val="000000"/>
                <w:sz w:val="18"/>
                <w:szCs w:val="18"/>
                <w:lang w:eastAsia="ru-RU"/>
              </w:rPr>
              <w:t>женность</w:t>
            </w:r>
            <w:proofErr w:type="spellEnd"/>
          </w:p>
          <w:p w:rsidR="007521A3" w:rsidRPr="00F0590B" w:rsidRDefault="007521A3" w:rsidP="007521A3">
            <w:pPr>
              <w:widowControl w:val="0"/>
              <w:spacing w:after="0" w:line="264" w:lineRule="exact"/>
              <w:ind w:left="132" w:right="132"/>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w:t>
            </w:r>
            <w:proofErr w:type="gramStart"/>
            <w:r w:rsidRPr="00F0590B">
              <w:rPr>
                <w:rFonts w:ascii="Arial" w:eastAsia="Times New Roman" w:hAnsi="Arial" w:cs="Arial"/>
                <w:b/>
                <w:color w:val="000000"/>
                <w:sz w:val="18"/>
                <w:szCs w:val="18"/>
                <w:lang w:eastAsia="ru-RU"/>
              </w:rPr>
              <w:t>км</w:t>
            </w:r>
            <w:proofErr w:type="gramEnd"/>
            <w:r w:rsidRPr="00F0590B">
              <w:rPr>
                <w:rFonts w:ascii="Arial" w:eastAsia="Times New Roman" w:hAnsi="Arial" w:cs="Arial"/>
                <w:b/>
                <w:color w:val="000000"/>
                <w:sz w:val="18"/>
                <w:szCs w:val="18"/>
                <w:lang w:eastAsia="ru-RU"/>
              </w:rPr>
              <w:t>)</w:t>
            </w:r>
          </w:p>
        </w:tc>
        <w:tc>
          <w:tcPr>
            <w:tcW w:w="1008" w:type="dxa"/>
            <w:tcBorders>
              <w:top w:val="single" w:sz="4" w:space="0" w:color="auto"/>
              <w:left w:val="single" w:sz="4" w:space="0" w:color="auto"/>
            </w:tcBorders>
            <w:shd w:val="clear" w:color="auto" w:fill="FFFFFF"/>
          </w:tcPr>
          <w:p w:rsidR="007521A3" w:rsidRPr="00F0590B" w:rsidRDefault="007521A3" w:rsidP="007521A3">
            <w:pPr>
              <w:widowControl w:val="0"/>
              <w:spacing w:after="120" w:line="190" w:lineRule="exact"/>
              <w:ind w:left="132" w:right="83"/>
              <w:jc w:val="center"/>
              <w:rPr>
                <w:rFonts w:ascii="Arial" w:eastAsia="Times New Roman" w:hAnsi="Arial" w:cs="Arial"/>
                <w:b/>
                <w:color w:val="000000"/>
                <w:sz w:val="18"/>
                <w:szCs w:val="18"/>
                <w:lang w:eastAsia="ru-RU"/>
              </w:rPr>
            </w:pPr>
          </w:p>
          <w:p w:rsidR="007521A3" w:rsidRPr="00F0590B" w:rsidRDefault="007521A3" w:rsidP="007521A3">
            <w:pPr>
              <w:widowControl w:val="0"/>
              <w:spacing w:after="120" w:line="190" w:lineRule="exact"/>
              <w:ind w:left="132" w:right="8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Диаметр</w:t>
            </w:r>
          </w:p>
          <w:p w:rsidR="007521A3" w:rsidRPr="00F0590B" w:rsidRDefault="007521A3" w:rsidP="007521A3">
            <w:pPr>
              <w:widowControl w:val="0"/>
              <w:spacing w:before="120" w:after="0" w:line="190" w:lineRule="exact"/>
              <w:ind w:left="132" w:right="8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мм</w:t>
            </w:r>
          </w:p>
        </w:tc>
        <w:tc>
          <w:tcPr>
            <w:tcW w:w="1152" w:type="dxa"/>
            <w:tcBorders>
              <w:top w:val="single" w:sz="4" w:space="0" w:color="auto"/>
              <w:left w:val="single" w:sz="4" w:space="0" w:color="auto"/>
            </w:tcBorders>
            <w:shd w:val="clear" w:color="auto" w:fill="FFFFFF"/>
          </w:tcPr>
          <w:p w:rsidR="007521A3" w:rsidRPr="00F0590B" w:rsidRDefault="007521A3" w:rsidP="007521A3">
            <w:pPr>
              <w:widowControl w:val="0"/>
              <w:spacing w:after="120" w:line="190" w:lineRule="exact"/>
              <w:ind w:left="132"/>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Кол-во</w:t>
            </w:r>
          </w:p>
          <w:p w:rsidR="007521A3" w:rsidRPr="00F0590B" w:rsidRDefault="007521A3" w:rsidP="007521A3">
            <w:pPr>
              <w:widowControl w:val="0"/>
              <w:spacing w:before="120" w:after="0" w:line="190" w:lineRule="exact"/>
              <w:ind w:left="132"/>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гидрантов</w:t>
            </w:r>
          </w:p>
        </w:tc>
        <w:tc>
          <w:tcPr>
            <w:tcW w:w="989" w:type="dxa"/>
            <w:tcBorders>
              <w:top w:val="single" w:sz="4" w:space="0" w:color="auto"/>
              <w:left w:val="single" w:sz="4" w:space="0" w:color="auto"/>
            </w:tcBorders>
            <w:shd w:val="clear" w:color="auto" w:fill="FFFFFF"/>
          </w:tcPr>
          <w:p w:rsidR="007521A3" w:rsidRPr="00F0590B" w:rsidRDefault="007521A3" w:rsidP="007521A3">
            <w:pPr>
              <w:widowControl w:val="0"/>
              <w:spacing w:after="60" w:line="190" w:lineRule="exact"/>
              <w:ind w:left="132" w:right="132"/>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Ко-во</w:t>
            </w:r>
          </w:p>
          <w:p w:rsidR="007521A3" w:rsidRPr="00F0590B" w:rsidRDefault="007521A3" w:rsidP="007521A3">
            <w:pPr>
              <w:widowControl w:val="0"/>
              <w:spacing w:before="60" w:after="0" w:line="190" w:lineRule="exact"/>
              <w:ind w:left="132" w:right="132"/>
              <w:jc w:val="center"/>
              <w:rPr>
                <w:rFonts w:ascii="Arial" w:eastAsia="Times New Roman" w:hAnsi="Arial" w:cs="Arial"/>
                <w:b/>
                <w:color w:val="000000"/>
                <w:sz w:val="18"/>
                <w:szCs w:val="18"/>
                <w:lang w:eastAsia="ru-RU"/>
              </w:rPr>
            </w:pPr>
            <w:proofErr w:type="spellStart"/>
            <w:r w:rsidRPr="00F0590B">
              <w:rPr>
                <w:rFonts w:ascii="Arial" w:eastAsia="Times New Roman" w:hAnsi="Arial" w:cs="Arial"/>
                <w:b/>
                <w:color w:val="000000"/>
                <w:sz w:val="18"/>
                <w:szCs w:val="18"/>
                <w:lang w:eastAsia="ru-RU"/>
              </w:rPr>
              <w:t>Пож</w:t>
            </w:r>
            <w:proofErr w:type="gramStart"/>
            <w:r w:rsidRPr="00F0590B">
              <w:rPr>
                <w:rFonts w:ascii="Arial" w:eastAsia="Times New Roman" w:hAnsi="Arial" w:cs="Arial"/>
                <w:b/>
                <w:color w:val="000000"/>
                <w:sz w:val="18"/>
                <w:szCs w:val="18"/>
                <w:lang w:eastAsia="ru-RU"/>
              </w:rPr>
              <w:t>.р</w:t>
            </w:r>
            <w:proofErr w:type="gramEnd"/>
            <w:r w:rsidRPr="00F0590B">
              <w:rPr>
                <w:rFonts w:ascii="Arial" w:eastAsia="Times New Roman" w:hAnsi="Arial" w:cs="Arial"/>
                <w:b/>
                <w:color w:val="000000"/>
                <w:sz w:val="18"/>
                <w:szCs w:val="18"/>
                <w:lang w:eastAsia="ru-RU"/>
              </w:rPr>
              <w:t>ез</w:t>
            </w:r>
            <w:proofErr w:type="spellEnd"/>
          </w:p>
        </w:tc>
        <w:tc>
          <w:tcPr>
            <w:tcW w:w="974" w:type="dxa"/>
            <w:tcBorders>
              <w:top w:val="single" w:sz="4" w:space="0" w:color="auto"/>
              <w:left w:val="single" w:sz="4" w:space="0" w:color="auto"/>
            </w:tcBorders>
            <w:shd w:val="clear" w:color="auto" w:fill="FFFFFF"/>
          </w:tcPr>
          <w:p w:rsidR="007521A3" w:rsidRPr="00F0590B" w:rsidRDefault="007521A3" w:rsidP="007521A3">
            <w:pPr>
              <w:widowControl w:val="0"/>
              <w:spacing w:after="120" w:line="190" w:lineRule="exact"/>
              <w:ind w:left="132" w:right="80"/>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Кол-во</w:t>
            </w:r>
          </w:p>
          <w:p w:rsidR="007521A3" w:rsidRPr="00F0590B" w:rsidRDefault="007521A3" w:rsidP="007521A3">
            <w:pPr>
              <w:widowControl w:val="0"/>
              <w:spacing w:before="120" w:after="0" w:line="190" w:lineRule="exact"/>
              <w:ind w:left="132" w:right="80"/>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колонок</w:t>
            </w:r>
          </w:p>
        </w:tc>
        <w:tc>
          <w:tcPr>
            <w:tcW w:w="1003" w:type="dxa"/>
            <w:tcBorders>
              <w:top w:val="single" w:sz="4" w:space="0" w:color="auto"/>
              <w:left w:val="single" w:sz="4" w:space="0" w:color="auto"/>
            </w:tcBorders>
            <w:shd w:val="clear" w:color="auto" w:fill="FFFFFF"/>
          </w:tcPr>
          <w:p w:rsidR="007521A3" w:rsidRPr="00F0590B" w:rsidRDefault="007521A3" w:rsidP="007521A3">
            <w:pPr>
              <w:widowControl w:val="0"/>
              <w:spacing w:after="120" w:line="190" w:lineRule="exact"/>
              <w:ind w:left="132" w:right="91"/>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Кол-во</w:t>
            </w:r>
          </w:p>
          <w:p w:rsidR="007521A3" w:rsidRPr="00F0590B" w:rsidRDefault="007521A3" w:rsidP="007521A3">
            <w:pPr>
              <w:widowControl w:val="0"/>
              <w:spacing w:before="120" w:after="0" w:line="190" w:lineRule="exact"/>
              <w:ind w:left="132" w:right="91"/>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скважин</w:t>
            </w:r>
          </w:p>
        </w:tc>
        <w:tc>
          <w:tcPr>
            <w:tcW w:w="1546" w:type="dxa"/>
            <w:tcBorders>
              <w:top w:val="single" w:sz="4" w:space="0" w:color="auto"/>
              <w:left w:val="single" w:sz="4" w:space="0" w:color="auto"/>
              <w:right w:val="single" w:sz="4" w:space="0" w:color="auto"/>
            </w:tcBorders>
            <w:shd w:val="clear" w:color="auto" w:fill="FFFFFF"/>
          </w:tcPr>
          <w:p w:rsidR="007521A3" w:rsidRPr="00F0590B" w:rsidRDefault="007521A3" w:rsidP="007521A3">
            <w:pPr>
              <w:widowControl w:val="0"/>
              <w:spacing w:after="0" w:line="190" w:lineRule="exact"/>
              <w:ind w:left="132" w:right="132"/>
              <w:jc w:val="center"/>
              <w:rPr>
                <w:rFonts w:ascii="Arial" w:eastAsia="Times New Roman" w:hAnsi="Arial" w:cs="Arial"/>
                <w:b/>
                <w:color w:val="000000"/>
                <w:sz w:val="18"/>
                <w:szCs w:val="18"/>
                <w:lang w:eastAsia="ru-RU"/>
              </w:rPr>
            </w:pPr>
          </w:p>
          <w:p w:rsidR="007521A3" w:rsidRPr="00F0590B" w:rsidRDefault="007521A3" w:rsidP="007521A3">
            <w:pPr>
              <w:widowControl w:val="0"/>
              <w:spacing w:after="0" w:line="190" w:lineRule="exact"/>
              <w:ind w:left="132" w:right="132"/>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Примечание</w:t>
            </w:r>
          </w:p>
        </w:tc>
      </w:tr>
      <w:tr w:rsidR="007521A3" w:rsidRPr="00F0590B" w:rsidTr="007521A3">
        <w:trPr>
          <w:trHeight w:hRule="exact" w:val="274"/>
          <w:jc w:val="center"/>
        </w:trPr>
        <w:tc>
          <w:tcPr>
            <w:tcW w:w="184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 Начало</w:t>
            </w:r>
          </w:p>
        </w:tc>
        <w:tc>
          <w:tcPr>
            <w:tcW w:w="1070"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10</w:t>
            </w:r>
          </w:p>
        </w:tc>
        <w:tc>
          <w:tcPr>
            <w:tcW w:w="100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152"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8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74"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00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154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Износ 70 %</w:t>
            </w:r>
          </w:p>
        </w:tc>
      </w:tr>
      <w:tr w:rsidR="007521A3" w:rsidRPr="00F0590B" w:rsidTr="007521A3">
        <w:trPr>
          <w:trHeight w:hRule="exact" w:val="274"/>
          <w:jc w:val="center"/>
        </w:trPr>
        <w:tc>
          <w:tcPr>
            <w:tcW w:w="184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х. </w:t>
            </w:r>
            <w:proofErr w:type="spellStart"/>
            <w:r w:rsidRPr="00F0590B">
              <w:rPr>
                <w:rFonts w:ascii="Arial" w:eastAsia="Times New Roman" w:hAnsi="Arial" w:cs="Arial"/>
                <w:color w:val="000000"/>
                <w:sz w:val="18"/>
                <w:szCs w:val="18"/>
                <w:lang w:eastAsia="ru-RU"/>
              </w:rPr>
              <w:t>Кокаревка</w:t>
            </w:r>
            <w:proofErr w:type="spellEnd"/>
          </w:p>
        </w:tc>
        <w:tc>
          <w:tcPr>
            <w:tcW w:w="1070"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4</w:t>
            </w:r>
          </w:p>
        </w:tc>
        <w:tc>
          <w:tcPr>
            <w:tcW w:w="100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152"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8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74"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00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54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Износ 70 %</w:t>
            </w:r>
          </w:p>
        </w:tc>
      </w:tr>
      <w:tr w:rsidR="007521A3" w:rsidRPr="00F0590B" w:rsidTr="007521A3">
        <w:trPr>
          <w:trHeight w:hRule="exact" w:val="274"/>
          <w:jc w:val="center"/>
        </w:trPr>
        <w:tc>
          <w:tcPr>
            <w:tcW w:w="184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х. </w:t>
            </w:r>
            <w:proofErr w:type="spellStart"/>
            <w:r w:rsidRPr="00F0590B">
              <w:rPr>
                <w:rFonts w:ascii="Arial" w:eastAsia="Times New Roman" w:hAnsi="Arial" w:cs="Arial"/>
                <w:color w:val="000000"/>
                <w:sz w:val="18"/>
                <w:szCs w:val="18"/>
                <w:lang w:eastAsia="ru-RU"/>
              </w:rPr>
              <w:t>Копанки</w:t>
            </w:r>
            <w:proofErr w:type="spellEnd"/>
          </w:p>
        </w:tc>
        <w:tc>
          <w:tcPr>
            <w:tcW w:w="1070"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100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152"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8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74"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00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54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Износ 70 %</w:t>
            </w:r>
          </w:p>
        </w:tc>
      </w:tr>
      <w:tr w:rsidR="007521A3" w:rsidRPr="00F0590B" w:rsidTr="007521A3">
        <w:trPr>
          <w:trHeight w:hRule="exact" w:val="274"/>
          <w:jc w:val="center"/>
        </w:trPr>
        <w:tc>
          <w:tcPr>
            <w:tcW w:w="184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х. Херсонский</w:t>
            </w:r>
          </w:p>
        </w:tc>
        <w:tc>
          <w:tcPr>
            <w:tcW w:w="1070"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00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152"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8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74"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00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54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Износ 70 %</w:t>
            </w:r>
          </w:p>
        </w:tc>
      </w:tr>
      <w:tr w:rsidR="007521A3" w:rsidRPr="00F0590B" w:rsidTr="007521A3">
        <w:trPr>
          <w:trHeight w:hRule="exact" w:val="542"/>
          <w:jc w:val="center"/>
        </w:trPr>
        <w:tc>
          <w:tcPr>
            <w:tcW w:w="184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х.</w:t>
            </w:r>
          </w:p>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proofErr w:type="spellStart"/>
            <w:r w:rsidRPr="00F0590B">
              <w:rPr>
                <w:rFonts w:ascii="Arial" w:eastAsia="Times New Roman" w:hAnsi="Arial" w:cs="Arial"/>
                <w:color w:val="000000"/>
                <w:sz w:val="18"/>
                <w:szCs w:val="18"/>
                <w:lang w:eastAsia="ru-RU"/>
              </w:rPr>
              <w:t>Новопостояловка</w:t>
            </w:r>
            <w:proofErr w:type="spellEnd"/>
          </w:p>
        </w:tc>
        <w:tc>
          <w:tcPr>
            <w:tcW w:w="1070"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1008"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152"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989"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74"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003" w:type="dxa"/>
            <w:tcBorders>
              <w:top w:val="single" w:sz="4" w:space="0" w:color="auto"/>
              <w:lef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1</w:t>
            </w:r>
          </w:p>
        </w:tc>
        <w:tc>
          <w:tcPr>
            <w:tcW w:w="1546" w:type="dxa"/>
            <w:tcBorders>
              <w:top w:val="single" w:sz="4" w:space="0" w:color="auto"/>
              <w:left w:val="single" w:sz="4" w:space="0" w:color="auto"/>
              <w:righ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Износ 70 %</w:t>
            </w:r>
          </w:p>
        </w:tc>
      </w:tr>
      <w:tr w:rsidR="007521A3" w:rsidRPr="00F0590B" w:rsidTr="007521A3">
        <w:trPr>
          <w:trHeight w:hRule="exact" w:val="283"/>
          <w:jc w:val="center"/>
        </w:trPr>
        <w:tc>
          <w:tcPr>
            <w:tcW w:w="1843"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 Молодежный</w:t>
            </w:r>
          </w:p>
        </w:tc>
        <w:tc>
          <w:tcPr>
            <w:tcW w:w="1070"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4,5</w:t>
            </w:r>
          </w:p>
        </w:tc>
        <w:tc>
          <w:tcPr>
            <w:tcW w:w="1008"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152"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89"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974"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w:t>
            </w:r>
          </w:p>
        </w:tc>
        <w:tc>
          <w:tcPr>
            <w:tcW w:w="1003" w:type="dxa"/>
            <w:tcBorders>
              <w:top w:val="single" w:sz="4" w:space="0" w:color="auto"/>
              <w:left w:val="single" w:sz="4" w:space="0" w:color="auto"/>
              <w:bottom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DC7174">
            <w:pPr>
              <w:widowControl w:val="0"/>
              <w:spacing w:after="0" w:line="240" w:lineRule="auto"/>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Износ 70 %</w:t>
            </w:r>
          </w:p>
        </w:tc>
      </w:tr>
    </w:tbl>
    <w:p w:rsidR="007521A3" w:rsidRPr="00F0590B"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Источником водоснабжения, являются подземные воды.</w:t>
      </w:r>
    </w:p>
    <w:p w:rsidR="007521A3" w:rsidRPr="00F0590B"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5 штук, глубина от 60 до 80 м; Водонапорных башен — 4 </w:t>
      </w:r>
      <w:proofErr w:type="spellStart"/>
      <w:proofErr w:type="gramStart"/>
      <w:r w:rsidRPr="00F0590B">
        <w:rPr>
          <w:rFonts w:ascii="Arial" w:eastAsia="Times New Roman" w:hAnsi="Arial" w:cs="Arial"/>
          <w:color w:val="000000"/>
          <w:sz w:val="18"/>
          <w:szCs w:val="18"/>
          <w:lang w:eastAsia="ru-RU"/>
        </w:rPr>
        <w:t>шт</w:t>
      </w:r>
      <w:proofErr w:type="spellEnd"/>
      <w:proofErr w:type="gramEnd"/>
      <w:r w:rsidRPr="00F0590B">
        <w:rPr>
          <w:rFonts w:ascii="Arial" w:eastAsia="Times New Roman" w:hAnsi="Arial" w:cs="Arial"/>
          <w:color w:val="000000"/>
          <w:sz w:val="18"/>
          <w:szCs w:val="18"/>
          <w:lang w:eastAsia="ru-RU"/>
        </w:rPr>
        <w:t xml:space="preserve">, объем 15 </w:t>
      </w:r>
      <w:proofErr w:type="spellStart"/>
      <w:r w:rsidRPr="00F0590B">
        <w:rPr>
          <w:rFonts w:ascii="Arial" w:eastAsia="Times New Roman" w:hAnsi="Arial" w:cs="Arial"/>
          <w:color w:val="000000"/>
          <w:sz w:val="18"/>
          <w:szCs w:val="18"/>
          <w:lang w:eastAsia="ru-RU"/>
        </w:rPr>
        <w:t>куб.м</w:t>
      </w:r>
      <w:proofErr w:type="spellEnd"/>
      <w:r w:rsidRPr="00F0590B">
        <w:rPr>
          <w:rFonts w:ascii="Arial" w:eastAsia="Times New Roman" w:hAnsi="Arial" w:cs="Arial"/>
          <w:color w:val="000000"/>
          <w:sz w:val="18"/>
          <w:szCs w:val="18"/>
          <w:lang w:eastAsia="ru-RU"/>
        </w:rPr>
        <w:t xml:space="preserve">; сетей и водоводов (протяженностью 20 км). Общая производительность водозаборов составляет 2,4 </w:t>
      </w:r>
      <w:proofErr w:type="spellStart"/>
      <w:r w:rsidRPr="00F0590B">
        <w:rPr>
          <w:rFonts w:ascii="Arial" w:eastAsia="Times New Roman" w:hAnsi="Arial" w:cs="Arial"/>
          <w:color w:val="000000"/>
          <w:sz w:val="18"/>
          <w:szCs w:val="18"/>
          <w:lang w:eastAsia="ru-RU"/>
        </w:rPr>
        <w:t>тыс</w:t>
      </w:r>
      <w:proofErr w:type="gramStart"/>
      <w:r w:rsidRPr="00F0590B">
        <w:rPr>
          <w:rFonts w:ascii="Arial" w:eastAsia="Times New Roman" w:hAnsi="Arial" w:cs="Arial"/>
          <w:color w:val="000000"/>
          <w:sz w:val="18"/>
          <w:szCs w:val="18"/>
          <w:lang w:eastAsia="ru-RU"/>
        </w:rPr>
        <w:t>.к</w:t>
      </w:r>
      <w:proofErr w:type="gramEnd"/>
      <w:r w:rsidRPr="00F0590B">
        <w:rPr>
          <w:rFonts w:ascii="Arial" w:eastAsia="Times New Roman" w:hAnsi="Arial" w:cs="Arial"/>
          <w:color w:val="000000"/>
          <w:sz w:val="18"/>
          <w:szCs w:val="18"/>
          <w:lang w:eastAsia="ru-RU"/>
        </w:rPr>
        <w:t>уб.м</w:t>
      </w:r>
      <w:proofErr w:type="spellEnd"/>
      <w:r w:rsidRPr="00F0590B">
        <w:rPr>
          <w:rFonts w:ascii="Arial" w:eastAsia="Times New Roman" w:hAnsi="Arial" w:cs="Arial"/>
          <w:color w:val="000000"/>
          <w:sz w:val="18"/>
          <w:szCs w:val="18"/>
          <w:lang w:eastAsia="ru-RU"/>
        </w:rPr>
        <w:t>./</w:t>
      </w:r>
      <w:proofErr w:type="spellStart"/>
      <w:r w:rsidRPr="00F0590B">
        <w:rPr>
          <w:rFonts w:ascii="Arial" w:eastAsia="Times New Roman" w:hAnsi="Arial" w:cs="Arial"/>
          <w:color w:val="000000"/>
          <w:sz w:val="18"/>
          <w:szCs w:val="18"/>
          <w:lang w:eastAsia="ru-RU"/>
        </w:rPr>
        <w:t>сут</w:t>
      </w:r>
      <w:proofErr w:type="spellEnd"/>
      <w:r w:rsidRPr="00F0590B">
        <w:rPr>
          <w:rFonts w:ascii="Arial" w:eastAsia="Times New Roman" w:hAnsi="Arial" w:cs="Arial"/>
          <w:color w:val="000000"/>
          <w:sz w:val="18"/>
          <w:szCs w:val="18"/>
          <w:lang w:eastAsia="ru-RU"/>
        </w:rPr>
        <w:t>. Качество питьевой воды соответствует СанПиН 2.1.4.1074-01.</w:t>
      </w:r>
    </w:p>
    <w:p w:rsidR="007521A3" w:rsidRPr="00F0590B"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 территории Новопостояловского сельского поселения действует 5 водозаборов. Основным оборудованием являются погружные насосы марок: ЭЦВ6-10-140. Зоны</w:t>
      </w:r>
      <w:r w:rsidR="00F0590B" w:rsidRPr="00F0590B">
        <w:rPr>
          <w:rFonts w:ascii="Arial" w:eastAsia="Times New Roman" w:hAnsi="Arial" w:cs="Arial"/>
          <w:color w:val="000000"/>
          <w:sz w:val="18"/>
          <w:szCs w:val="18"/>
          <w:lang w:eastAsia="ru-RU"/>
        </w:rPr>
        <w:t xml:space="preserve"> </w:t>
      </w:r>
      <w:r w:rsidRPr="00F0590B">
        <w:rPr>
          <w:rFonts w:ascii="Arial" w:eastAsia="Times New Roman" w:hAnsi="Arial" w:cs="Arial"/>
          <w:color w:val="000000"/>
          <w:sz w:val="18"/>
          <w:szCs w:val="18"/>
          <w:lang w:eastAsia="ru-RU"/>
        </w:rPr>
        <w:t xml:space="preserve">санитарной охраны водозаборов, в целях санитарно-эпидемиологической надежности, предусмотрены в соответствии с требованиями СНиП 2.04.02-84 и СанПиН 2.1.41110-02. </w:t>
      </w:r>
    </w:p>
    <w:p w:rsidR="007521A3" w:rsidRPr="00F0590B"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lastRenderedPageBreak/>
        <w:t>Добыча воды осуществляется в соответствии со всеми нормативными документами.</w:t>
      </w:r>
    </w:p>
    <w:p w:rsidR="007521A3" w:rsidRPr="00F0590B"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 xml:space="preserve">Структурный водный баланс по группам абонентов </w:t>
      </w:r>
      <w:proofErr w:type="gramStart"/>
      <w:r w:rsidRPr="00F0590B">
        <w:rPr>
          <w:rFonts w:ascii="Arial" w:eastAsia="Times New Roman" w:hAnsi="Arial" w:cs="Arial"/>
          <w:color w:val="000000"/>
          <w:sz w:val="18"/>
          <w:szCs w:val="18"/>
          <w:lang w:eastAsia="ru-RU"/>
        </w:rPr>
        <w:t>представлен на расчетный срок представлен</w:t>
      </w:r>
      <w:proofErr w:type="gramEnd"/>
      <w:r w:rsidRPr="00F0590B">
        <w:rPr>
          <w:rFonts w:ascii="Arial" w:eastAsia="Times New Roman" w:hAnsi="Arial" w:cs="Arial"/>
          <w:color w:val="000000"/>
          <w:sz w:val="18"/>
          <w:szCs w:val="18"/>
          <w:lang w:eastAsia="ru-RU"/>
        </w:rPr>
        <w:t xml:space="preserve"> в таблице 7 и на рисунке 1.</w:t>
      </w:r>
    </w:p>
    <w:p w:rsidR="007521A3" w:rsidRPr="00F0590B" w:rsidRDefault="007521A3" w:rsidP="007521A3">
      <w:pPr>
        <w:widowControl w:val="0"/>
        <w:spacing w:after="0" w:line="240" w:lineRule="exact"/>
        <w:jc w:val="right"/>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Таблица 7</w:t>
      </w:r>
    </w:p>
    <w:p w:rsidR="007521A3" w:rsidRPr="00F0590B" w:rsidRDefault="00F0590B" w:rsidP="007521A3">
      <w:pPr>
        <w:widowControl w:val="0"/>
        <w:tabs>
          <w:tab w:val="left" w:leader="underscore" w:pos="8381"/>
        </w:tabs>
        <w:spacing w:after="0" w:line="230" w:lineRule="exact"/>
        <w:jc w:val="center"/>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 xml:space="preserve">  </w:t>
      </w:r>
      <w:r w:rsidR="007521A3" w:rsidRPr="00F0590B">
        <w:rPr>
          <w:rFonts w:ascii="Arial" w:eastAsia="Times New Roman" w:hAnsi="Arial" w:cs="Arial"/>
          <w:b/>
          <w:bCs/>
          <w:color w:val="000000"/>
          <w:sz w:val="18"/>
          <w:szCs w:val="18"/>
          <w:lang w:eastAsia="ru-RU"/>
        </w:rPr>
        <w:t>Структурный водный баланс по группам абонентов на расчетный срок</w:t>
      </w:r>
    </w:p>
    <w:tbl>
      <w:tblPr>
        <w:tblOverlap w:val="never"/>
        <w:tblW w:w="0" w:type="auto"/>
        <w:tblLayout w:type="fixed"/>
        <w:tblCellMar>
          <w:left w:w="10" w:type="dxa"/>
          <w:right w:w="10" w:type="dxa"/>
        </w:tblCellMar>
        <w:tblLook w:val="04A0" w:firstRow="1" w:lastRow="0" w:firstColumn="1" w:lastColumn="0" w:noHBand="0" w:noVBand="1"/>
      </w:tblPr>
      <w:tblGrid>
        <w:gridCol w:w="3485"/>
        <w:gridCol w:w="3188"/>
        <w:gridCol w:w="2693"/>
      </w:tblGrid>
      <w:tr w:rsidR="007521A3" w:rsidRPr="00F0590B" w:rsidTr="007521A3">
        <w:trPr>
          <w:trHeight w:hRule="exact" w:val="302"/>
        </w:trPr>
        <w:tc>
          <w:tcPr>
            <w:tcW w:w="3485" w:type="dxa"/>
            <w:vMerge w:val="restart"/>
            <w:tcBorders>
              <w:top w:val="single" w:sz="4" w:space="0" w:color="auto"/>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0590B" w:rsidRDefault="007521A3" w:rsidP="00F0590B">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Наименование потребителей Новопостояловского СП</w:t>
            </w:r>
          </w:p>
        </w:tc>
        <w:tc>
          <w:tcPr>
            <w:tcW w:w="5881" w:type="dxa"/>
            <w:gridSpan w:val="2"/>
            <w:tcBorders>
              <w:top w:val="single" w:sz="4" w:space="0" w:color="auto"/>
              <w:left w:val="single" w:sz="4" w:space="0" w:color="auto"/>
              <w:righ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Расчетный срок</w:t>
            </w:r>
          </w:p>
        </w:tc>
      </w:tr>
      <w:tr w:rsidR="007521A3" w:rsidRPr="00F0590B" w:rsidTr="00F0590B">
        <w:trPr>
          <w:trHeight w:hRule="exact" w:val="413"/>
        </w:trPr>
        <w:tc>
          <w:tcPr>
            <w:tcW w:w="3485" w:type="dxa"/>
            <w:vMerge/>
            <w:tcBorders>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Courier New" w:hAnsi="Arial" w:cs="Arial"/>
                <w:b/>
                <w:color w:val="000000"/>
                <w:sz w:val="18"/>
                <w:szCs w:val="18"/>
                <w:lang w:eastAsia="ru-RU"/>
              </w:rPr>
            </w:pPr>
          </w:p>
        </w:tc>
        <w:tc>
          <w:tcPr>
            <w:tcW w:w="3188" w:type="dxa"/>
            <w:tcBorders>
              <w:top w:val="single" w:sz="4" w:space="0" w:color="auto"/>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Среднесуточный расход воды м</w:t>
            </w:r>
            <w:r w:rsidRPr="00F0590B">
              <w:rPr>
                <w:rFonts w:ascii="Arial" w:eastAsia="Times New Roman" w:hAnsi="Arial" w:cs="Arial"/>
                <w:b/>
                <w:color w:val="000000"/>
                <w:sz w:val="18"/>
                <w:szCs w:val="18"/>
                <w:vertAlign w:val="superscript"/>
                <w:lang w:eastAsia="ru-RU"/>
              </w:rPr>
              <w:t>3</w:t>
            </w:r>
            <w:r w:rsidRPr="00F0590B">
              <w:rPr>
                <w:rFonts w:ascii="Arial" w:eastAsia="Times New Roman" w:hAnsi="Arial" w:cs="Arial"/>
                <w:b/>
                <w:color w:val="000000"/>
                <w:sz w:val="18"/>
                <w:szCs w:val="18"/>
                <w:lang w:eastAsia="ru-RU"/>
              </w:rPr>
              <w:t>/</w:t>
            </w:r>
            <w:proofErr w:type="spellStart"/>
            <w:r w:rsidRPr="00F0590B">
              <w:rPr>
                <w:rFonts w:ascii="Arial" w:eastAsia="Times New Roman" w:hAnsi="Arial" w:cs="Arial"/>
                <w:b/>
                <w:color w:val="000000"/>
                <w:sz w:val="18"/>
                <w:szCs w:val="18"/>
                <w:lang w:eastAsia="ru-RU"/>
              </w:rPr>
              <w:t>сут</w:t>
            </w:r>
            <w:proofErr w:type="spellEnd"/>
            <w:r w:rsidRPr="00F0590B">
              <w:rPr>
                <w:rFonts w:ascii="Arial" w:eastAsia="Times New Roman" w:hAnsi="Arial" w:cs="Arial"/>
                <w:b/>
                <w:color w:val="000000"/>
                <w:sz w:val="18"/>
                <w:szCs w:val="18"/>
                <w:lang w:eastAsia="ru-RU"/>
              </w:rPr>
              <w:t>.</w:t>
            </w:r>
          </w:p>
        </w:tc>
        <w:tc>
          <w:tcPr>
            <w:tcW w:w="2693" w:type="dxa"/>
            <w:tcBorders>
              <w:top w:val="single" w:sz="4" w:space="0" w:color="auto"/>
              <w:left w:val="single" w:sz="4" w:space="0" w:color="auto"/>
              <w:righ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Максимальный расход воды м</w:t>
            </w:r>
            <w:r w:rsidRPr="00F0590B">
              <w:rPr>
                <w:rFonts w:ascii="Arial" w:eastAsia="Times New Roman" w:hAnsi="Arial" w:cs="Arial"/>
                <w:b/>
                <w:color w:val="000000"/>
                <w:sz w:val="18"/>
                <w:szCs w:val="18"/>
                <w:vertAlign w:val="superscript"/>
                <w:lang w:eastAsia="ru-RU"/>
              </w:rPr>
              <w:t>3</w:t>
            </w:r>
            <w:r w:rsidRPr="00F0590B">
              <w:rPr>
                <w:rFonts w:ascii="Arial" w:eastAsia="Times New Roman" w:hAnsi="Arial" w:cs="Arial"/>
                <w:b/>
                <w:color w:val="000000"/>
                <w:sz w:val="18"/>
                <w:szCs w:val="18"/>
                <w:lang w:eastAsia="ru-RU"/>
              </w:rPr>
              <w:t>/</w:t>
            </w:r>
            <w:proofErr w:type="spellStart"/>
            <w:r w:rsidRPr="00F0590B">
              <w:rPr>
                <w:rFonts w:ascii="Arial" w:eastAsia="Times New Roman" w:hAnsi="Arial" w:cs="Arial"/>
                <w:b/>
                <w:color w:val="000000"/>
                <w:sz w:val="18"/>
                <w:szCs w:val="18"/>
                <w:lang w:eastAsia="ru-RU"/>
              </w:rPr>
              <w:t>сут</w:t>
            </w:r>
            <w:proofErr w:type="spellEnd"/>
            <w:r w:rsidRPr="00F0590B">
              <w:rPr>
                <w:rFonts w:ascii="Arial" w:eastAsia="Times New Roman" w:hAnsi="Arial" w:cs="Arial"/>
                <w:b/>
                <w:color w:val="000000"/>
                <w:sz w:val="18"/>
                <w:szCs w:val="18"/>
                <w:lang w:eastAsia="ru-RU"/>
              </w:rPr>
              <w:t>.</w:t>
            </w:r>
          </w:p>
        </w:tc>
      </w:tr>
      <w:tr w:rsidR="007521A3" w:rsidRPr="00F0590B" w:rsidTr="007521A3">
        <w:trPr>
          <w:trHeight w:hRule="exact" w:val="307"/>
        </w:trPr>
        <w:tc>
          <w:tcPr>
            <w:tcW w:w="3485" w:type="dxa"/>
            <w:tcBorders>
              <w:top w:val="single" w:sz="4" w:space="0" w:color="auto"/>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Население</w:t>
            </w:r>
          </w:p>
        </w:tc>
        <w:tc>
          <w:tcPr>
            <w:tcW w:w="3188" w:type="dxa"/>
            <w:tcBorders>
              <w:top w:val="single" w:sz="4" w:space="0" w:color="auto"/>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788,14</w:t>
            </w:r>
          </w:p>
        </w:tc>
        <w:tc>
          <w:tcPr>
            <w:tcW w:w="2693" w:type="dxa"/>
            <w:tcBorders>
              <w:top w:val="single" w:sz="4" w:space="0" w:color="auto"/>
              <w:left w:val="single" w:sz="4" w:space="0" w:color="auto"/>
              <w:righ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945,77</w:t>
            </w:r>
          </w:p>
        </w:tc>
      </w:tr>
      <w:tr w:rsidR="007521A3" w:rsidRPr="00F0590B" w:rsidTr="00F0590B">
        <w:trPr>
          <w:trHeight w:hRule="exact" w:val="267"/>
        </w:trPr>
        <w:tc>
          <w:tcPr>
            <w:tcW w:w="3485" w:type="dxa"/>
            <w:tcBorders>
              <w:top w:val="single" w:sz="4" w:space="0" w:color="auto"/>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Поливочные нужды</w:t>
            </w:r>
          </w:p>
        </w:tc>
        <w:tc>
          <w:tcPr>
            <w:tcW w:w="3188" w:type="dxa"/>
            <w:tcBorders>
              <w:top w:val="single" w:sz="4" w:space="0" w:color="auto"/>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236,95</w:t>
            </w:r>
          </w:p>
        </w:tc>
        <w:tc>
          <w:tcPr>
            <w:tcW w:w="2693" w:type="dxa"/>
            <w:tcBorders>
              <w:top w:val="single" w:sz="4" w:space="0" w:color="auto"/>
              <w:left w:val="single" w:sz="4" w:space="0" w:color="auto"/>
              <w:righ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284,34</w:t>
            </w:r>
          </w:p>
        </w:tc>
      </w:tr>
      <w:tr w:rsidR="007521A3" w:rsidRPr="00F0590B" w:rsidTr="00F0590B">
        <w:trPr>
          <w:trHeight w:hRule="exact" w:val="714"/>
        </w:trPr>
        <w:tc>
          <w:tcPr>
            <w:tcW w:w="3485" w:type="dxa"/>
            <w:tcBorders>
              <w:top w:val="single" w:sz="4" w:space="0" w:color="auto"/>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Коммунально-бытовые предприятия, промышленность обслуживающая население прочие расходы (10%)</w:t>
            </w:r>
          </w:p>
        </w:tc>
        <w:tc>
          <w:tcPr>
            <w:tcW w:w="3188" w:type="dxa"/>
            <w:tcBorders>
              <w:top w:val="single" w:sz="4" w:space="0" w:color="auto"/>
              <w:lef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78,81</w:t>
            </w:r>
          </w:p>
        </w:tc>
        <w:tc>
          <w:tcPr>
            <w:tcW w:w="2693" w:type="dxa"/>
            <w:tcBorders>
              <w:top w:val="single" w:sz="4" w:space="0" w:color="auto"/>
              <w:left w:val="single" w:sz="4" w:space="0" w:color="auto"/>
              <w:righ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color w:val="000000"/>
                <w:sz w:val="18"/>
                <w:szCs w:val="18"/>
                <w:lang w:eastAsia="ru-RU"/>
              </w:rPr>
            </w:pPr>
            <w:r w:rsidRPr="00F0590B">
              <w:rPr>
                <w:rFonts w:ascii="Arial" w:eastAsia="Times New Roman" w:hAnsi="Arial" w:cs="Arial"/>
                <w:color w:val="000000"/>
                <w:sz w:val="18"/>
                <w:szCs w:val="18"/>
                <w:lang w:eastAsia="ru-RU"/>
              </w:rPr>
              <w:t>94,58</w:t>
            </w:r>
          </w:p>
        </w:tc>
      </w:tr>
      <w:tr w:rsidR="007521A3" w:rsidRPr="00F0590B" w:rsidTr="007521A3">
        <w:trPr>
          <w:trHeight w:hRule="exact" w:val="292"/>
        </w:trPr>
        <w:tc>
          <w:tcPr>
            <w:tcW w:w="3485" w:type="dxa"/>
            <w:tcBorders>
              <w:top w:val="single" w:sz="4" w:space="0" w:color="auto"/>
              <w:left w:val="single" w:sz="4" w:space="0" w:color="auto"/>
              <w:bottom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Итого</w:t>
            </w:r>
          </w:p>
        </w:tc>
        <w:tc>
          <w:tcPr>
            <w:tcW w:w="3188" w:type="dxa"/>
            <w:tcBorders>
              <w:top w:val="single" w:sz="4" w:space="0" w:color="auto"/>
              <w:left w:val="single" w:sz="4" w:space="0" w:color="auto"/>
              <w:bottom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1103,9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521A3" w:rsidRPr="00F0590B" w:rsidRDefault="007521A3" w:rsidP="00F0590B">
            <w:pPr>
              <w:widowControl w:val="0"/>
              <w:spacing w:after="0" w:line="240" w:lineRule="auto"/>
              <w:ind w:left="113" w:right="113"/>
              <w:jc w:val="center"/>
              <w:rPr>
                <w:rFonts w:ascii="Arial" w:eastAsia="Times New Roman" w:hAnsi="Arial" w:cs="Arial"/>
                <w:b/>
                <w:color w:val="000000"/>
                <w:sz w:val="18"/>
                <w:szCs w:val="18"/>
                <w:lang w:eastAsia="ru-RU"/>
              </w:rPr>
            </w:pPr>
            <w:r w:rsidRPr="00F0590B">
              <w:rPr>
                <w:rFonts w:ascii="Arial" w:eastAsia="Times New Roman" w:hAnsi="Arial" w:cs="Arial"/>
                <w:b/>
                <w:color w:val="000000"/>
                <w:sz w:val="18"/>
                <w:szCs w:val="18"/>
                <w:lang w:eastAsia="ru-RU"/>
              </w:rPr>
              <w:t>1324,68</w:t>
            </w:r>
          </w:p>
        </w:tc>
      </w:tr>
    </w:tbl>
    <w:p w:rsidR="00F0590B" w:rsidRDefault="00F0590B" w:rsidP="007521A3">
      <w:pPr>
        <w:widowControl w:val="0"/>
        <w:spacing w:after="0" w:line="240" w:lineRule="auto"/>
        <w:rPr>
          <w:rFonts w:ascii="Arial" w:eastAsia="Courier New" w:hAnsi="Arial" w:cs="Arial"/>
          <w:color w:val="000000"/>
          <w:lang w:eastAsia="ru-RU"/>
        </w:rPr>
      </w:pPr>
    </w:p>
    <w:tbl>
      <w:tblPr>
        <w:tblW w:w="10360" w:type="dxa"/>
        <w:tblLook w:val="04A0" w:firstRow="1" w:lastRow="0" w:firstColumn="1" w:lastColumn="0" w:noHBand="0" w:noVBand="1"/>
      </w:tblPr>
      <w:tblGrid>
        <w:gridCol w:w="2726"/>
        <w:gridCol w:w="4470"/>
        <w:gridCol w:w="3164"/>
      </w:tblGrid>
      <w:tr w:rsidR="00F0590B" w:rsidRPr="00F0590B" w:rsidTr="00FD5DEA">
        <w:trPr>
          <w:trHeight w:val="3707"/>
        </w:trPr>
        <w:tc>
          <w:tcPr>
            <w:tcW w:w="2726" w:type="dxa"/>
            <w:shd w:val="clear" w:color="auto" w:fill="auto"/>
          </w:tcPr>
          <w:p w:rsidR="00F0590B" w:rsidRPr="00F0590B" w:rsidRDefault="00F0590B" w:rsidP="00F0590B">
            <w:pPr>
              <w:widowControl w:val="0"/>
              <w:spacing w:after="0" w:line="240" w:lineRule="auto"/>
              <w:jc w:val="right"/>
              <w:rPr>
                <w:rFonts w:ascii="Arial" w:eastAsia="Courier New" w:hAnsi="Arial" w:cs="Arial"/>
                <w:b/>
                <w:bCs/>
                <w:color w:val="000000"/>
                <w:lang w:eastAsia="ru-RU"/>
              </w:rPr>
            </w:pP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1000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900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800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700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600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500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400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300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200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100</w:t>
            </w:r>
          </w:p>
          <w:p w:rsidR="00F0590B" w:rsidRPr="00F0590B" w:rsidRDefault="00F0590B" w:rsidP="00F0590B">
            <w:pPr>
              <w:widowControl w:val="0"/>
              <w:spacing w:after="0" w:line="240" w:lineRule="auto"/>
              <w:jc w:val="right"/>
              <w:rPr>
                <w:rFonts w:ascii="Arial" w:eastAsia="Courier New" w:hAnsi="Arial" w:cs="Arial"/>
                <w:b/>
                <w:bCs/>
                <w:color w:val="000000"/>
                <w:lang w:eastAsia="ru-RU"/>
              </w:rPr>
            </w:pPr>
            <w:r w:rsidRPr="00F0590B">
              <w:rPr>
                <w:rFonts w:ascii="Arial" w:eastAsia="Courier New" w:hAnsi="Arial" w:cs="Arial"/>
                <w:b/>
                <w:bCs/>
                <w:color w:val="000000"/>
                <w:lang w:eastAsia="ru-RU"/>
              </w:rPr>
              <w:t>0</w:t>
            </w:r>
          </w:p>
          <w:p w:rsidR="00F0590B" w:rsidRPr="00F0590B" w:rsidRDefault="00F0590B" w:rsidP="00F0590B">
            <w:pPr>
              <w:widowControl w:val="0"/>
              <w:spacing w:after="0" w:line="240" w:lineRule="auto"/>
              <w:jc w:val="right"/>
              <w:rPr>
                <w:rFonts w:ascii="Arial" w:eastAsia="Courier New" w:hAnsi="Arial" w:cs="Arial"/>
                <w:color w:val="000000"/>
                <w:lang w:eastAsia="ru-RU"/>
              </w:rPr>
            </w:pPr>
          </w:p>
        </w:tc>
        <w:tc>
          <w:tcPr>
            <w:tcW w:w="4470" w:type="dxa"/>
            <w:shd w:val="clear" w:color="auto" w:fill="auto"/>
          </w:tcPr>
          <w:p w:rsidR="00F0590B" w:rsidRPr="00F0590B" w:rsidRDefault="00F0590B" w:rsidP="00F0590B">
            <w:pPr>
              <w:widowControl w:val="0"/>
              <w:spacing w:after="0" w:line="240" w:lineRule="auto"/>
              <w:rPr>
                <w:rFonts w:ascii="Arial" w:eastAsia="Courier New" w:hAnsi="Arial" w:cs="Arial"/>
                <w:color w:val="000000"/>
                <w:lang w:eastAsia="ru-RU"/>
              </w:rPr>
            </w:pPr>
            <w:r w:rsidRPr="00F0590B">
              <w:rPr>
                <w:rFonts w:ascii="Arial" w:eastAsia="Courier New" w:hAnsi="Arial" w:cs="Arial"/>
                <w:noProof/>
                <w:color w:val="000000"/>
                <w:lang w:eastAsia="ru-RU"/>
              </w:rPr>
              <w:drawing>
                <wp:inline distT="0" distB="0" distL="0" distR="0" wp14:anchorId="24EC0F95" wp14:editId="0F1E85B3">
                  <wp:extent cx="2561590" cy="2181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590" cy="2181225"/>
                          </a:xfrm>
                          <a:prstGeom prst="rect">
                            <a:avLst/>
                          </a:prstGeom>
                          <a:noFill/>
                        </pic:spPr>
                      </pic:pic>
                    </a:graphicData>
                  </a:graphic>
                </wp:inline>
              </w:drawing>
            </w:r>
          </w:p>
          <w:p w:rsidR="00F0590B" w:rsidRPr="00FD5DEA" w:rsidRDefault="00F0590B" w:rsidP="00F0590B">
            <w:pPr>
              <w:widowControl w:val="0"/>
              <w:spacing w:after="0" w:line="240" w:lineRule="auto"/>
              <w:rPr>
                <w:rFonts w:ascii="Arial" w:eastAsia="Courier New" w:hAnsi="Arial" w:cs="Arial"/>
                <w:color w:val="000000"/>
                <w:sz w:val="18"/>
                <w:szCs w:val="18"/>
                <w:lang w:eastAsia="ru-RU"/>
              </w:rPr>
            </w:pPr>
            <w:r w:rsidRPr="00FD5DEA">
              <w:rPr>
                <w:rFonts w:ascii="Arial" w:eastAsia="Courier New" w:hAnsi="Arial" w:cs="Arial"/>
                <w:color w:val="000000"/>
                <w:sz w:val="18"/>
                <w:szCs w:val="18"/>
                <w:lang w:eastAsia="ru-RU"/>
              </w:rPr>
              <w:t>Население  Поливочные расходы</w:t>
            </w:r>
            <w:proofErr w:type="gramStart"/>
            <w:r w:rsidRPr="00FD5DEA">
              <w:rPr>
                <w:rFonts w:ascii="Arial" w:eastAsia="Courier New" w:hAnsi="Arial" w:cs="Arial"/>
                <w:color w:val="000000"/>
                <w:sz w:val="18"/>
                <w:szCs w:val="18"/>
                <w:lang w:eastAsia="ru-RU"/>
              </w:rPr>
              <w:t xml:space="preserve">  П</w:t>
            </w:r>
            <w:proofErr w:type="gramEnd"/>
            <w:r w:rsidRPr="00FD5DEA">
              <w:rPr>
                <w:rFonts w:ascii="Arial" w:eastAsia="Courier New" w:hAnsi="Arial" w:cs="Arial"/>
                <w:color w:val="000000"/>
                <w:sz w:val="18"/>
                <w:szCs w:val="18"/>
                <w:lang w:eastAsia="ru-RU"/>
              </w:rPr>
              <w:t>рочие нужды</w:t>
            </w:r>
          </w:p>
        </w:tc>
        <w:tc>
          <w:tcPr>
            <w:tcW w:w="3164" w:type="dxa"/>
            <w:shd w:val="clear" w:color="auto" w:fill="auto"/>
          </w:tcPr>
          <w:p w:rsidR="00F0590B" w:rsidRPr="00F0590B" w:rsidRDefault="00F0590B" w:rsidP="00F0590B">
            <w:pPr>
              <w:widowControl w:val="0"/>
              <w:spacing w:after="0" w:line="240" w:lineRule="auto"/>
              <w:rPr>
                <w:rFonts w:ascii="Arial" w:eastAsia="Courier New" w:hAnsi="Arial" w:cs="Arial"/>
                <w:color w:val="000000"/>
                <w:lang w:eastAsia="ru-RU"/>
              </w:rPr>
            </w:pPr>
          </w:p>
          <w:p w:rsidR="00F0590B" w:rsidRPr="00F0590B" w:rsidRDefault="00F0590B" w:rsidP="00F0590B">
            <w:pPr>
              <w:widowControl w:val="0"/>
              <w:spacing w:after="0" w:line="240" w:lineRule="auto"/>
              <w:rPr>
                <w:rFonts w:ascii="Arial" w:eastAsia="Courier New" w:hAnsi="Arial" w:cs="Arial"/>
                <w:color w:val="000000"/>
                <w:lang w:eastAsia="ru-RU"/>
              </w:rPr>
            </w:pPr>
          </w:p>
          <w:p w:rsidR="00F0590B" w:rsidRPr="00F0590B" w:rsidRDefault="00F0590B" w:rsidP="00F0590B">
            <w:pPr>
              <w:widowControl w:val="0"/>
              <w:spacing w:after="0" w:line="240" w:lineRule="auto"/>
              <w:rPr>
                <w:rFonts w:ascii="Arial" w:eastAsia="Courier New" w:hAnsi="Arial" w:cs="Arial"/>
                <w:color w:val="000000"/>
                <w:lang w:eastAsia="ru-RU"/>
              </w:rPr>
            </w:pPr>
          </w:p>
          <w:p w:rsidR="00F0590B" w:rsidRPr="00F0590B" w:rsidRDefault="00F0590B" w:rsidP="00F0590B">
            <w:pPr>
              <w:widowControl w:val="0"/>
              <w:spacing w:after="0" w:line="240" w:lineRule="auto"/>
              <w:rPr>
                <w:rFonts w:ascii="Arial" w:eastAsia="Courier New" w:hAnsi="Arial" w:cs="Arial"/>
                <w:color w:val="000000"/>
                <w:lang w:eastAsia="ru-RU"/>
              </w:rPr>
            </w:pPr>
          </w:p>
          <w:p w:rsidR="00F0590B" w:rsidRPr="00F0590B" w:rsidRDefault="00F0590B" w:rsidP="00F0590B">
            <w:pPr>
              <w:widowControl w:val="0"/>
              <w:spacing w:after="0" w:line="240" w:lineRule="auto"/>
              <w:rPr>
                <w:rFonts w:ascii="Arial" w:eastAsia="Courier New" w:hAnsi="Arial" w:cs="Arial"/>
                <w:color w:val="000000"/>
                <w:lang w:eastAsia="ru-RU"/>
              </w:rPr>
            </w:pPr>
          </w:p>
          <w:p w:rsidR="00F0590B" w:rsidRPr="00F0590B" w:rsidRDefault="00F0590B" w:rsidP="00F0590B">
            <w:pPr>
              <w:widowControl w:val="0"/>
              <w:spacing w:after="0" w:line="240" w:lineRule="auto"/>
              <w:rPr>
                <w:rFonts w:ascii="Arial" w:eastAsia="Courier New" w:hAnsi="Arial" w:cs="Arial"/>
                <w:color w:val="000000"/>
                <w:lang w:eastAsia="ru-RU"/>
              </w:rPr>
            </w:pPr>
          </w:p>
          <w:p w:rsidR="00F0590B" w:rsidRPr="00F0590B" w:rsidRDefault="00F0590B" w:rsidP="00F0590B">
            <w:pPr>
              <w:widowControl w:val="0"/>
              <w:spacing w:after="0" w:line="240" w:lineRule="auto"/>
              <w:rPr>
                <w:rFonts w:ascii="Arial" w:eastAsia="Courier New" w:hAnsi="Arial" w:cs="Arial"/>
                <w:color w:val="000000"/>
                <w:lang w:eastAsia="ru-RU"/>
              </w:rPr>
            </w:pPr>
          </w:p>
          <w:p w:rsidR="00F0590B" w:rsidRPr="00F0590B" w:rsidRDefault="00F0590B" w:rsidP="00F0590B">
            <w:pPr>
              <w:widowControl w:val="0"/>
              <w:spacing w:after="0" w:line="240" w:lineRule="auto"/>
              <w:rPr>
                <w:rFonts w:ascii="Arial" w:eastAsia="Courier New" w:hAnsi="Arial" w:cs="Arial"/>
                <w:color w:val="000000"/>
                <w:lang w:eastAsia="ru-RU"/>
              </w:rPr>
            </w:pPr>
          </w:p>
          <w:p w:rsidR="00F0590B" w:rsidRPr="00F0590B" w:rsidRDefault="00F0590B" w:rsidP="00F0590B">
            <w:pPr>
              <w:widowControl w:val="0"/>
              <w:spacing w:after="0" w:line="240" w:lineRule="auto"/>
              <w:rPr>
                <w:rFonts w:ascii="Arial" w:eastAsia="Courier New" w:hAnsi="Arial" w:cs="Arial"/>
                <w:color w:val="000000"/>
                <w:lang w:eastAsia="ru-RU"/>
              </w:rPr>
            </w:pPr>
            <w:r w:rsidRPr="00F0590B">
              <w:rPr>
                <w:rFonts w:ascii="Arial" w:eastAsia="Courier New" w:hAnsi="Arial" w:cs="Arial"/>
                <w:noProof/>
                <w:color w:val="000000"/>
                <w:lang w:eastAsia="ru-RU"/>
              </w:rPr>
              <w:drawing>
                <wp:inline distT="0" distB="0" distL="0" distR="0" wp14:anchorId="20FBCAD8" wp14:editId="76A17763">
                  <wp:extent cx="14478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pic:spPr>
                      </pic:pic>
                    </a:graphicData>
                  </a:graphic>
                </wp:inline>
              </w:drawing>
            </w:r>
          </w:p>
        </w:tc>
      </w:tr>
    </w:tbl>
    <w:p w:rsidR="00DC7174" w:rsidRDefault="00DC7174" w:rsidP="00FD5DEA">
      <w:pPr>
        <w:widowControl w:val="0"/>
        <w:spacing w:after="0" w:line="240" w:lineRule="auto"/>
        <w:ind w:right="181"/>
        <w:jc w:val="center"/>
        <w:rPr>
          <w:rFonts w:ascii="Arial" w:eastAsia="Times New Roman" w:hAnsi="Arial" w:cs="Arial"/>
          <w:color w:val="000000"/>
          <w:sz w:val="24"/>
          <w:szCs w:val="24"/>
          <w:lang w:eastAsia="ru-RU"/>
        </w:rPr>
      </w:pPr>
    </w:p>
    <w:p w:rsidR="00FD5DEA" w:rsidRPr="00E12704" w:rsidRDefault="00FD5DEA" w:rsidP="00FD5DEA">
      <w:pPr>
        <w:widowControl w:val="0"/>
        <w:spacing w:after="0" w:line="240" w:lineRule="auto"/>
        <w:ind w:right="181"/>
        <w:jc w:val="center"/>
        <w:rPr>
          <w:rFonts w:ascii="Arial" w:eastAsia="Times New Roman" w:hAnsi="Arial" w:cs="Arial"/>
          <w:b/>
          <w:color w:val="000000"/>
          <w:sz w:val="18"/>
          <w:szCs w:val="18"/>
          <w:lang w:eastAsia="ru-RU"/>
        </w:rPr>
      </w:pPr>
      <w:r w:rsidRPr="00E12704">
        <w:rPr>
          <w:rFonts w:ascii="Arial" w:eastAsia="Times New Roman" w:hAnsi="Arial" w:cs="Arial"/>
          <w:b/>
          <w:color w:val="000000"/>
          <w:sz w:val="18"/>
          <w:szCs w:val="18"/>
          <w:lang w:eastAsia="ru-RU"/>
        </w:rPr>
        <w:t>Рисунок 1 Водный баланс по группам абонентов</w:t>
      </w:r>
    </w:p>
    <w:p w:rsidR="00FD5DEA" w:rsidRPr="00FD5DEA" w:rsidRDefault="00FD5DEA" w:rsidP="00FD5DEA">
      <w:pPr>
        <w:widowControl w:val="0"/>
        <w:spacing w:after="0" w:line="240" w:lineRule="auto"/>
        <w:ind w:right="181"/>
        <w:jc w:val="center"/>
        <w:rPr>
          <w:rFonts w:ascii="Arial" w:eastAsia="Times New Roman" w:hAnsi="Arial" w:cs="Arial"/>
          <w:color w:val="000000"/>
          <w:sz w:val="18"/>
          <w:szCs w:val="18"/>
          <w:lang w:eastAsia="ru-RU"/>
        </w:rPr>
      </w:pPr>
    </w:p>
    <w:p w:rsidR="007521A3" w:rsidRPr="00FD5DEA" w:rsidRDefault="007521A3" w:rsidP="00DC7174">
      <w:pPr>
        <w:widowControl w:val="0"/>
        <w:spacing w:after="0" w:line="240" w:lineRule="auto"/>
        <w:ind w:left="142" w:right="181"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Территориальный баланс подачи воды по технологическим зонам водоснабжения включает возможный объем подачи воды от существующих водозаборов.</w:t>
      </w:r>
    </w:p>
    <w:p w:rsidR="007521A3" w:rsidRPr="00FD5DEA" w:rsidRDefault="007521A3" w:rsidP="00DC7174">
      <w:pPr>
        <w:widowControl w:val="0"/>
        <w:spacing w:after="0" w:line="240" w:lineRule="auto"/>
        <w:ind w:left="140" w:right="180"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Территориальный баланс подачи воды по технологическим зонам представлен в таблице 8.</w:t>
      </w:r>
    </w:p>
    <w:p w:rsidR="007521A3" w:rsidRPr="00FD5DEA" w:rsidRDefault="007521A3" w:rsidP="007521A3">
      <w:pPr>
        <w:widowControl w:val="0"/>
        <w:spacing w:after="0" w:line="317" w:lineRule="exact"/>
        <w:ind w:right="180"/>
        <w:jc w:val="right"/>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Таблица 8</w:t>
      </w:r>
    </w:p>
    <w:p w:rsidR="007521A3" w:rsidRPr="00FD5DEA" w:rsidRDefault="007521A3" w:rsidP="007521A3">
      <w:pPr>
        <w:widowControl w:val="0"/>
        <w:tabs>
          <w:tab w:val="left" w:leader="underscore" w:pos="542"/>
        </w:tabs>
        <w:spacing w:after="0" w:line="230" w:lineRule="exact"/>
        <w:jc w:val="center"/>
        <w:rPr>
          <w:rFonts w:ascii="Arial" w:eastAsia="Times New Roman" w:hAnsi="Arial" w:cs="Arial"/>
          <w:b/>
          <w:bCs/>
          <w:color w:val="000000"/>
          <w:sz w:val="18"/>
          <w:szCs w:val="18"/>
          <w:lang w:eastAsia="ru-RU"/>
        </w:rPr>
      </w:pPr>
      <w:r w:rsidRPr="00FD5DEA">
        <w:rPr>
          <w:rFonts w:ascii="Arial" w:eastAsia="Times New Roman" w:hAnsi="Arial" w:cs="Arial"/>
          <w:b/>
          <w:bCs/>
          <w:color w:val="000000"/>
          <w:sz w:val="18"/>
          <w:szCs w:val="18"/>
          <w:lang w:eastAsia="ru-RU"/>
        </w:rPr>
        <w:t>Территориальный баланс подачи воды по технологическим зонам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2794"/>
        <w:gridCol w:w="2544"/>
        <w:gridCol w:w="2549"/>
      </w:tblGrid>
      <w:tr w:rsidR="007521A3" w:rsidRPr="00FD5DEA" w:rsidTr="007521A3">
        <w:trPr>
          <w:trHeight w:hRule="exact" w:val="480"/>
          <w:jc w:val="center"/>
        </w:trPr>
        <w:tc>
          <w:tcPr>
            <w:tcW w:w="562" w:type="dxa"/>
            <w:tcBorders>
              <w:top w:val="single" w:sz="4" w:space="0" w:color="auto"/>
              <w:left w:val="single" w:sz="4" w:space="0" w:color="auto"/>
            </w:tcBorders>
            <w:shd w:val="clear" w:color="auto" w:fill="FFFFFF"/>
          </w:tcPr>
          <w:p w:rsidR="007521A3" w:rsidRPr="00FD5DEA" w:rsidRDefault="007521A3" w:rsidP="007521A3">
            <w:pPr>
              <w:widowControl w:val="0"/>
              <w:spacing w:after="60" w:line="190" w:lineRule="exact"/>
              <w:ind w:left="220"/>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w:t>
            </w:r>
          </w:p>
          <w:p w:rsidR="007521A3" w:rsidRPr="00FD5DEA" w:rsidRDefault="007521A3" w:rsidP="007521A3">
            <w:pPr>
              <w:widowControl w:val="0"/>
              <w:spacing w:before="60" w:after="0" w:line="190" w:lineRule="exact"/>
              <w:ind w:left="220"/>
              <w:rPr>
                <w:rFonts w:ascii="Arial" w:eastAsia="Times New Roman" w:hAnsi="Arial" w:cs="Arial"/>
                <w:b/>
                <w:color w:val="000000"/>
                <w:sz w:val="18"/>
                <w:szCs w:val="18"/>
                <w:lang w:eastAsia="ru-RU"/>
              </w:rPr>
            </w:pPr>
            <w:proofErr w:type="gramStart"/>
            <w:r w:rsidRPr="00FD5DEA">
              <w:rPr>
                <w:rFonts w:ascii="Arial" w:eastAsia="Times New Roman" w:hAnsi="Arial" w:cs="Arial"/>
                <w:b/>
                <w:color w:val="000000"/>
                <w:sz w:val="18"/>
                <w:szCs w:val="18"/>
                <w:lang w:eastAsia="ru-RU"/>
              </w:rPr>
              <w:t>п</w:t>
            </w:r>
            <w:proofErr w:type="gramEnd"/>
            <w:r w:rsidRPr="00FD5DEA">
              <w:rPr>
                <w:rFonts w:ascii="Arial" w:eastAsia="Times New Roman" w:hAnsi="Arial" w:cs="Arial"/>
                <w:b/>
                <w:color w:val="000000"/>
                <w:sz w:val="18"/>
                <w:szCs w:val="18"/>
                <w:lang w:eastAsia="ru-RU"/>
              </w:rPr>
              <w:t>/п</w:t>
            </w:r>
          </w:p>
        </w:tc>
        <w:tc>
          <w:tcPr>
            <w:tcW w:w="279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Наименование скважин</w:t>
            </w:r>
          </w:p>
        </w:tc>
        <w:tc>
          <w:tcPr>
            <w:tcW w:w="254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Производительность,</w:t>
            </w:r>
          </w:p>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w:t>
            </w:r>
            <w:r w:rsidRPr="00FD5DEA">
              <w:rPr>
                <w:rFonts w:ascii="Arial" w:eastAsia="Times New Roman" w:hAnsi="Arial" w:cs="Arial"/>
                <w:b/>
                <w:color w:val="000000"/>
                <w:sz w:val="18"/>
                <w:szCs w:val="18"/>
                <w:vertAlign w:val="superscript"/>
                <w:lang w:eastAsia="ru-RU"/>
              </w:rPr>
              <w:t>3</w:t>
            </w:r>
            <w:r w:rsidRPr="00FD5DEA">
              <w:rPr>
                <w:rFonts w:ascii="Arial" w:eastAsia="Times New Roman" w:hAnsi="Arial" w:cs="Arial"/>
                <w:b/>
                <w:color w:val="000000"/>
                <w:sz w:val="18"/>
                <w:szCs w:val="18"/>
                <w:lang w:eastAsia="ru-RU"/>
              </w:rPr>
              <w:t>/час</w:t>
            </w:r>
          </w:p>
        </w:tc>
        <w:tc>
          <w:tcPr>
            <w:tcW w:w="254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Производительность,</w:t>
            </w:r>
          </w:p>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w:t>
            </w:r>
            <w:r w:rsidRPr="00FD5DEA">
              <w:rPr>
                <w:rFonts w:ascii="Arial" w:eastAsia="Times New Roman" w:hAnsi="Arial" w:cs="Arial"/>
                <w:b/>
                <w:color w:val="000000"/>
                <w:sz w:val="18"/>
                <w:szCs w:val="18"/>
                <w:vertAlign w:val="superscript"/>
                <w:lang w:eastAsia="ru-RU"/>
              </w:rPr>
              <w:t>3</w:t>
            </w:r>
            <w:r w:rsidRPr="00FD5DEA">
              <w:rPr>
                <w:rFonts w:ascii="Arial" w:eastAsia="Times New Roman" w:hAnsi="Arial" w:cs="Arial"/>
                <w:b/>
                <w:color w:val="000000"/>
                <w:sz w:val="18"/>
                <w:szCs w:val="18"/>
                <w:lang w:eastAsia="ru-RU"/>
              </w:rPr>
              <w:t>/</w:t>
            </w:r>
            <w:proofErr w:type="spellStart"/>
            <w:r w:rsidRPr="00FD5DEA">
              <w:rPr>
                <w:rFonts w:ascii="Arial" w:eastAsia="Times New Roman" w:hAnsi="Arial" w:cs="Arial"/>
                <w:b/>
                <w:color w:val="000000"/>
                <w:sz w:val="18"/>
                <w:szCs w:val="18"/>
                <w:lang w:eastAsia="ru-RU"/>
              </w:rPr>
              <w:t>сут</w:t>
            </w:r>
            <w:proofErr w:type="spellEnd"/>
            <w:r w:rsidRPr="00FD5DEA">
              <w:rPr>
                <w:rFonts w:ascii="Arial" w:eastAsia="Times New Roman" w:hAnsi="Arial" w:cs="Arial"/>
                <w:b/>
                <w:color w:val="000000"/>
                <w:sz w:val="18"/>
                <w:szCs w:val="18"/>
                <w:lang w:eastAsia="ru-RU"/>
              </w:rPr>
              <w:t>.</w:t>
            </w:r>
          </w:p>
        </w:tc>
      </w:tr>
      <w:tr w:rsidR="007521A3" w:rsidRPr="00FD5DEA" w:rsidTr="007521A3">
        <w:trPr>
          <w:trHeight w:hRule="exact" w:val="240"/>
          <w:jc w:val="center"/>
        </w:trPr>
        <w:tc>
          <w:tcPr>
            <w:tcW w:w="562"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ind w:left="220"/>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279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 Начало</w:t>
            </w:r>
          </w:p>
        </w:tc>
        <w:tc>
          <w:tcPr>
            <w:tcW w:w="254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32,03</w:t>
            </w:r>
          </w:p>
        </w:tc>
        <w:tc>
          <w:tcPr>
            <w:tcW w:w="254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768,66</w:t>
            </w:r>
          </w:p>
        </w:tc>
      </w:tr>
      <w:tr w:rsidR="007521A3" w:rsidRPr="00FD5DEA" w:rsidTr="007521A3">
        <w:trPr>
          <w:trHeight w:hRule="exact" w:val="240"/>
          <w:jc w:val="center"/>
        </w:trPr>
        <w:tc>
          <w:tcPr>
            <w:tcW w:w="562"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ind w:left="220"/>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279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х. </w:t>
            </w:r>
            <w:proofErr w:type="spellStart"/>
            <w:r w:rsidRPr="00FD5DEA">
              <w:rPr>
                <w:rFonts w:ascii="Arial" w:eastAsia="Times New Roman" w:hAnsi="Arial" w:cs="Arial"/>
                <w:color w:val="000000"/>
                <w:sz w:val="18"/>
                <w:szCs w:val="18"/>
                <w:lang w:eastAsia="ru-RU"/>
              </w:rPr>
              <w:t>Кокаревка</w:t>
            </w:r>
            <w:proofErr w:type="spellEnd"/>
          </w:p>
        </w:tc>
        <w:tc>
          <w:tcPr>
            <w:tcW w:w="254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7,32</w:t>
            </w:r>
          </w:p>
        </w:tc>
        <w:tc>
          <w:tcPr>
            <w:tcW w:w="254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175,77</w:t>
            </w:r>
          </w:p>
        </w:tc>
      </w:tr>
      <w:tr w:rsidR="007521A3" w:rsidRPr="00FD5DEA" w:rsidTr="007521A3">
        <w:trPr>
          <w:trHeight w:hRule="exact" w:val="240"/>
          <w:jc w:val="center"/>
        </w:trPr>
        <w:tc>
          <w:tcPr>
            <w:tcW w:w="562"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ind w:left="220"/>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c>
          <w:tcPr>
            <w:tcW w:w="279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х. </w:t>
            </w:r>
            <w:proofErr w:type="spellStart"/>
            <w:r w:rsidRPr="00FD5DEA">
              <w:rPr>
                <w:rFonts w:ascii="Arial" w:eastAsia="Times New Roman" w:hAnsi="Arial" w:cs="Arial"/>
                <w:color w:val="000000"/>
                <w:sz w:val="18"/>
                <w:szCs w:val="18"/>
                <w:lang w:eastAsia="ru-RU"/>
              </w:rPr>
              <w:t>Копанки</w:t>
            </w:r>
            <w:proofErr w:type="spellEnd"/>
          </w:p>
        </w:tc>
        <w:tc>
          <w:tcPr>
            <w:tcW w:w="254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3,75</w:t>
            </w:r>
          </w:p>
        </w:tc>
        <w:tc>
          <w:tcPr>
            <w:tcW w:w="254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90,03</w:t>
            </w:r>
          </w:p>
        </w:tc>
      </w:tr>
      <w:tr w:rsidR="007521A3" w:rsidRPr="00FD5DEA" w:rsidTr="007521A3">
        <w:trPr>
          <w:trHeight w:hRule="exact" w:val="240"/>
          <w:jc w:val="center"/>
        </w:trPr>
        <w:tc>
          <w:tcPr>
            <w:tcW w:w="562"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ind w:left="220"/>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w:t>
            </w:r>
          </w:p>
        </w:tc>
        <w:tc>
          <w:tcPr>
            <w:tcW w:w="279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х. Херсонский</w:t>
            </w:r>
          </w:p>
        </w:tc>
        <w:tc>
          <w:tcPr>
            <w:tcW w:w="254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4,86</w:t>
            </w:r>
          </w:p>
        </w:tc>
        <w:tc>
          <w:tcPr>
            <w:tcW w:w="254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116,61</w:t>
            </w:r>
          </w:p>
        </w:tc>
      </w:tr>
      <w:tr w:rsidR="007521A3" w:rsidRPr="00FD5DEA" w:rsidTr="007521A3">
        <w:trPr>
          <w:trHeight w:hRule="exact" w:val="240"/>
          <w:jc w:val="center"/>
        </w:trPr>
        <w:tc>
          <w:tcPr>
            <w:tcW w:w="562"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ind w:left="220"/>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w:t>
            </w:r>
          </w:p>
        </w:tc>
        <w:tc>
          <w:tcPr>
            <w:tcW w:w="279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х. </w:t>
            </w:r>
            <w:proofErr w:type="spellStart"/>
            <w:r w:rsidRPr="00FD5DEA">
              <w:rPr>
                <w:rFonts w:ascii="Arial" w:eastAsia="Times New Roman" w:hAnsi="Arial" w:cs="Arial"/>
                <w:color w:val="000000"/>
                <w:sz w:val="18"/>
                <w:szCs w:val="18"/>
                <w:lang w:eastAsia="ru-RU"/>
              </w:rPr>
              <w:t>Новопостояловка</w:t>
            </w:r>
            <w:proofErr w:type="spellEnd"/>
          </w:p>
        </w:tc>
        <w:tc>
          <w:tcPr>
            <w:tcW w:w="254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2,20</w:t>
            </w:r>
          </w:p>
        </w:tc>
        <w:tc>
          <w:tcPr>
            <w:tcW w:w="254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52,73</w:t>
            </w:r>
          </w:p>
        </w:tc>
      </w:tr>
      <w:tr w:rsidR="007521A3" w:rsidRPr="00FD5DEA" w:rsidTr="007521A3">
        <w:trPr>
          <w:trHeight w:hRule="exact" w:val="240"/>
          <w:jc w:val="center"/>
        </w:trPr>
        <w:tc>
          <w:tcPr>
            <w:tcW w:w="562"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ind w:left="220"/>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tc>
        <w:tc>
          <w:tcPr>
            <w:tcW w:w="279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 Молодежный</w:t>
            </w:r>
          </w:p>
        </w:tc>
        <w:tc>
          <w:tcPr>
            <w:tcW w:w="254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5,04</w:t>
            </w:r>
          </w:p>
        </w:tc>
        <w:tc>
          <w:tcPr>
            <w:tcW w:w="254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120,89</w:t>
            </w:r>
          </w:p>
        </w:tc>
      </w:tr>
      <w:tr w:rsidR="007521A3" w:rsidRPr="00FD5DEA" w:rsidTr="007521A3">
        <w:trPr>
          <w:trHeight w:hRule="exact" w:val="250"/>
          <w:jc w:val="center"/>
        </w:trPr>
        <w:tc>
          <w:tcPr>
            <w:tcW w:w="3356"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Всего</w:t>
            </w:r>
          </w:p>
        </w:tc>
        <w:tc>
          <w:tcPr>
            <w:tcW w:w="2544"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55,20</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1324,68</w:t>
            </w:r>
          </w:p>
        </w:tc>
      </w:tr>
    </w:tbl>
    <w:p w:rsidR="00E12704" w:rsidRDefault="00E12704" w:rsidP="00DC7174">
      <w:pPr>
        <w:widowControl w:val="0"/>
        <w:spacing w:after="0" w:line="240" w:lineRule="auto"/>
        <w:ind w:firstLine="709"/>
        <w:jc w:val="both"/>
        <w:rPr>
          <w:rFonts w:ascii="Arial" w:eastAsia="Courier New" w:hAnsi="Arial" w:cs="Arial"/>
          <w:color w:val="000000"/>
          <w:sz w:val="18"/>
          <w:szCs w:val="18"/>
          <w:lang w:eastAsia="ru-RU"/>
        </w:rPr>
      </w:pPr>
    </w:p>
    <w:p w:rsidR="007521A3" w:rsidRPr="00FD5DEA" w:rsidRDefault="007521A3" w:rsidP="00DC7174">
      <w:pPr>
        <w:widowControl w:val="0"/>
        <w:spacing w:after="0" w:line="240" w:lineRule="auto"/>
        <w:ind w:firstLine="709"/>
        <w:jc w:val="both"/>
        <w:rPr>
          <w:rFonts w:ascii="Arial" w:eastAsia="Courier New" w:hAnsi="Arial" w:cs="Arial"/>
          <w:color w:val="000000"/>
          <w:sz w:val="18"/>
          <w:szCs w:val="18"/>
          <w:lang w:eastAsia="ru-RU"/>
        </w:rPr>
      </w:pPr>
      <w:r w:rsidRPr="00FD5DEA">
        <w:rPr>
          <w:rFonts w:ascii="Arial" w:eastAsia="Courier New" w:hAnsi="Arial" w:cs="Arial"/>
          <w:color w:val="000000"/>
          <w:sz w:val="18"/>
          <w:szCs w:val="18"/>
          <w:lang w:eastAsia="ru-RU"/>
        </w:rPr>
        <w:t>Удельные среднесуточные нормы водопотребления населением сельского поселения приняты в соответствии с СП 31.13330.2012 Водоснабжение, наружные сети и сооружения. Актуализированная редакция СНиП 2.04.02-84*.</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Согласно табл.1 СП 31.13330.2012 удельное среднесуточное (за год) </w:t>
      </w:r>
      <w:proofErr w:type="spellStart"/>
      <w:r w:rsidRPr="00FD5DEA">
        <w:rPr>
          <w:rFonts w:ascii="Arial" w:eastAsia="Times New Roman" w:hAnsi="Arial" w:cs="Arial"/>
          <w:color w:val="000000"/>
          <w:sz w:val="18"/>
          <w:szCs w:val="18"/>
          <w:lang w:eastAsia="ru-RU"/>
        </w:rPr>
        <w:t>хозяйственно</w:t>
      </w:r>
      <w:r w:rsidRPr="00FD5DEA">
        <w:rPr>
          <w:rFonts w:ascii="Arial" w:eastAsia="Times New Roman" w:hAnsi="Arial" w:cs="Arial"/>
          <w:color w:val="000000"/>
          <w:sz w:val="18"/>
          <w:szCs w:val="18"/>
          <w:lang w:eastAsia="ru-RU"/>
        </w:rPr>
        <w:softHyphen/>
        <w:t>питьевое</w:t>
      </w:r>
      <w:proofErr w:type="spellEnd"/>
      <w:r w:rsidRPr="00FD5DEA">
        <w:rPr>
          <w:rFonts w:ascii="Arial" w:eastAsia="Times New Roman" w:hAnsi="Arial" w:cs="Arial"/>
          <w:color w:val="000000"/>
          <w:sz w:val="18"/>
          <w:szCs w:val="18"/>
          <w:lang w:eastAsia="ru-RU"/>
        </w:rPr>
        <w:t xml:space="preserve"> водопотребление в населенных пунктах на одного жителя составляет 125-160 л/</w:t>
      </w:r>
      <w:proofErr w:type="spellStart"/>
      <w:r w:rsidRPr="00FD5DEA">
        <w:rPr>
          <w:rFonts w:ascii="Arial" w:eastAsia="Times New Roman" w:hAnsi="Arial" w:cs="Arial"/>
          <w:color w:val="000000"/>
          <w:sz w:val="18"/>
          <w:szCs w:val="18"/>
          <w:lang w:eastAsia="ru-RU"/>
        </w:rPr>
        <w:t>сут</w:t>
      </w:r>
      <w:proofErr w:type="spellEnd"/>
      <w:r w:rsidRPr="00FD5DEA">
        <w:rPr>
          <w:rFonts w:ascii="Arial" w:eastAsia="Times New Roman" w:hAnsi="Arial" w:cs="Arial"/>
          <w:color w:val="000000"/>
          <w:sz w:val="18"/>
          <w:szCs w:val="18"/>
          <w:lang w:eastAsia="ru-RU"/>
        </w:rPr>
        <w:t>.</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bookmarkStart w:id="6" w:name="bookmark7"/>
      <w:r w:rsidRPr="00FD5DEA">
        <w:rPr>
          <w:rFonts w:ascii="Arial" w:eastAsia="Times New Roman" w:hAnsi="Arial" w:cs="Arial"/>
          <w:color w:val="000000"/>
          <w:sz w:val="18"/>
          <w:szCs w:val="18"/>
          <w:lang w:eastAsia="ru-RU"/>
        </w:rPr>
        <w:t>Согласно табл.3 СП 31.13330.2012 удельное среднесуточное за поливочный сезон потребление воды на поливку в расчете на одного жителя составляет 50-90 л/</w:t>
      </w:r>
      <w:proofErr w:type="spellStart"/>
      <w:r w:rsidRPr="00FD5DEA">
        <w:rPr>
          <w:rFonts w:ascii="Arial" w:eastAsia="Times New Roman" w:hAnsi="Arial" w:cs="Arial"/>
          <w:color w:val="000000"/>
          <w:sz w:val="18"/>
          <w:szCs w:val="18"/>
          <w:lang w:eastAsia="ru-RU"/>
        </w:rPr>
        <w:t>сут</w:t>
      </w:r>
      <w:proofErr w:type="spellEnd"/>
      <w:r w:rsidRPr="00FD5DEA">
        <w:rPr>
          <w:rFonts w:ascii="Arial" w:eastAsia="Times New Roman" w:hAnsi="Arial" w:cs="Arial"/>
          <w:color w:val="000000"/>
          <w:sz w:val="18"/>
          <w:szCs w:val="18"/>
          <w:lang w:eastAsia="ru-RU"/>
        </w:rPr>
        <w:t>.</w:t>
      </w:r>
      <w:bookmarkEnd w:id="6"/>
    </w:p>
    <w:p w:rsidR="007521A3" w:rsidRPr="00FD5DEA" w:rsidRDefault="007521A3" w:rsidP="00DC7174">
      <w:pPr>
        <w:keepNext/>
        <w:keepLines/>
        <w:widowControl w:val="0"/>
        <w:numPr>
          <w:ilvl w:val="0"/>
          <w:numId w:val="11"/>
        </w:numPr>
        <w:tabs>
          <w:tab w:val="left" w:pos="620"/>
        </w:tabs>
        <w:spacing w:after="0" w:line="240" w:lineRule="auto"/>
        <w:ind w:firstLine="709"/>
        <w:jc w:val="both"/>
        <w:rPr>
          <w:rFonts w:ascii="Arial" w:eastAsia="Times New Roman" w:hAnsi="Arial" w:cs="Arial"/>
          <w:b/>
          <w:bCs/>
          <w:color w:val="000000"/>
          <w:sz w:val="18"/>
          <w:szCs w:val="18"/>
          <w:lang w:eastAsia="ru-RU"/>
        </w:rPr>
      </w:pPr>
      <w:bookmarkStart w:id="7" w:name="bookmark8"/>
      <w:r w:rsidRPr="00FD5DEA">
        <w:rPr>
          <w:rFonts w:ascii="Arial" w:eastAsia="Times New Roman" w:hAnsi="Arial" w:cs="Arial"/>
          <w:b/>
          <w:bCs/>
          <w:color w:val="000000"/>
          <w:sz w:val="18"/>
          <w:szCs w:val="18"/>
          <w:lang w:eastAsia="ru-RU"/>
        </w:rPr>
        <w:t>Водоотведение</w:t>
      </w:r>
      <w:bookmarkEnd w:id="7"/>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Система централизованной канализации в </w:t>
      </w:r>
      <w:proofErr w:type="spellStart"/>
      <w:r w:rsidRPr="00FD5DEA">
        <w:rPr>
          <w:rFonts w:ascii="Arial" w:eastAsia="Times New Roman" w:hAnsi="Arial" w:cs="Arial"/>
          <w:color w:val="000000"/>
          <w:sz w:val="18"/>
          <w:szCs w:val="18"/>
          <w:lang w:eastAsia="ru-RU"/>
        </w:rPr>
        <w:t>Новопостояловском</w:t>
      </w:r>
      <w:proofErr w:type="spellEnd"/>
      <w:r w:rsidRPr="00FD5DEA">
        <w:rPr>
          <w:rFonts w:ascii="Arial" w:eastAsia="Times New Roman" w:hAnsi="Arial" w:cs="Arial"/>
          <w:color w:val="000000"/>
          <w:sz w:val="18"/>
          <w:szCs w:val="18"/>
          <w:lang w:eastAsia="ru-RU"/>
        </w:rPr>
        <w:t xml:space="preserve"> сельском поселении отсутствует. </w:t>
      </w:r>
      <w:proofErr w:type="spellStart"/>
      <w:r w:rsidRPr="00FD5DEA">
        <w:rPr>
          <w:rFonts w:ascii="Arial" w:eastAsia="Times New Roman" w:hAnsi="Arial" w:cs="Arial"/>
          <w:color w:val="000000"/>
          <w:sz w:val="18"/>
          <w:szCs w:val="18"/>
          <w:lang w:eastAsia="ru-RU"/>
        </w:rPr>
        <w:t>Канализование</w:t>
      </w:r>
      <w:proofErr w:type="spellEnd"/>
      <w:r w:rsidRPr="00FD5DEA">
        <w:rPr>
          <w:rFonts w:ascii="Arial" w:eastAsia="Times New Roman" w:hAnsi="Arial" w:cs="Arial"/>
          <w:color w:val="000000"/>
          <w:sz w:val="18"/>
          <w:szCs w:val="18"/>
          <w:lang w:eastAsia="ru-RU"/>
        </w:rPr>
        <w:t xml:space="preserve"> зданий, имеющих внутреннюю канализацию, происходит в выгребы с последующим вывозом спецтехникой на полигон ТБО.</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Учет объемов вывоза ЖБО осуществляется в г. Россошь, а также в следующих сельских поселениях Россошанского района: </w:t>
      </w:r>
      <w:proofErr w:type="gramStart"/>
      <w:r w:rsidRPr="00FD5DEA">
        <w:rPr>
          <w:rFonts w:ascii="Arial" w:eastAsia="Times New Roman" w:hAnsi="Arial" w:cs="Arial"/>
          <w:color w:val="000000"/>
          <w:sz w:val="18"/>
          <w:szCs w:val="18"/>
          <w:lang w:eastAsia="ru-RU"/>
        </w:rPr>
        <w:t xml:space="preserve">Алейниковское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 xml:space="preserve">., Архиповское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 xml:space="preserve">., Морозовское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 xml:space="preserve">., Новокалитвенское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 xml:space="preserve">., Подгоренское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 xml:space="preserve">., Поповское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 xml:space="preserve">., Шрамовское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w:t>
      </w:r>
      <w:proofErr w:type="gramEnd"/>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lastRenderedPageBreak/>
        <w:t>Сбор ЖБО осуществляет ООО «Городское водоотведение» с применением ассенизационных машин на базе ГАЗ -53: КО 503 (2 ед.), КО-503-В-2 (2 ед.). Вывоз ЖБО осуществляют другие частные предприниматели (количество используемых ассенизационных машин - 10 единиц).</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Маршрутных графиков вывоза ЖБО нет, вывоз выполняется по заявкам населения и организаций.</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Объем ЖБО, собираемый ассенизационными машинами, вывозится на сливную станцию, находящуюся в г. Россошь, ул. </w:t>
      </w:r>
      <w:proofErr w:type="spellStart"/>
      <w:r w:rsidRPr="00FD5DEA">
        <w:rPr>
          <w:rFonts w:ascii="Arial" w:eastAsia="Times New Roman" w:hAnsi="Arial" w:cs="Arial"/>
          <w:color w:val="000000"/>
          <w:sz w:val="18"/>
          <w:szCs w:val="18"/>
          <w:lang w:eastAsia="ru-RU"/>
        </w:rPr>
        <w:t>Химзаводская</w:t>
      </w:r>
      <w:proofErr w:type="spellEnd"/>
      <w:r w:rsidRPr="00FD5DEA">
        <w:rPr>
          <w:rFonts w:ascii="Arial" w:eastAsia="Times New Roman" w:hAnsi="Arial" w:cs="Arial"/>
          <w:color w:val="000000"/>
          <w:sz w:val="18"/>
          <w:szCs w:val="18"/>
          <w:lang w:eastAsia="ru-RU"/>
        </w:rPr>
        <w:t xml:space="preserve">, 2, цех НОПСВ. Максимальная производительность сливной станции 1116 </w:t>
      </w:r>
      <w:proofErr w:type="spellStart"/>
      <w:r w:rsidRPr="00FD5DEA">
        <w:rPr>
          <w:rFonts w:ascii="Arial" w:eastAsia="Times New Roman" w:hAnsi="Arial" w:cs="Arial"/>
          <w:color w:val="000000"/>
          <w:sz w:val="18"/>
          <w:szCs w:val="18"/>
          <w:lang w:eastAsia="ru-RU"/>
        </w:rPr>
        <w:t>куб</w:t>
      </w:r>
      <w:proofErr w:type="gramStart"/>
      <w:r w:rsidRPr="00FD5DEA">
        <w:rPr>
          <w:rFonts w:ascii="Arial" w:eastAsia="Times New Roman" w:hAnsi="Arial" w:cs="Arial"/>
          <w:color w:val="000000"/>
          <w:sz w:val="18"/>
          <w:szCs w:val="18"/>
          <w:lang w:eastAsia="ru-RU"/>
        </w:rPr>
        <w:t>.м</w:t>
      </w:r>
      <w:proofErr w:type="spellEnd"/>
      <w:proofErr w:type="gramEnd"/>
      <w:r w:rsidRPr="00FD5DEA">
        <w:rPr>
          <w:rFonts w:ascii="Arial" w:eastAsia="Times New Roman" w:hAnsi="Arial" w:cs="Arial"/>
          <w:color w:val="000000"/>
          <w:sz w:val="18"/>
          <w:szCs w:val="18"/>
          <w:lang w:eastAsia="ru-RU"/>
        </w:rPr>
        <w:t xml:space="preserve">/час, фактическая производительность 380 </w:t>
      </w:r>
      <w:proofErr w:type="spellStart"/>
      <w:r w:rsidRPr="00FD5DEA">
        <w:rPr>
          <w:rFonts w:ascii="Arial" w:eastAsia="Times New Roman" w:hAnsi="Arial" w:cs="Arial"/>
          <w:color w:val="000000"/>
          <w:sz w:val="18"/>
          <w:szCs w:val="18"/>
          <w:lang w:eastAsia="ru-RU"/>
        </w:rPr>
        <w:t>куб.м</w:t>
      </w:r>
      <w:proofErr w:type="spellEnd"/>
      <w:r w:rsidRPr="00FD5DEA">
        <w:rPr>
          <w:rFonts w:ascii="Arial" w:eastAsia="Times New Roman" w:hAnsi="Arial" w:cs="Arial"/>
          <w:color w:val="000000"/>
          <w:sz w:val="18"/>
          <w:szCs w:val="18"/>
          <w:lang w:eastAsia="ru-RU"/>
        </w:rPr>
        <w:t xml:space="preserve">/час. Режим работы сливной станции - круглосуточный. Также слив ЖБО осуществляется в канализационные колодцы на КНС, расположенных на улицах Василевского и Малиновская, на КНС «Пойма» на Обозном переулке или </w:t>
      </w:r>
      <w:proofErr w:type="spellStart"/>
      <w:r w:rsidRPr="00FD5DEA">
        <w:rPr>
          <w:rFonts w:ascii="Arial" w:eastAsia="Times New Roman" w:hAnsi="Arial" w:cs="Arial"/>
          <w:color w:val="000000"/>
          <w:sz w:val="18"/>
          <w:szCs w:val="18"/>
          <w:lang w:eastAsia="ru-RU"/>
        </w:rPr>
        <w:t>несанкционированно</w:t>
      </w:r>
      <w:proofErr w:type="spellEnd"/>
      <w:r w:rsidRPr="00FD5DEA">
        <w:rPr>
          <w:rFonts w:ascii="Arial" w:eastAsia="Times New Roman" w:hAnsi="Arial" w:cs="Arial"/>
          <w:color w:val="000000"/>
          <w:sz w:val="18"/>
          <w:szCs w:val="18"/>
          <w:lang w:eastAsia="ru-RU"/>
        </w:rPr>
        <w:t xml:space="preserve"> в канализационные колодцы в черте города.</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Захоронение ЖБО осуществляется на иловые карты. Площадь иловых карт составляет 4,8 га. Срок окончания эксплуатации объекта захоронения не регламентируется.</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В случае отсутствия свалок слив ЖБО осуществляется на рельеф местности.</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В индивидуальных домах, в которых отсутствуют септики, сбор ЖБО не осуществляется.</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Согласно «Санитарные правила содержания территорий населенных мест. СанПиН 42-128-4690-88» жидкие бытовые отходы должны вывозиться на сливные станции или поля ассенизации.</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Слив жидких бытовых отходов на полигоны ТБО без обезвреживания не допускается.</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На территории поселения ливневая канализация отсутствует. Отвод дождевых и талых вод не </w:t>
      </w:r>
      <w:proofErr w:type="gramStart"/>
      <w:r w:rsidRPr="00FD5DEA">
        <w:rPr>
          <w:rFonts w:ascii="Arial" w:eastAsia="Times New Roman" w:hAnsi="Arial" w:cs="Arial"/>
          <w:color w:val="000000"/>
          <w:sz w:val="18"/>
          <w:szCs w:val="18"/>
          <w:lang w:eastAsia="ru-RU"/>
        </w:rPr>
        <w:t>регулируется и осуществляется</w:t>
      </w:r>
      <w:proofErr w:type="gramEnd"/>
      <w:r w:rsidRPr="00FD5DEA">
        <w:rPr>
          <w:rFonts w:ascii="Arial" w:eastAsia="Times New Roman" w:hAnsi="Arial" w:cs="Arial"/>
          <w:color w:val="000000"/>
          <w:sz w:val="18"/>
          <w:szCs w:val="18"/>
          <w:lang w:eastAsia="ru-RU"/>
        </w:rPr>
        <w:t xml:space="preserve"> в пониженные места рельефа.</w:t>
      </w:r>
    </w:p>
    <w:p w:rsidR="007521A3" w:rsidRPr="00FD5DEA" w:rsidRDefault="007521A3" w:rsidP="00DC7174">
      <w:pPr>
        <w:keepNext/>
        <w:keepLines/>
        <w:widowControl w:val="0"/>
        <w:numPr>
          <w:ilvl w:val="0"/>
          <w:numId w:val="11"/>
        </w:numPr>
        <w:tabs>
          <w:tab w:val="left" w:pos="700"/>
        </w:tabs>
        <w:spacing w:after="0" w:line="240" w:lineRule="auto"/>
        <w:ind w:firstLine="709"/>
        <w:jc w:val="both"/>
        <w:rPr>
          <w:rFonts w:ascii="Arial" w:eastAsia="Times New Roman" w:hAnsi="Arial" w:cs="Arial"/>
          <w:b/>
          <w:bCs/>
          <w:color w:val="000000"/>
          <w:sz w:val="18"/>
          <w:szCs w:val="18"/>
          <w:lang w:eastAsia="ru-RU"/>
        </w:rPr>
      </w:pPr>
      <w:bookmarkStart w:id="8" w:name="bookmark10"/>
      <w:bookmarkStart w:id="9" w:name="bookmark9"/>
      <w:r w:rsidRPr="00FD5DEA">
        <w:rPr>
          <w:rFonts w:ascii="Arial" w:eastAsia="Times New Roman" w:hAnsi="Arial" w:cs="Arial"/>
          <w:b/>
          <w:bCs/>
          <w:color w:val="000000"/>
          <w:sz w:val="18"/>
          <w:szCs w:val="18"/>
          <w:lang w:eastAsia="ru-RU"/>
        </w:rPr>
        <w:t>Газоснабжение</w:t>
      </w:r>
      <w:bookmarkEnd w:id="8"/>
      <w:bookmarkEnd w:id="9"/>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В настоящее время газоснабжение Новопостояловского сельского поселения развивается на базе природного газа через АГРС «Поповка». По территории поселения планируется прохождение нефтепровода, на данный момент ведутся строительные работы.</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Распределение газа по поселению осуществляется по 3-х ступенчатой схеме:</w:t>
      </w:r>
    </w:p>
    <w:p w:rsidR="007521A3" w:rsidRPr="00FD5DEA" w:rsidRDefault="007521A3" w:rsidP="00DC7174">
      <w:pPr>
        <w:widowControl w:val="0"/>
        <w:numPr>
          <w:ilvl w:val="0"/>
          <w:numId w:val="9"/>
        </w:numPr>
        <w:tabs>
          <w:tab w:val="left" w:pos="355"/>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val="en-US" w:eastAsia="ru-RU"/>
        </w:rPr>
        <w:t>I</w:t>
      </w:r>
      <w:r w:rsidRPr="00FD5DEA">
        <w:rPr>
          <w:rFonts w:ascii="Arial" w:eastAsia="Times New Roman" w:hAnsi="Arial" w:cs="Arial"/>
          <w:color w:val="000000"/>
          <w:sz w:val="18"/>
          <w:szCs w:val="18"/>
          <w:lang w:eastAsia="ru-RU"/>
        </w:rPr>
        <w:t>-я ступень — газопровод высокого давления II - ой категории р &lt; 1,2 МПа;</w:t>
      </w:r>
    </w:p>
    <w:p w:rsidR="007521A3" w:rsidRPr="00FD5DEA" w:rsidRDefault="007521A3" w:rsidP="00DC7174">
      <w:pPr>
        <w:widowControl w:val="0"/>
        <w:numPr>
          <w:ilvl w:val="0"/>
          <w:numId w:val="9"/>
        </w:numPr>
        <w:tabs>
          <w:tab w:val="left" w:pos="1418"/>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val="en-US" w:eastAsia="ru-RU"/>
        </w:rPr>
        <w:t>II</w:t>
      </w:r>
      <w:r w:rsidRPr="00FD5DEA">
        <w:rPr>
          <w:rFonts w:ascii="Arial" w:eastAsia="Times New Roman" w:hAnsi="Arial" w:cs="Arial"/>
          <w:color w:val="000000"/>
          <w:sz w:val="18"/>
          <w:szCs w:val="18"/>
          <w:lang w:eastAsia="ru-RU"/>
        </w:rPr>
        <w:t>-я ступень — газопровод среднего давления р &lt; 0</w:t>
      </w:r>
      <w:proofErr w:type="gramStart"/>
      <w:r w:rsidRPr="00FD5DEA">
        <w:rPr>
          <w:rFonts w:ascii="Arial" w:eastAsia="Times New Roman" w:hAnsi="Arial" w:cs="Arial"/>
          <w:color w:val="000000"/>
          <w:sz w:val="18"/>
          <w:szCs w:val="18"/>
          <w:lang w:eastAsia="ru-RU"/>
        </w:rPr>
        <w:t>,3</w:t>
      </w:r>
      <w:proofErr w:type="gramEnd"/>
      <w:r w:rsidRPr="00FD5DEA">
        <w:rPr>
          <w:rFonts w:ascii="Arial" w:eastAsia="Times New Roman" w:hAnsi="Arial" w:cs="Arial"/>
          <w:color w:val="000000"/>
          <w:sz w:val="18"/>
          <w:szCs w:val="18"/>
          <w:lang w:eastAsia="ru-RU"/>
        </w:rPr>
        <w:t xml:space="preserve"> МПа.</w:t>
      </w:r>
    </w:p>
    <w:p w:rsidR="007521A3" w:rsidRPr="00FD5DEA" w:rsidRDefault="007521A3" w:rsidP="000E45B6">
      <w:pPr>
        <w:widowControl w:val="0"/>
        <w:numPr>
          <w:ilvl w:val="0"/>
          <w:numId w:val="9"/>
        </w:numPr>
        <w:tabs>
          <w:tab w:val="left" w:pos="1418"/>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III-я ступень — газопровод низкого давления </w:t>
      </w:r>
      <w:proofErr w:type="gramStart"/>
      <w:r w:rsidRPr="00FD5DEA">
        <w:rPr>
          <w:rFonts w:ascii="Arial" w:eastAsia="Times New Roman" w:hAnsi="Arial" w:cs="Arial"/>
          <w:color w:val="000000"/>
          <w:sz w:val="18"/>
          <w:szCs w:val="18"/>
          <w:lang w:eastAsia="ru-RU"/>
        </w:rPr>
        <w:t>р</w:t>
      </w:r>
      <w:proofErr w:type="gramEnd"/>
      <w:r w:rsidRPr="00FD5DEA">
        <w:rPr>
          <w:rFonts w:ascii="Arial" w:eastAsia="Times New Roman" w:hAnsi="Arial" w:cs="Arial"/>
          <w:color w:val="000000"/>
          <w:sz w:val="18"/>
          <w:szCs w:val="18"/>
          <w:lang w:eastAsia="ru-RU"/>
        </w:rPr>
        <w:t xml:space="preserve"> &lt; 0,003 МПа.</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Связь между ступенями осуществляется через газорегуляторные пункты (ГРП, ШРП). Всего в поселении насчитывается 1 ГРП и 10 </w:t>
      </w:r>
      <w:r w:rsidRPr="00FD5DEA">
        <w:rPr>
          <w:rFonts w:ascii="Arial" w:eastAsia="Times New Roman" w:hAnsi="Arial" w:cs="Arial"/>
          <w:color w:val="000000"/>
          <w:sz w:val="18"/>
          <w:szCs w:val="18"/>
          <w:u w:val="single"/>
          <w:lang w:eastAsia="ru-RU"/>
        </w:rPr>
        <w:t>ШР</w:t>
      </w:r>
      <w:r w:rsidRPr="00FD5DEA">
        <w:rPr>
          <w:rFonts w:ascii="Arial" w:eastAsia="Times New Roman" w:hAnsi="Arial" w:cs="Arial"/>
          <w:color w:val="000000"/>
          <w:sz w:val="18"/>
          <w:szCs w:val="18"/>
          <w:lang w:eastAsia="ru-RU"/>
        </w:rPr>
        <w:t xml:space="preserve">П. По типу прокладки газопроводы всех категорий давления делятся на </w:t>
      </w:r>
      <w:proofErr w:type="gramStart"/>
      <w:r w:rsidRPr="00FD5DEA">
        <w:rPr>
          <w:rFonts w:ascii="Arial" w:eastAsia="Times New Roman" w:hAnsi="Arial" w:cs="Arial"/>
          <w:color w:val="000000"/>
          <w:sz w:val="18"/>
          <w:szCs w:val="18"/>
          <w:lang w:eastAsia="ru-RU"/>
        </w:rPr>
        <w:t>подземный</w:t>
      </w:r>
      <w:proofErr w:type="gramEnd"/>
      <w:r w:rsidRPr="00FD5DEA">
        <w:rPr>
          <w:rFonts w:ascii="Arial" w:eastAsia="Times New Roman" w:hAnsi="Arial" w:cs="Arial"/>
          <w:color w:val="000000"/>
          <w:sz w:val="18"/>
          <w:szCs w:val="18"/>
          <w:lang w:eastAsia="ru-RU"/>
        </w:rPr>
        <w:t xml:space="preserve"> и надземный. Надземный тип прокладки для газопровода низкого давления.</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Технические характеристики ГРП и ШРП сведены в таблице 9.</w:t>
      </w:r>
    </w:p>
    <w:p w:rsidR="007521A3" w:rsidRPr="00FD5DEA" w:rsidRDefault="007521A3" w:rsidP="007521A3">
      <w:pPr>
        <w:widowControl w:val="0"/>
        <w:spacing w:after="0" w:line="240" w:lineRule="exact"/>
        <w:ind w:left="426" w:firstLine="567"/>
        <w:jc w:val="right"/>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Таблица 9</w:t>
      </w:r>
    </w:p>
    <w:p w:rsidR="007521A3" w:rsidRPr="00FD5DEA" w:rsidRDefault="007521A3" w:rsidP="007521A3">
      <w:pPr>
        <w:widowControl w:val="0"/>
        <w:spacing w:after="0" w:line="230" w:lineRule="exact"/>
        <w:ind w:left="426" w:firstLine="567"/>
        <w:jc w:val="center"/>
        <w:rPr>
          <w:rFonts w:ascii="Arial" w:eastAsia="Times New Roman" w:hAnsi="Arial" w:cs="Arial"/>
          <w:b/>
          <w:bCs/>
          <w:color w:val="000000"/>
          <w:sz w:val="18"/>
          <w:szCs w:val="18"/>
          <w:lang w:eastAsia="ru-RU"/>
        </w:rPr>
      </w:pPr>
      <w:r w:rsidRPr="00FD5DEA">
        <w:rPr>
          <w:rFonts w:ascii="Arial" w:eastAsia="Times New Roman" w:hAnsi="Arial" w:cs="Arial"/>
          <w:b/>
          <w:bCs/>
          <w:color w:val="000000"/>
          <w:sz w:val="18"/>
          <w:szCs w:val="18"/>
          <w:lang w:eastAsia="ru-RU"/>
        </w:rPr>
        <w:t>Технические характеристики ГРП и ШРП</w:t>
      </w:r>
    </w:p>
    <w:tbl>
      <w:tblPr>
        <w:tblOverlap w:val="never"/>
        <w:tblW w:w="9445" w:type="dxa"/>
        <w:jc w:val="center"/>
        <w:tblInd w:w="1090" w:type="dxa"/>
        <w:tblLayout w:type="fixed"/>
        <w:tblCellMar>
          <w:left w:w="10" w:type="dxa"/>
          <w:right w:w="10" w:type="dxa"/>
        </w:tblCellMar>
        <w:tblLook w:val="04A0" w:firstRow="1" w:lastRow="0" w:firstColumn="1" w:lastColumn="0" w:noHBand="0" w:noVBand="1"/>
      </w:tblPr>
      <w:tblGrid>
        <w:gridCol w:w="2201"/>
        <w:gridCol w:w="994"/>
        <w:gridCol w:w="1133"/>
        <w:gridCol w:w="994"/>
        <w:gridCol w:w="1090"/>
        <w:gridCol w:w="1334"/>
        <w:gridCol w:w="1699"/>
      </w:tblGrid>
      <w:tr w:rsidR="007521A3" w:rsidRPr="00FD5DEA" w:rsidTr="00FD5DEA">
        <w:trPr>
          <w:trHeight w:hRule="exact" w:val="849"/>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Наименование и адрес размещения</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Входное</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давление</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кг/см</w:t>
            </w:r>
            <w:proofErr w:type="gramStart"/>
            <w:r w:rsidRPr="00FD5DEA">
              <w:rPr>
                <w:rFonts w:ascii="Arial" w:eastAsia="Times New Roman" w:hAnsi="Arial" w:cs="Arial"/>
                <w:b/>
                <w:color w:val="000000"/>
                <w:sz w:val="18"/>
                <w:szCs w:val="18"/>
                <w:vertAlign w:val="superscript"/>
                <w:lang w:eastAsia="ru-RU"/>
              </w:rPr>
              <w:t>2</w:t>
            </w:r>
            <w:proofErr w:type="gramEnd"/>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Выходные</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давления</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кг/см</w:t>
            </w:r>
            <w:proofErr w:type="gramStart"/>
            <w:r w:rsidRPr="00FD5DEA">
              <w:rPr>
                <w:rFonts w:ascii="Arial" w:eastAsia="Times New Roman" w:hAnsi="Arial" w:cs="Arial"/>
                <w:b/>
                <w:color w:val="000000"/>
                <w:sz w:val="18"/>
                <w:szCs w:val="18"/>
                <w:vertAlign w:val="superscript"/>
                <w:lang w:eastAsia="ru-RU"/>
              </w:rPr>
              <w:t>2</w:t>
            </w:r>
            <w:proofErr w:type="gramEnd"/>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Диаметр</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входной</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мм</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Диаметры</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выходные</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мм</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Проектная</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пропускная</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способность</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w:t>
            </w:r>
            <w:r w:rsidRPr="00FD5DEA">
              <w:rPr>
                <w:rFonts w:ascii="Arial" w:eastAsia="Times New Roman" w:hAnsi="Arial" w:cs="Arial"/>
                <w:b/>
                <w:color w:val="000000"/>
                <w:sz w:val="18"/>
                <w:szCs w:val="18"/>
                <w:vertAlign w:val="superscript"/>
                <w:lang w:eastAsia="ru-RU"/>
              </w:rPr>
              <w:t>3</w:t>
            </w:r>
            <w:r w:rsidRPr="00FD5DEA">
              <w:rPr>
                <w:rFonts w:ascii="Arial" w:eastAsia="Times New Roman" w:hAnsi="Arial" w:cs="Arial"/>
                <w:b/>
                <w:color w:val="000000"/>
                <w:sz w:val="18"/>
                <w:szCs w:val="18"/>
                <w:lang w:eastAsia="ru-RU"/>
              </w:rPr>
              <w:t>/час</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Фактическая</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пропускная</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способность</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w:t>
            </w:r>
            <w:r w:rsidRPr="00FD5DEA">
              <w:rPr>
                <w:rFonts w:ascii="Arial" w:eastAsia="Times New Roman" w:hAnsi="Arial" w:cs="Arial"/>
                <w:b/>
                <w:color w:val="000000"/>
                <w:sz w:val="18"/>
                <w:szCs w:val="18"/>
                <w:vertAlign w:val="superscript"/>
                <w:lang w:eastAsia="ru-RU"/>
              </w:rPr>
              <w:t>3</w:t>
            </w:r>
            <w:r w:rsidRPr="00FD5DEA">
              <w:rPr>
                <w:rFonts w:ascii="Arial" w:eastAsia="Times New Roman" w:hAnsi="Arial" w:cs="Arial"/>
                <w:b/>
                <w:color w:val="000000"/>
                <w:sz w:val="18"/>
                <w:szCs w:val="18"/>
                <w:lang w:eastAsia="ru-RU"/>
              </w:rPr>
              <w:t>/час</w:t>
            </w:r>
          </w:p>
        </w:tc>
      </w:tr>
      <w:tr w:rsidR="007521A3" w:rsidRPr="00FD5DEA" w:rsidTr="00FD5DEA">
        <w:trPr>
          <w:trHeight w:hRule="exact" w:val="421"/>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ГРП</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w:t>
            </w:r>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219</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159</w:t>
            </w:r>
          </w:p>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325</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28000</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4200</w:t>
            </w:r>
          </w:p>
        </w:tc>
      </w:tr>
      <w:tr w:rsidR="007521A3" w:rsidRPr="00FD5DEA" w:rsidTr="00FD5DEA">
        <w:trPr>
          <w:trHeight w:hRule="exact" w:val="427"/>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ГРП</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w:t>
            </w:r>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89</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108</w:t>
            </w:r>
          </w:p>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89</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900</w:t>
            </w:r>
          </w:p>
        </w:tc>
      </w:tr>
      <w:tr w:rsidR="007521A3" w:rsidRPr="00FD5DEA" w:rsidTr="00FD5DEA">
        <w:trPr>
          <w:trHeight w:hRule="exact" w:val="278"/>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ГРП</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89</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2800</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1300</w:t>
            </w:r>
          </w:p>
        </w:tc>
      </w:tr>
      <w:tr w:rsidR="007521A3" w:rsidRPr="00FD5DEA" w:rsidTr="00FD5DEA">
        <w:trPr>
          <w:trHeight w:hRule="exact" w:val="211"/>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ГРП</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76</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2800</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1300</w:t>
            </w:r>
          </w:p>
        </w:tc>
      </w:tr>
      <w:tr w:rsidR="007521A3" w:rsidRPr="00FD5DEA" w:rsidTr="00FD5DEA">
        <w:trPr>
          <w:trHeight w:hRule="exact" w:val="288"/>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ГРП</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108</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4050</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1300</w:t>
            </w:r>
          </w:p>
        </w:tc>
      </w:tr>
      <w:tr w:rsidR="007521A3" w:rsidRPr="00FD5DEA" w:rsidTr="00FD5DEA">
        <w:trPr>
          <w:trHeight w:hRule="exact" w:val="221"/>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ШРП</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7521A3">
        <w:trPr>
          <w:trHeight w:hRule="exact" w:val="350"/>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ШРП</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w:t>
            </w:r>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57</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114</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400</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400</w:t>
            </w:r>
          </w:p>
        </w:tc>
      </w:tr>
      <w:tr w:rsidR="007521A3" w:rsidRPr="00FD5DEA" w:rsidTr="00FD5DEA">
        <w:trPr>
          <w:trHeight w:hRule="exact" w:val="232"/>
          <w:jc w:val="center"/>
        </w:trPr>
        <w:tc>
          <w:tcPr>
            <w:tcW w:w="2201"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ШРП</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tc>
        <w:tc>
          <w:tcPr>
            <w:tcW w:w="113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57</w:t>
            </w:r>
          </w:p>
        </w:tc>
        <w:tc>
          <w:tcPr>
            <w:tcW w:w="1090"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89</w:t>
            </w:r>
          </w:p>
        </w:tc>
        <w:tc>
          <w:tcPr>
            <w:tcW w:w="133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300</w:t>
            </w:r>
          </w:p>
        </w:tc>
        <w:tc>
          <w:tcPr>
            <w:tcW w:w="1699"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300</w:t>
            </w:r>
          </w:p>
        </w:tc>
      </w:tr>
      <w:tr w:rsidR="007521A3" w:rsidRPr="00FD5DEA" w:rsidTr="00FD5DEA">
        <w:trPr>
          <w:trHeight w:hRule="exact" w:val="257"/>
          <w:jc w:val="center"/>
        </w:trPr>
        <w:tc>
          <w:tcPr>
            <w:tcW w:w="2201"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ШРП</w:t>
            </w:r>
          </w:p>
        </w:tc>
        <w:tc>
          <w:tcPr>
            <w:tcW w:w="994"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w:t>
            </w:r>
          </w:p>
        </w:tc>
        <w:tc>
          <w:tcPr>
            <w:tcW w:w="1133"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94"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57</w:t>
            </w:r>
          </w:p>
        </w:tc>
        <w:tc>
          <w:tcPr>
            <w:tcW w:w="1090"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57</w:t>
            </w:r>
          </w:p>
        </w:tc>
        <w:tc>
          <w:tcPr>
            <w:tcW w:w="1334"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258</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258</w:t>
            </w:r>
          </w:p>
        </w:tc>
      </w:tr>
    </w:tbl>
    <w:p w:rsidR="007521A3" w:rsidRPr="00FD5DEA" w:rsidRDefault="007521A3" w:rsidP="007521A3">
      <w:pPr>
        <w:widowControl w:val="0"/>
        <w:spacing w:after="0" w:line="240" w:lineRule="auto"/>
        <w:ind w:left="426" w:firstLine="567"/>
        <w:rPr>
          <w:rFonts w:ascii="Arial" w:eastAsia="Courier New" w:hAnsi="Arial" w:cs="Arial"/>
          <w:color w:val="000000"/>
          <w:sz w:val="18"/>
          <w:szCs w:val="18"/>
          <w:lang w:eastAsia="ru-RU"/>
        </w:rPr>
      </w:pPr>
    </w:p>
    <w:p w:rsidR="007521A3" w:rsidRPr="00FD5DEA" w:rsidRDefault="007521A3" w:rsidP="00FD5DEA">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По данным администрации Новопостояловского сельского поселения:</w:t>
      </w:r>
    </w:p>
    <w:p w:rsidR="007521A3" w:rsidRPr="00FD5DEA" w:rsidRDefault="007521A3" w:rsidP="00FD5DEA">
      <w:pPr>
        <w:widowControl w:val="0"/>
        <w:numPr>
          <w:ilvl w:val="0"/>
          <w:numId w:val="9"/>
        </w:numPr>
        <w:tabs>
          <w:tab w:val="left" w:pos="154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общая протяженность газопроводов составляет 60,65 км:</w:t>
      </w:r>
    </w:p>
    <w:p w:rsidR="007521A3" w:rsidRPr="00FD5DEA" w:rsidRDefault="007521A3" w:rsidP="00FD5DEA">
      <w:pPr>
        <w:widowControl w:val="0"/>
        <w:numPr>
          <w:ilvl w:val="0"/>
          <w:numId w:val="12"/>
        </w:numPr>
        <w:tabs>
          <w:tab w:val="left" w:pos="1823"/>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газопроводов низкого давления — 27,87 км;</w:t>
      </w:r>
    </w:p>
    <w:p w:rsidR="007521A3" w:rsidRPr="00FD5DEA" w:rsidRDefault="007521A3" w:rsidP="00FD5DEA">
      <w:pPr>
        <w:widowControl w:val="0"/>
        <w:numPr>
          <w:ilvl w:val="0"/>
          <w:numId w:val="12"/>
        </w:numPr>
        <w:tabs>
          <w:tab w:val="left" w:pos="1823"/>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газопроводов высокого давления — 32,78 км;</w:t>
      </w:r>
    </w:p>
    <w:p w:rsidR="007521A3" w:rsidRPr="00FD5DEA" w:rsidRDefault="007521A3" w:rsidP="00FD5DEA">
      <w:pPr>
        <w:widowControl w:val="0"/>
        <w:numPr>
          <w:ilvl w:val="0"/>
          <w:numId w:val="9"/>
        </w:numPr>
        <w:tabs>
          <w:tab w:val="left" w:pos="154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природным газом газифицировано 73 % квартир;</w:t>
      </w:r>
    </w:p>
    <w:p w:rsidR="007521A3" w:rsidRPr="00FD5DEA" w:rsidRDefault="007521A3" w:rsidP="00FD5DEA">
      <w:pPr>
        <w:widowControl w:val="0"/>
        <w:numPr>
          <w:ilvl w:val="0"/>
          <w:numId w:val="9"/>
        </w:numPr>
        <w:tabs>
          <w:tab w:val="left" w:pos="154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сжиженным газом газифицировано 27 </w:t>
      </w:r>
      <w:r w:rsidRPr="00FD5DEA">
        <w:rPr>
          <w:rFonts w:ascii="Arial" w:eastAsia="Times New Roman" w:hAnsi="Arial" w:cs="Arial"/>
          <w:i/>
          <w:iCs/>
          <w:color w:val="000000"/>
          <w:sz w:val="18"/>
          <w:szCs w:val="18"/>
          <w:lang w:eastAsia="ru-RU"/>
        </w:rPr>
        <w:t>%</w:t>
      </w:r>
      <w:r w:rsidRPr="00FD5DEA">
        <w:rPr>
          <w:rFonts w:ascii="Arial" w:eastAsia="Times New Roman" w:hAnsi="Arial" w:cs="Arial"/>
          <w:color w:val="000000"/>
          <w:sz w:val="18"/>
          <w:szCs w:val="18"/>
          <w:lang w:eastAsia="ru-RU"/>
        </w:rPr>
        <w:t xml:space="preserve"> квартир.</w:t>
      </w:r>
    </w:p>
    <w:p w:rsidR="007521A3" w:rsidRPr="00FD5DEA" w:rsidRDefault="007521A3" w:rsidP="00FD5DEA">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Направления использования газа:</w:t>
      </w:r>
    </w:p>
    <w:p w:rsidR="007521A3" w:rsidRPr="00FD5DEA" w:rsidRDefault="007521A3" w:rsidP="00FD5DEA">
      <w:pPr>
        <w:widowControl w:val="0"/>
        <w:numPr>
          <w:ilvl w:val="0"/>
          <w:numId w:val="9"/>
        </w:numPr>
        <w:tabs>
          <w:tab w:val="left" w:pos="153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На хозяйственно-бытовые нужды населения;</w:t>
      </w:r>
    </w:p>
    <w:p w:rsidR="007521A3" w:rsidRPr="00FD5DEA" w:rsidRDefault="007521A3" w:rsidP="00FD5DEA">
      <w:pPr>
        <w:widowControl w:val="0"/>
        <w:numPr>
          <w:ilvl w:val="0"/>
          <w:numId w:val="9"/>
        </w:numPr>
        <w:tabs>
          <w:tab w:val="left" w:pos="153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В качестве энергоносителя для теплоисточников. Существующая жилая застройка сельского поселения состоит </w:t>
      </w:r>
      <w:proofErr w:type="gramStart"/>
      <w:r w:rsidRPr="00FD5DEA">
        <w:rPr>
          <w:rFonts w:ascii="Arial" w:eastAsia="Times New Roman" w:hAnsi="Arial" w:cs="Arial"/>
          <w:color w:val="000000"/>
          <w:sz w:val="18"/>
          <w:szCs w:val="18"/>
          <w:lang w:eastAsia="ru-RU"/>
        </w:rPr>
        <w:t>из</w:t>
      </w:r>
      <w:proofErr w:type="gramEnd"/>
      <w:r w:rsidRPr="00FD5DEA">
        <w:rPr>
          <w:rFonts w:ascii="Arial" w:eastAsia="Times New Roman" w:hAnsi="Arial" w:cs="Arial"/>
          <w:color w:val="000000"/>
          <w:sz w:val="18"/>
          <w:szCs w:val="18"/>
          <w:lang w:eastAsia="ru-RU"/>
        </w:rPr>
        <w:t>:</w:t>
      </w:r>
    </w:p>
    <w:p w:rsidR="007521A3" w:rsidRPr="00FD5DEA" w:rsidRDefault="007521A3" w:rsidP="00FD5DEA">
      <w:pPr>
        <w:widowControl w:val="0"/>
        <w:numPr>
          <w:ilvl w:val="0"/>
          <w:numId w:val="9"/>
        </w:numPr>
        <w:tabs>
          <w:tab w:val="left" w:pos="154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индивидуальных жилых домов усадебного типа (1 -2 этажных);</w:t>
      </w:r>
    </w:p>
    <w:p w:rsidR="007521A3" w:rsidRPr="00FD5DEA" w:rsidRDefault="007521A3" w:rsidP="00FD5DEA">
      <w:pPr>
        <w:widowControl w:val="0"/>
        <w:numPr>
          <w:ilvl w:val="0"/>
          <w:numId w:val="9"/>
        </w:numPr>
        <w:tabs>
          <w:tab w:val="left" w:pos="154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многоквартирных домов.</w:t>
      </w:r>
    </w:p>
    <w:p w:rsidR="007521A3" w:rsidRPr="00FD5DEA" w:rsidRDefault="007521A3" w:rsidP="00FD5DEA">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В индивидуальную застройку усадебного типа газ по газопроводам низкого давления подается для приготовления пищи, горячего водоснабжения и отопления. В домах усадебной застройки установлены газовые плиты и 2-х контурные отопительные котлы.</w:t>
      </w:r>
    </w:p>
    <w:p w:rsidR="007521A3" w:rsidRPr="00FD5DEA" w:rsidRDefault="007521A3" w:rsidP="00DC7174">
      <w:pPr>
        <w:keepNext/>
        <w:keepLines/>
        <w:widowControl w:val="0"/>
        <w:numPr>
          <w:ilvl w:val="0"/>
          <w:numId w:val="11"/>
        </w:numPr>
        <w:tabs>
          <w:tab w:val="left" w:pos="625"/>
        </w:tabs>
        <w:spacing w:after="0" w:line="240" w:lineRule="auto"/>
        <w:ind w:firstLine="709"/>
        <w:jc w:val="both"/>
        <w:rPr>
          <w:rFonts w:ascii="Arial" w:eastAsia="Times New Roman" w:hAnsi="Arial" w:cs="Arial"/>
          <w:b/>
          <w:bCs/>
          <w:color w:val="000000"/>
          <w:sz w:val="18"/>
          <w:szCs w:val="18"/>
          <w:lang w:eastAsia="ru-RU"/>
        </w:rPr>
      </w:pPr>
      <w:bookmarkStart w:id="10" w:name="bookmark11"/>
      <w:bookmarkStart w:id="11" w:name="bookmark12"/>
      <w:r w:rsidRPr="00FD5DEA">
        <w:rPr>
          <w:rFonts w:ascii="Arial" w:eastAsia="Times New Roman" w:hAnsi="Arial" w:cs="Arial"/>
          <w:b/>
          <w:bCs/>
          <w:color w:val="000000"/>
          <w:sz w:val="18"/>
          <w:szCs w:val="18"/>
          <w:lang w:eastAsia="ru-RU"/>
        </w:rPr>
        <w:t>Электроснабжение</w:t>
      </w:r>
      <w:bookmarkEnd w:id="10"/>
      <w:bookmarkEnd w:id="11"/>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Основная цель разработки настоящего раздела ГП - обеспечение оптимального развития энергосистемы Новопостояловского сельского поселения, взаимоувязанного с его территориально-планировочным развитием.</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В настоящее время электроснабжение Новопостояловского сельского поселения в основном </w:t>
      </w:r>
      <w:r w:rsidRPr="00FD5DEA">
        <w:rPr>
          <w:rFonts w:ascii="Arial" w:eastAsia="Times New Roman" w:hAnsi="Arial" w:cs="Arial"/>
          <w:color w:val="000000"/>
          <w:sz w:val="18"/>
          <w:szCs w:val="18"/>
          <w:lang w:eastAsia="ru-RU"/>
        </w:rPr>
        <w:lastRenderedPageBreak/>
        <w:t xml:space="preserve">осуществляется по распределительным линиям </w:t>
      </w:r>
      <w:proofErr w:type="gramStart"/>
      <w:r w:rsidRPr="00FD5DEA">
        <w:rPr>
          <w:rFonts w:ascii="Arial" w:eastAsia="Times New Roman" w:hAnsi="Arial" w:cs="Arial"/>
          <w:color w:val="000000"/>
          <w:sz w:val="18"/>
          <w:szCs w:val="18"/>
          <w:lang w:eastAsia="ru-RU"/>
        </w:rPr>
        <w:t>ВЛ</w:t>
      </w:r>
      <w:proofErr w:type="gramEnd"/>
      <w:r w:rsidRPr="00FD5DEA">
        <w:rPr>
          <w:rFonts w:ascii="Arial" w:eastAsia="Times New Roman" w:hAnsi="Arial" w:cs="Arial"/>
          <w:color w:val="000000"/>
          <w:sz w:val="18"/>
          <w:szCs w:val="18"/>
          <w:lang w:eastAsia="ru-RU"/>
        </w:rPr>
        <w:t xml:space="preserve"> 10 </w:t>
      </w:r>
      <w:proofErr w:type="spellStart"/>
      <w:r w:rsidRPr="00FD5DEA">
        <w:rPr>
          <w:rFonts w:ascii="Arial" w:eastAsia="Times New Roman" w:hAnsi="Arial" w:cs="Arial"/>
          <w:color w:val="000000"/>
          <w:sz w:val="18"/>
          <w:szCs w:val="18"/>
          <w:lang w:eastAsia="ru-RU"/>
        </w:rPr>
        <w:t>кВ</w:t>
      </w:r>
      <w:proofErr w:type="spellEnd"/>
      <w:r w:rsidRPr="00FD5DEA">
        <w:rPr>
          <w:rFonts w:ascii="Arial" w:eastAsia="Times New Roman" w:hAnsi="Arial" w:cs="Arial"/>
          <w:color w:val="000000"/>
          <w:sz w:val="18"/>
          <w:szCs w:val="18"/>
          <w:lang w:eastAsia="ru-RU"/>
        </w:rPr>
        <w:t xml:space="preserve"> от подстанции ПС 110/35/6 </w:t>
      </w:r>
      <w:proofErr w:type="spellStart"/>
      <w:r w:rsidRPr="00FD5DEA">
        <w:rPr>
          <w:rFonts w:ascii="Arial" w:eastAsia="Times New Roman" w:hAnsi="Arial" w:cs="Arial"/>
          <w:color w:val="000000"/>
          <w:sz w:val="18"/>
          <w:szCs w:val="18"/>
          <w:lang w:eastAsia="ru-RU"/>
        </w:rPr>
        <w:t>кВ</w:t>
      </w:r>
      <w:proofErr w:type="spellEnd"/>
      <w:r w:rsidRPr="00FD5DEA">
        <w:rPr>
          <w:rFonts w:ascii="Arial" w:eastAsia="Times New Roman" w:hAnsi="Arial" w:cs="Arial"/>
          <w:color w:val="000000"/>
          <w:sz w:val="18"/>
          <w:szCs w:val="18"/>
          <w:lang w:eastAsia="ru-RU"/>
        </w:rPr>
        <w:t xml:space="preserve"> «Россошь» и ПС 110/10 </w:t>
      </w:r>
      <w:proofErr w:type="spellStart"/>
      <w:r w:rsidRPr="00FD5DEA">
        <w:rPr>
          <w:rFonts w:ascii="Arial" w:eastAsia="Times New Roman" w:hAnsi="Arial" w:cs="Arial"/>
          <w:color w:val="000000"/>
          <w:sz w:val="18"/>
          <w:szCs w:val="18"/>
          <w:lang w:eastAsia="ru-RU"/>
        </w:rPr>
        <w:t>кВ</w:t>
      </w:r>
      <w:proofErr w:type="spellEnd"/>
      <w:r w:rsidRPr="00FD5DEA">
        <w:rPr>
          <w:rFonts w:ascii="Arial" w:eastAsia="Times New Roman" w:hAnsi="Arial" w:cs="Arial"/>
          <w:color w:val="000000"/>
          <w:sz w:val="18"/>
          <w:szCs w:val="18"/>
          <w:lang w:eastAsia="ru-RU"/>
        </w:rPr>
        <w:t xml:space="preserve"> «Сотницкая», «ПТФ». По балансовой принадлежности электросетевые объекты поселения относятся к производственному отделению «</w:t>
      </w:r>
      <w:proofErr w:type="spellStart"/>
      <w:r w:rsidRPr="00FD5DEA">
        <w:rPr>
          <w:rFonts w:ascii="Arial" w:eastAsia="Times New Roman" w:hAnsi="Arial" w:cs="Arial"/>
          <w:color w:val="000000"/>
          <w:sz w:val="18"/>
          <w:szCs w:val="18"/>
          <w:lang w:eastAsia="ru-RU"/>
        </w:rPr>
        <w:t>Лискинские</w:t>
      </w:r>
      <w:proofErr w:type="spellEnd"/>
      <w:r w:rsidRPr="00FD5DEA">
        <w:rPr>
          <w:rFonts w:ascii="Arial" w:eastAsia="Times New Roman" w:hAnsi="Arial" w:cs="Arial"/>
          <w:color w:val="000000"/>
          <w:sz w:val="18"/>
          <w:szCs w:val="18"/>
          <w:lang w:eastAsia="ru-RU"/>
        </w:rPr>
        <w:t xml:space="preserve"> электрические сети», которое входит в состав филиала ОАО «МРСК Центра» - «Воронежэнерго». По территории поселения проходят линии ЛЭП </w:t>
      </w:r>
      <w:proofErr w:type="gramStart"/>
      <w:r w:rsidRPr="00FD5DEA">
        <w:rPr>
          <w:rFonts w:ascii="Arial" w:eastAsia="Times New Roman" w:hAnsi="Arial" w:cs="Arial"/>
          <w:color w:val="000000"/>
          <w:sz w:val="18"/>
          <w:szCs w:val="18"/>
          <w:lang w:eastAsia="ru-RU"/>
        </w:rPr>
        <w:t>ВЛ</w:t>
      </w:r>
      <w:proofErr w:type="gramEnd"/>
      <w:r w:rsidRPr="00FD5DEA">
        <w:rPr>
          <w:rFonts w:ascii="Arial" w:eastAsia="Times New Roman" w:hAnsi="Arial" w:cs="Arial"/>
          <w:color w:val="000000"/>
          <w:sz w:val="18"/>
          <w:szCs w:val="18"/>
          <w:lang w:eastAsia="ru-RU"/>
        </w:rPr>
        <w:t xml:space="preserve"> 35 </w:t>
      </w:r>
      <w:proofErr w:type="spellStart"/>
      <w:r w:rsidRPr="00FD5DEA">
        <w:rPr>
          <w:rFonts w:ascii="Arial" w:eastAsia="Times New Roman" w:hAnsi="Arial" w:cs="Arial"/>
          <w:color w:val="000000"/>
          <w:sz w:val="18"/>
          <w:szCs w:val="18"/>
          <w:lang w:eastAsia="ru-RU"/>
        </w:rPr>
        <w:t>кВ</w:t>
      </w:r>
      <w:proofErr w:type="spellEnd"/>
      <w:r w:rsidRPr="00FD5DEA">
        <w:rPr>
          <w:rFonts w:ascii="Arial" w:eastAsia="Times New Roman" w:hAnsi="Arial" w:cs="Arial"/>
          <w:color w:val="000000"/>
          <w:sz w:val="18"/>
          <w:szCs w:val="18"/>
          <w:lang w:eastAsia="ru-RU"/>
        </w:rPr>
        <w:t xml:space="preserve"> «Россошь — Сотницкая», ВЛ 110 </w:t>
      </w:r>
      <w:proofErr w:type="spellStart"/>
      <w:r w:rsidRPr="00FD5DEA">
        <w:rPr>
          <w:rFonts w:ascii="Arial" w:eastAsia="Times New Roman" w:hAnsi="Arial" w:cs="Arial"/>
          <w:color w:val="000000"/>
          <w:sz w:val="18"/>
          <w:szCs w:val="18"/>
          <w:lang w:eastAsia="ru-RU"/>
        </w:rPr>
        <w:t>кВ</w:t>
      </w:r>
      <w:proofErr w:type="spellEnd"/>
      <w:r w:rsidRPr="00FD5DEA">
        <w:rPr>
          <w:rFonts w:ascii="Arial" w:eastAsia="Times New Roman" w:hAnsi="Arial" w:cs="Arial"/>
          <w:color w:val="000000"/>
          <w:sz w:val="18"/>
          <w:szCs w:val="18"/>
          <w:lang w:eastAsia="ru-RU"/>
        </w:rPr>
        <w:t xml:space="preserve"> «</w:t>
      </w:r>
      <w:proofErr w:type="spellStart"/>
      <w:r w:rsidRPr="00FD5DEA">
        <w:rPr>
          <w:rFonts w:ascii="Arial" w:eastAsia="Times New Roman" w:hAnsi="Arial" w:cs="Arial"/>
          <w:color w:val="000000"/>
          <w:sz w:val="18"/>
          <w:szCs w:val="18"/>
          <w:lang w:eastAsia="ru-RU"/>
        </w:rPr>
        <w:t>Бугаевка</w:t>
      </w:r>
      <w:proofErr w:type="spellEnd"/>
      <w:r w:rsidRPr="00FD5DEA">
        <w:rPr>
          <w:rFonts w:ascii="Arial" w:eastAsia="Times New Roman" w:hAnsi="Arial" w:cs="Arial"/>
          <w:color w:val="000000"/>
          <w:sz w:val="18"/>
          <w:szCs w:val="18"/>
          <w:lang w:eastAsia="ru-RU"/>
        </w:rPr>
        <w:t xml:space="preserve"> — Придонская», «Подгорное-рай — Придонская», «</w:t>
      </w:r>
      <w:proofErr w:type="spellStart"/>
      <w:r w:rsidRPr="00FD5DEA">
        <w:rPr>
          <w:rFonts w:ascii="Arial" w:eastAsia="Times New Roman" w:hAnsi="Arial" w:cs="Arial"/>
          <w:color w:val="000000"/>
          <w:sz w:val="18"/>
          <w:szCs w:val="18"/>
          <w:lang w:eastAsia="ru-RU"/>
        </w:rPr>
        <w:t>Цемзавод</w:t>
      </w:r>
      <w:proofErr w:type="spellEnd"/>
      <w:r w:rsidRPr="00FD5DEA">
        <w:rPr>
          <w:rFonts w:ascii="Arial" w:eastAsia="Times New Roman" w:hAnsi="Arial" w:cs="Arial"/>
          <w:color w:val="000000"/>
          <w:sz w:val="18"/>
          <w:szCs w:val="18"/>
          <w:lang w:eastAsia="ru-RU"/>
        </w:rPr>
        <w:t xml:space="preserve"> — Придонская» и «Лиски — Придонская».</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Распределение электроэнергии по потребителям поселения осуществляется на напряжении 10, 0,4 </w:t>
      </w:r>
      <w:proofErr w:type="spellStart"/>
      <w:r w:rsidRPr="00FD5DEA">
        <w:rPr>
          <w:rFonts w:ascii="Arial" w:eastAsia="Times New Roman" w:hAnsi="Arial" w:cs="Arial"/>
          <w:color w:val="000000"/>
          <w:sz w:val="18"/>
          <w:szCs w:val="18"/>
          <w:lang w:eastAsia="ru-RU"/>
        </w:rPr>
        <w:t>кВ</w:t>
      </w:r>
      <w:proofErr w:type="spellEnd"/>
      <w:r w:rsidRPr="00FD5DEA">
        <w:rPr>
          <w:rFonts w:ascii="Arial" w:eastAsia="Times New Roman" w:hAnsi="Arial" w:cs="Arial"/>
          <w:color w:val="000000"/>
          <w:sz w:val="18"/>
          <w:szCs w:val="18"/>
          <w:lang w:eastAsia="ru-RU"/>
        </w:rPr>
        <w:t xml:space="preserve">, через понижающие трансформаторные подстанции 10/0,4кВ (в количестве 30 </w:t>
      </w:r>
      <w:proofErr w:type="spellStart"/>
      <w:proofErr w:type="gramStart"/>
      <w:r w:rsidRPr="00FD5DEA">
        <w:rPr>
          <w:rFonts w:ascii="Arial" w:eastAsia="Times New Roman" w:hAnsi="Arial" w:cs="Arial"/>
          <w:color w:val="000000"/>
          <w:sz w:val="18"/>
          <w:szCs w:val="18"/>
          <w:lang w:eastAsia="ru-RU"/>
        </w:rPr>
        <w:t>шт</w:t>
      </w:r>
      <w:proofErr w:type="spellEnd"/>
      <w:proofErr w:type="gramEnd"/>
      <w:r w:rsidRPr="00FD5DEA">
        <w:rPr>
          <w:rFonts w:ascii="Arial" w:eastAsia="Times New Roman" w:hAnsi="Arial" w:cs="Arial"/>
          <w:color w:val="000000"/>
          <w:sz w:val="18"/>
          <w:szCs w:val="18"/>
          <w:lang w:eastAsia="ru-RU"/>
        </w:rPr>
        <w:t xml:space="preserve">, присоединенной мощностью — 4878 </w:t>
      </w:r>
      <w:proofErr w:type="spellStart"/>
      <w:r w:rsidRPr="00FD5DEA">
        <w:rPr>
          <w:rFonts w:ascii="Arial" w:eastAsia="Times New Roman" w:hAnsi="Arial" w:cs="Arial"/>
          <w:color w:val="000000"/>
          <w:sz w:val="18"/>
          <w:szCs w:val="18"/>
          <w:lang w:eastAsia="ru-RU"/>
        </w:rPr>
        <w:t>кВа</w:t>
      </w:r>
      <w:proofErr w:type="spellEnd"/>
      <w:r w:rsidRPr="00FD5DEA">
        <w:rPr>
          <w:rFonts w:ascii="Arial" w:eastAsia="Times New Roman" w:hAnsi="Arial" w:cs="Arial"/>
          <w:color w:val="000000"/>
          <w:sz w:val="18"/>
          <w:szCs w:val="18"/>
          <w:lang w:eastAsia="ru-RU"/>
        </w:rPr>
        <w:t>).</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Технические характеристики трансформаторных подстанций обслуживающих Новопостояловского сельское поселение, по данным, выданным Администрацией СП, представлены в таблице 10.</w:t>
      </w:r>
    </w:p>
    <w:p w:rsidR="007521A3" w:rsidRPr="00FD5DEA" w:rsidRDefault="007521A3" w:rsidP="007521A3">
      <w:pPr>
        <w:widowControl w:val="0"/>
        <w:spacing w:after="0" w:line="240" w:lineRule="exact"/>
        <w:ind w:left="426" w:firstLine="567"/>
        <w:jc w:val="right"/>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Таблица 10</w:t>
      </w:r>
    </w:p>
    <w:p w:rsidR="007521A3" w:rsidRPr="00FD5DEA" w:rsidRDefault="007521A3" w:rsidP="007521A3">
      <w:pPr>
        <w:widowControl w:val="0"/>
        <w:spacing w:after="0" w:line="230" w:lineRule="exact"/>
        <w:ind w:left="426"/>
        <w:jc w:val="center"/>
        <w:rPr>
          <w:rFonts w:ascii="Arial" w:eastAsia="Times New Roman" w:hAnsi="Arial" w:cs="Arial"/>
          <w:b/>
          <w:bCs/>
          <w:color w:val="000000"/>
          <w:sz w:val="18"/>
          <w:szCs w:val="18"/>
          <w:lang w:eastAsia="ru-RU"/>
        </w:rPr>
      </w:pPr>
      <w:r w:rsidRPr="00FD5DEA">
        <w:rPr>
          <w:rFonts w:ascii="Arial" w:eastAsia="Times New Roman" w:hAnsi="Arial" w:cs="Arial"/>
          <w:b/>
          <w:bCs/>
          <w:color w:val="000000"/>
          <w:sz w:val="18"/>
          <w:szCs w:val="18"/>
          <w:lang w:eastAsia="ru-RU"/>
        </w:rPr>
        <w:t>Технические характеристики трансформаторных подстанций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9"/>
        <w:gridCol w:w="2914"/>
        <w:gridCol w:w="2966"/>
      </w:tblGrid>
      <w:tr w:rsidR="007521A3" w:rsidRPr="00FD5DEA" w:rsidTr="00FD5DEA">
        <w:trPr>
          <w:trHeight w:hRule="exact" w:val="77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Наименование подстанций</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Напряжение</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w:t>
            </w:r>
            <w:proofErr w:type="spellStart"/>
            <w:r w:rsidRPr="00FD5DEA">
              <w:rPr>
                <w:rFonts w:ascii="Arial" w:eastAsia="Times New Roman" w:hAnsi="Arial" w:cs="Arial"/>
                <w:b/>
                <w:color w:val="000000"/>
                <w:sz w:val="18"/>
                <w:szCs w:val="18"/>
                <w:lang w:eastAsia="ru-RU"/>
              </w:rPr>
              <w:t>тыс</w:t>
            </w:r>
            <w:proofErr w:type="gramStart"/>
            <w:r w:rsidRPr="00FD5DEA">
              <w:rPr>
                <w:rFonts w:ascii="Arial" w:eastAsia="Times New Roman" w:hAnsi="Arial" w:cs="Arial"/>
                <w:b/>
                <w:color w:val="000000"/>
                <w:sz w:val="18"/>
                <w:szCs w:val="18"/>
                <w:lang w:eastAsia="ru-RU"/>
              </w:rPr>
              <w:t>.к</w:t>
            </w:r>
            <w:proofErr w:type="gramEnd"/>
            <w:r w:rsidRPr="00FD5DEA">
              <w:rPr>
                <w:rFonts w:ascii="Arial" w:eastAsia="Times New Roman" w:hAnsi="Arial" w:cs="Arial"/>
                <w:b/>
                <w:color w:val="000000"/>
                <w:sz w:val="18"/>
                <w:szCs w:val="18"/>
                <w:lang w:eastAsia="ru-RU"/>
              </w:rPr>
              <w:t>В</w:t>
            </w:r>
            <w:proofErr w:type="spellEnd"/>
            <w:r w:rsidRPr="00FD5DEA">
              <w:rPr>
                <w:rFonts w:ascii="Arial" w:eastAsia="Times New Roman" w:hAnsi="Arial" w:cs="Arial"/>
                <w:b/>
                <w:color w:val="000000"/>
                <w:sz w:val="18"/>
                <w:szCs w:val="18"/>
                <w:lang w:eastAsia="ru-RU"/>
              </w:rPr>
              <w:t>)</w:t>
            </w:r>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 xml:space="preserve">Кол-во и мощность т </w:t>
            </w:r>
            <w:proofErr w:type="spellStart"/>
            <w:r w:rsidRPr="00FD5DEA">
              <w:rPr>
                <w:rFonts w:ascii="Arial" w:eastAsia="Times New Roman" w:hAnsi="Arial" w:cs="Arial"/>
                <w:b/>
                <w:color w:val="000000"/>
                <w:sz w:val="18"/>
                <w:szCs w:val="18"/>
                <w:lang w:eastAsia="ru-RU"/>
              </w:rPr>
              <w:t>рансформаторов</w:t>
            </w:r>
            <w:proofErr w:type="spellEnd"/>
            <w:r w:rsidRPr="00FD5DEA">
              <w:rPr>
                <w:rFonts w:ascii="Arial" w:eastAsia="Times New Roman" w:hAnsi="Arial" w:cs="Arial"/>
                <w:b/>
                <w:color w:val="000000"/>
                <w:sz w:val="18"/>
                <w:szCs w:val="18"/>
                <w:lang w:eastAsia="ru-RU"/>
              </w:rPr>
              <w:t xml:space="preserve"> на каждой подстанции (</w:t>
            </w:r>
            <w:proofErr w:type="spellStart"/>
            <w:proofErr w:type="gramStart"/>
            <w:r w:rsidRPr="00FD5DEA">
              <w:rPr>
                <w:rFonts w:ascii="Arial" w:eastAsia="Times New Roman" w:hAnsi="Arial" w:cs="Arial"/>
                <w:b/>
                <w:color w:val="000000"/>
                <w:sz w:val="18"/>
                <w:szCs w:val="18"/>
                <w:lang w:eastAsia="ru-RU"/>
              </w:rPr>
              <w:t>шт</w:t>
            </w:r>
            <w:proofErr w:type="spellEnd"/>
            <w:proofErr w:type="gramEnd"/>
            <w:r w:rsidRPr="00FD5DEA">
              <w:rPr>
                <w:rFonts w:ascii="Arial" w:eastAsia="Times New Roman" w:hAnsi="Arial" w:cs="Arial"/>
                <w:b/>
                <w:color w:val="000000"/>
                <w:sz w:val="18"/>
                <w:szCs w:val="18"/>
                <w:lang w:eastAsia="ru-RU"/>
              </w:rPr>
              <w:t xml:space="preserve"> * </w:t>
            </w:r>
            <w:proofErr w:type="spellStart"/>
            <w:r w:rsidRPr="00FD5DEA">
              <w:rPr>
                <w:rFonts w:ascii="Arial" w:eastAsia="Times New Roman" w:hAnsi="Arial" w:cs="Arial"/>
                <w:b/>
                <w:color w:val="000000"/>
                <w:sz w:val="18"/>
                <w:szCs w:val="18"/>
                <w:lang w:eastAsia="ru-RU"/>
              </w:rPr>
              <w:t>кВа</w:t>
            </w:r>
            <w:proofErr w:type="spellEnd"/>
            <w:r w:rsidRPr="00FD5DEA">
              <w:rPr>
                <w:rFonts w:ascii="Arial" w:eastAsia="Times New Roman" w:hAnsi="Arial" w:cs="Arial"/>
                <w:b/>
                <w:color w:val="000000"/>
                <w:sz w:val="18"/>
                <w:szCs w:val="18"/>
                <w:lang w:eastAsia="ru-RU"/>
              </w:rPr>
              <w:t>)</w:t>
            </w:r>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202</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204</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1х250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205</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1х320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206</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207</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1х200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36"/>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217</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1х400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218</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219</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221</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1"/>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222</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223</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1х250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224</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225</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6/0,4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191</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1х25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60"/>
          <w:jc w:val="center"/>
        </w:trPr>
        <w:tc>
          <w:tcPr>
            <w:tcW w:w="3139"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192</w:t>
            </w:r>
          </w:p>
        </w:tc>
        <w:tc>
          <w:tcPr>
            <w:tcW w:w="2914"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133</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194</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1х40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195</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196</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1х40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198</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46"/>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199</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1912</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1х63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1914</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1х40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102</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1х400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103</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1х100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104</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101</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1х250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102</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50"/>
          <w:jc w:val="center"/>
        </w:trPr>
        <w:tc>
          <w:tcPr>
            <w:tcW w:w="3139"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103</w:t>
            </w:r>
          </w:p>
        </w:tc>
        <w:tc>
          <w:tcPr>
            <w:tcW w:w="291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1х160 </w:t>
            </w:r>
            <w:proofErr w:type="spellStart"/>
            <w:r w:rsidRPr="00FD5DEA">
              <w:rPr>
                <w:rFonts w:ascii="Arial" w:eastAsia="Times New Roman" w:hAnsi="Arial" w:cs="Arial"/>
                <w:color w:val="000000"/>
                <w:sz w:val="18"/>
                <w:szCs w:val="18"/>
                <w:lang w:eastAsia="ru-RU"/>
              </w:rPr>
              <w:t>кВа</w:t>
            </w:r>
            <w:proofErr w:type="spellEnd"/>
          </w:p>
        </w:tc>
      </w:tr>
      <w:tr w:rsidR="007521A3" w:rsidRPr="00FD5DEA" w:rsidTr="007521A3">
        <w:trPr>
          <w:trHeight w:hRule="exact" w:val="360"/>
          <w:jc w:val="center"/>
        </w:trPr>
        <w:tc>
          <w:tcPr>
            <w:tcW w:w="3139"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КТП 106</w:t>
            </w:r>
          </w:p>
        </w:tc>
        <w:tc>
          <w:tcPr>
            <w:tcW w:w="2914"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10/0,4 </w:t>
            </w:r>
            <w:proofErr w:type="spellStart"/>
            <w:r w:rsidRPr="00FD5DEA">
              <w:rPr>
                <w:rFonts w:ascii="Arial" w:eastAsia="Times New Roman" w:hAnsi="Arial" w:cs="Arial"/>
                <w:color w:val="000000"/>
                <w:sz w:val="18"/>
                <w:szCs w:val="18"/>
                <w:lang w:eastAsia="ru-RU"/>
              </w:rPr>
              <w:t>кВ</w:t>
            </w:r>
            <w:proofErr w:type="spellEnd"/>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1х400 </w:t>
            </w:r>
            <w:proofErr w:type="spellStart"/>
            <w:r w:rsidRPr="00FD5DEA">
              <w:rPr>
                <w:rFonts w:ascii="Arial" w:eastAsia="Times New Roman" w:hAnsi="Arial" w:cs="Arial"/>
                <w:color w:val="000000"/>
                <w:sz w:val="18"/>
                <w:szCs w:val="18"/>
                <w:lang w:eastAsia="ru-RU"/>
              </w:rPr>
              <w:t>кВа</w:t>
            </w:r>
            <w:proofErr w:type="spellEnd"/>
          </w:p>
        </w:tc>
      </w:tr>
    </w:tbl>
    <w:p w:rsidR="007521A3" w:rsidRPr="00274EB1" w:rsidRDefault="007521A3" w:rsidP="007521A3">
      <w:pPr>
        <w:widowControl w:val="0"/>
        <w:spacing w:after="0" w:line="240" w:lineRule="auto"/>
        <w:ind w:left="426" w:firstLine="567"/>
        <w:rPr>
          <w:rFonts w:ascii="Arial" w:eastAsia="Courier New" w:hAnsi="Arial" w:cs="Arial"/>
          <w:color w:val="000000"/>
          <w:lang w:eastAsia="ru-RU"/>
        </w:rPr>
      </w:pP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Электрические сети напряжением 10кВ - 3-х проводные. Схема электроснабжения открытая, выполненная </w:t>
      </w:r>
      <w:r w:rsidRPr="00FD5DEA">
        <w:rPr>
          <w:rFonts w:ascii="Arial" w:eastAsia="Times New Roman" w:hAnsi="Arial" w:cs="Arial"/>
          <w:color w:val="000000"/>
          <w:sz w:val="18"/>
          <w:szCs w:val="18"/>
          <w:lang w:eastAsia="ru-RU"/>
        </w:rPr>
        <w:lastRenderedPageBreak/>
        <w:t>проводом АС по опорам ВЛ.</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Электрические сети напряжением 0,4 </w:t>
      </w:r>
      <w:proofErr w:type="spellStart"/>
      <w:r w:rsidRPr="00FD5DEA">
        <w:rPr>
          <w:rFonts w:ascii="Arial" w:eastAsia="Times New Roman" w:hAnsi="Arial" w:cs="Arial"/>
          <w:color w:val="000000"/>
          <w:sz w:val="18"/>
          <w:szCs w:val="18"/>
          <w:lang w:eastAsia="ru-RU"/>
        </w:rPr>
        <w:t>кВ</w:t>
      </w:r>
      <w:proofErr w:type="spellEnd"/>
      <w:r w:rsidRPr="00FD5DEA">
        <w:rPr>
          <w:rFonts w:ascii="Arial" w:eastAsia="Times New Roman" w:hAnsi="Arial" w:cs="Arial"/>
          <w:color w:val="000000"/>
          <w:sz w:val="18"/>
          <w:szCs w:val="18"/>
          <w:lang w:eastAsia="ru-RU"/>
        </w:rPr>
        <w:t xml:space="preserve"> — четырех проводные. Схема электроснабжения в основном открытого типа, выполненная проводом</w:t>
      </w:r>
      <w:proofErr w:type="gramStart"/>
      <w:r w:rsidRPr="00FD5DEA">
        <w:rPr>
          <w:rFonts w:ascii="Arial" w:eastAsia="Times New Roman" w:hAnsi="Arial" w:cs="Arial"/>
          <w:color w:val="000000"/>
          <w:sz w:val="18"/>
          <w:szCs w:val="18"/>
          <w:lang w:eastAsia="ru-RU"/>
        </w:rPr>
        <w:t xml:space="preserve"> А</w:t>
      </w:r>
      <w:proofErr w:type="gramEnd"/>
      <w:r w:rsidRPr="00FD5DEA">
        <w:rPr>
          <w:rFonts w:ascii="Arial" w:eastAsia="Times New Roman" w:hAnsi="Arial" w:cs="Arial"/>
          <w:color w:val="000000"/>
          <w:sz w:val="18"/>
          <w:szCs w:val="18"/>
          <w:lang w:eastAsia="ru-RU"/>
        </w:rPr>
        <w:t xml:space="preserve"> по опорам ВЛ.</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Оборудование на подстанциях находится в удовлетворительном состоянии.</w:t>
      </w:r>
    </w:p>
    <w:p w:rsidR="007521A3" w:rsidRPr="00FD5DEA" w:rsidRDefault="007521A3" w:rsidP="00DC7174">
      <w:pPr>
        <w:keepNext/>
        <w:keepLines/>
        <w:widowControl w:val="0"/>
        <w:numPr>
          <w:ilvl w:val="0"/>
          <w:numId w:val="11"/>
        </w:numPr>
        <w:tabs>
          <w:tab w:val="left" w:pos="625"/>
        </w:tabs>
        <w:spacing w:after="0" w:line="240" w:lineRule="auto"/>
        <w:ind w:firstLine="709"/>
        <w:jc w:val="both"/>
        <w:rPr>
          <w:rFonts w:ascii="Arial" w:eastAsia="Times New Roman" w:hAnsi="Arial" w:cs="Arial"/>
          <w:b/>
          <w:bCs/>
          <w:color w:val="000000"/>
          <w:sz w:val="18"/>
          <w:szCs w:val="18"/>
          <w:lang w:eastAsia="ru-RU"/>
        </w:rPr>
      </w:pPr>
      <w:bookmarkStart w:id="12" w:name="bookmark13"/>
      <w:bookmarkStart w:id="13" w:name="bookmark14"/>
      <w:r w:rsidRPr="00FD5DEA">
        <w:rPr>
          <w:rFonts w:ascii="Arial" w:eastAsia="Times New Roman" w:hAnsi="Arial" w:cs="Arial"/>
          <w:b/>
          <w:bCs/>
          <w:color w:val="000000"/>
          <w:sz w:val="18"/>
          <w:szCs w:val="18"/>
          <w:lang w:eastAsia="ru-RU"/>
        </w:rPr>
        <w:t>Сбор и утилизация твердых бытовых отходов</w:t>
      </w:r>
      <w:bookmarkEnd w:id="12"/>
      <w:bookmarkEnd w:id="13"/>
    </w:p>
    <w:p w:rsidR="007521A3" w:rsidRPr="00FD5DEA" w:rsidRDefault="007521A3" w:rsidP="00DC7174">
      <w:pPr>
        <w:widowControl w:val="0"/>
        <w:tabs>
          <w:tab w:val="left" w:pos="7028"/>
        </w:tabs>
        <w:spacing w:after="0" w:line="240" w:lineRule="auto"/>
        <w:ind w:firstLine="709"/>
        <w:jc w:val="both"/>
        <w:rPr>
          <w:rFonts w:ascii="Arial" w:eastAsia="Times New Roman" w:hAnsi="Arial" w:cs="Arial"/>
          <w:color w:val="000000"/>
          <w:sz w:val="18"/>
          <w:szCs w:val="18"/>
          <w:lang w:eastAsia="ru-RU"/>
        </w:rPr>
      </w:pPr>
      <w:proofErr w:type="gramStart"/>
      <w:r w:rsidRPr="00FD5DEA">
        <w:rPr>
          <w:rFonts w:ascii="Arial" w:eastAsia="Times New Roman" w:hAnsi="Arial" w:cs="Arial"/>
          <w:color w:val="000000"/>
          <w:sz w:val="18"/>
          <w:szCs w:val="18"/>
          <w:lang w:eastAsia="ru-RU"/>
        </w:rPr>
        <w:t>Система санитарной очистки и уборки территорий населенных мест должна предусматривать рациональный сбор, своевременное</w:t>
      </w:r>
      <w:r w:rsidRPr="00FD5DEA">
        <w:rPr>
          <w:rFonts w:ascii="Arial" w:eastAsia="Times New Roman" w:hAnsi="Arial" w:cs="Arial"/>
          <w:color w:val="000000"/>
          <w:sz w:val="18"/>
          <w:szCs w:val="18"/>
          <w:lang w:eastAsia="ru-RU"/>
        </w:rPr>
        <w:tab/>
        <w:t>удаление, надежное обезвреживание и экономически целесообразную утилизацию твердых бытовых отходов (в том числе отходов из жилых и общественных зданий, предприятий торговли, общественного питания и культурно-бытового назначения уличного мусора и смета и других бытовых отходов, скапливающихся на территории муниципальных образований).</w:t>
      </w:r>
      <w:proofErr w:type="gramEnd"/>
    </w:p>
    <w:p w:rsidR="007521A3" w:rsidRPr="00FD5DEA" w:rsidRDefault="007521A3" w:rsidP="000E45B6">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Сбор и вывоз ТБО в сельских поселениях Россошанского района находится в ведении различных организаций, основной задачей которых является сбор, вывоз и утилизация твердых бытовых отходов (ТБО) от населения и организаций.</w:t>
      </w:r>
    </w:p>
    <w:p w:rsidR="007521A3" w:rsidRPr="00FD5DEA" w:rsidRDefault="007521A3" w:rsidP="000E45B6">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В сельских поселениях Россошанского района применяются следующие системы сбора бытовых отходов:</w:t>
      </w:r>
    </w:p>
    <w:p w:rsidR="007521A3" w:rsidRPr="00FD5DEA" w:rsidRDefault="007521A3" w:rsidP="000E45B6">
      <w:pPr>
        <w:widowControl w:val="0"/>
        <w:numPr>
          <w:ilvl w:val="0"/>
          <w:numId w:val="12"/>
        </w:numPr>
        <w:tabs>
          <w:tab w:val="left" w:pos="730"/>
          <w:tab w:val="left" w:pos="1134"/>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контейнерная система (отходы собираются в уличные контейнеры емкостью 0,75 м3, содержимое которых в дальнейшем перегружается в мусоровоз).</w:t>
      </w:r>
    </w:p>
    <w:p w:rsidR="007521A3" w:rsidRPr="00FD5DEA" w:rsidRDefault="007521A3" w:rsidP="000E45B6">
      <w:pPr>
        <w:widowControl w:val="0"/>
        <w:numPr>
          <w:ilvl w:val="0"/>
          <w:numId w:val="12"/>
        </w:numPr>
        <w:tabs>
          <w:tab w:val="left" w:pos="764"/>
          <w:tab w:val="left" w:pos="1134"/>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бестарная система (позвонковая)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на маршруте мусоровоз имеет кратковременные стоянки, в течение которых жители данной территории (улицы и прилегающих к ней домовладений) имеют возможность отнести емкость с ТБО к</w:t>
      </w:r>
      <w:r w:rsidR="000E45B6" w:rsidRPr="00FD5DEA">
        <w:rPr>
          <w:rFonts w:ascii="Arial" w:eastAsia="Times New Roman" w:hAnsi="Arial" w:cs="Arial"/>
          <w:color w:val="000000"/>
          <w:sz w:val="18"/>
          <w:szCs w:val="18"/>
          <w:lang w:eastAsia="ru-RU"/>
        </w:rPr>
        <w:t xml:space="preserve"> </w:t>
      </w:r>
      <w:r w:rsidRPr="00FD5DEA">
        <w:rPr>
          <w:rFonts w:ascii="Arial" w:eastAsia="Times New Roman" w:hAnsi="Arial" w:cs="Arial"/>
          <w:color w:val="000000"/>
          <w:sz w:val="18"/>
          <w:szCs w:val="18"/>
          <w:lang w:eastAsia="ru-RU"/>
        </w:rPr>
        <w:t>21</w:t>
      </w:r>
      <w:r w:rsidR="000E45B6" w:rsidRPr="00FD5DEA">
        <w:rPr>
          <w:rFonts w:ascii="Arial" w:eastAsia="Times New Roman" w:hAnsi="Arial" w:cs="Arial"/>
          <w:color w:val="000000"/>
          <w:sz w:val="18"/>
          <w:szCs w:val="18"/>
          <w:lang w:eastAsia="ru-RU"/>
        </w:rPr>
        <w:t xml:space="preserve"> </w:t>
      </w:r>
      <w:r w:rsidRPr="00FD5DEA">
        <w:rPr>
          <w:rFonts w:ascii="Arial" w:eastAsia="Times New Roman" w:hAnsi="Arial" w:cs="Arial"/>
          <w:color w:val="000000"/>
          <w:sz w:val="18"/>
          <w:szCs w:val="18"/>
          <w:lang w:eastAsia="ru-RU"/>
        </w:rPr>
        <w:t>транспортному средству).</w:t>
      </w:r>
    </w:p>
    <w:p w:rsidR="007521A3" w:rsidRPr="00FD5DEA" w:rsidRDefault="007521A3" w:rsidP="000E45B6">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 целью уменьшения несанкционированного объема ТБО в некоторых сельских поселениях в индивидуальной застройке применяется позвонковая система с применением полиэтиленовых мешков. Жители выносят на обочины дорог на пути движения мусоровоз мешки. Оплата услуг за вывоз осуществляется ежемесячно или по факту сдачи мешков.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Применение полиэтиленовых мешков позволяет решить несколько проблем:</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1.Обеспечить финансирование услуг по сбору и вывозу ТБО.</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 Обеспечить учет ТБО (объем ТБО определяется произведением собранных мешков и их вместимости).</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3.Заинтересовать малообеспеченных граждан в сокращении расходов на приобретение упаковки (увеличение доли отбора отходов для компостирования и отбора ресурсов для сдачи частным лицам, осуществляющим прием вторичных материалов).</w:t>
      </w:r>
    </w:p>
    <w:p w:rsidR="007521A3" w:rsidRPr="00FD5DEA" w:rsidRDefault="007521A3" w:rsidP="00F0505A">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Применяемая система сбора ТБО в сельских поселениях приведена в таблице 11.</w:t>
      </w:r>
    </w:p>
    <w:p w:rsidR="007521A3" w:rsidRPr="00FD5DEA" w:rsidRDefault="007521A3" w:rsidP="00F0505A">
      <w:pPr>
        <w:widowControl w:val="0"/>
        <w:spacing w:after="0" w:line="240" w:lineRule="auto"/>
        <w:ind w:left="426" w:right="15" w:firstLine="425"/>
        <w:jc w:val="right"/>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Таблица 11</w:t>
      </w:r>
    </w:p>
    <w:p w:rsidR="007521A3" w:rsidRPr="00FD5DEA" w:rsidRDefault="007521A3" w:rsidP="00F0505A">
      <w:pPr>
        <w:widowControl w:val="0"/>
        <w:spacing w:after="0" w:line="240" w:lineRule="auto"/>
        <w:jc w:val="center"/>
        <w:rPr>
          <w:rFonts w:ascii="Arial" w:eastAsia="Times New Roman" w:hAnsi="Arial" w:cs="Arial"/>
          <w:b/>
          <w:bCs/>
          <w:color w:val="000000"/>
          <w:sz w:val="18"/>
          <w:szCs w:val="18"/>
          <w:lang w:eastAsia="ru-RU"/>
        </w:rPr>
      </w:pPr>
      <w:r w:rsidRPr="00FD5DEA">
        <w:rPr>
          <w:rFonts w:ascii="Arial" w:eastAsia="Times New Roman" w:hAnsi="Arial" w:cs="Arial"/>
          <w:b/>
          <w:bCs/>
          <w:color w:val="000000"/>
          <w:sz w:val="18"/>
          <w:szCs w:val="18"/>
          <w:lang w:eastAsia="ru-RU"/>
        </w:rPr>
        <w:t>Применяемая система вывоза в сельских поселениях Россошанского района</w:t>
      </w:r>
    </w:p>
    <w:tbl>
      <w:tblPr>
        <w:tblOverlap w:val="never"/>
        <w:tblW w:w="9355" w:type="dxa"/>
        <w:jc w:val="center"/>
        <w:tblInd w:w="976" w:type="dxa"/>
        <w:tblLayout w:type="fixed"/>
        <w:tblCellMar>
          <w:left w:w="10" w:type="dxa"/>
          <w:right w:w="10" w:type="dxa"/>
        </w:tblCellMar>
        <w:tblLook w:val="04A0" w:firstRow="1" w:lastRow="0" w:firstColumn="1" w:lastColumn="0" w:noHBand="0" w:noVBand="1"/>
      </w:tblPr>
      <w:tblGrid>
        <w:gridCol w:w="734"/>
        <w:gridCol w:w="3672"/>
        <w:gridCol w:w="1699"/>
        <w:gridCol w:w="1843"/>
        <w:gridCol w:w="1407"/>
      </w:tblGrid>
      <w:tr w:rsidR="007521A3" w:rsidRPr="00FD5DEA" w:rsidTr="00F0505A">
        <w:trPr>
          <w:trHeight w:hRule="exact" w:val="443"/>
          <w:jc w:val="center"/>
        </w:trPr>
        <w:tc>
          <w:tcPr>
            <w:tcW w:w="734" w:type="dxa"/>
            <w:vMerge w:val="restart"/>
            <w:tcBorders>
              <w:top w:val="single" w:sz="4" w:space="0" w:color="auto"/>
              <w:left w:val="single" w:sz="4" w:space="0" w:color="auto"/>
            </w:tcBorders>
            <w:shd w:val="clear" w:color="auto" w:fill="FFFFFF"/>
          </w:tcPr>
          <w:p w:rsidR="007521A3" w:rsidRPr="00FD5DEA" w:rsidRDefault="007521A3" w:rsidP="007521A3">
            <w:pPr>
              <w:widowControl w:val="0"/>
              <w:spacing w:after="60" w:line="190" w:lineRule="exact"/>
              <w:ind w:left="300"/>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w:t>
            </w:r>
          </w:p>
          <w:p w:rsidR="007521A3" w:rsidRPr="00FD5DEA" w:rsidRDefault="007521A3" w:rsidP="007521A3">
            <w:pPr>
              <w:widowControl w:val="0"/>
              <w:spacing w:before="60" w:after="0" w:line="190" w:lineRule="exact"/>
              <w:ind w:left="300"/>
              <w:rPr>
                <w:rFonts w:ascii="Arial" w:eastAsia="Times New Roman" w:hAnsi="Arial" w:cs="Arial"/>
                <w:b/>
                <w:color w:val="000000"/>
                <w:sz w:val="18"/>
                <w:szCs w:val="18"/>
                <w:lang w:eastAsia="ru-RU"/>
              </w:rPr>
            </w:pPr>
            <w:proofErr w:type="gramStart"/>
            <w:r w:rsidRPr="00FD5DEA">
              <w:rPr>
                <w:rFonts w:ascii="Arial" w:eastAsia="Times New Roman" w:hAnsi="Arial" w:cs="Arial"/>
                <w:b/>
                <w:color w:val="000000"/>
                <w:sz w:val="18"/>
                <w:szCs w:val="18"/>
                <w:lang w:eastAsia="ru-RU"/>
              </w:rPr>
              <w:t>п</w:t>
            </w:r>
            <w:proofErr w:type="gramEnd"/>
            <w:r w:rsidRPr="00FD5DEA">
              <w:rPr>
                <w:rFonts w:ascii="Arial" w:eastAsia="Times New Roman" w:hAnsi="Arial" w:cs="Arial"/>
                <w:b/>
                <w:color w:val="000000"/>
                <w:sz w:val="18"/>
                <w:szCs w:val="18"/>
                <w:lang w:eastAsia="ru-RU"/>
              </w:rPr>
              <w:t>/п</w:t>
            </w:r>
          </w:p>
        </w:tc>
        <w:tc>
          <w:tcPr>
            <w:tcW w:w="3672" w:type="dxa"/>
            <w:vMerge w:val="restart"/>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Муниципальное образование</w:t>
            </w:r>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Система вывоза</w:t>
            </w:r>
          </w:p>
        </w:tc>
      </w:tr>
      <w:tr w:rsidR="007521A3" w:rsidRPr="00FD5DEA" w:rsidTr="007521A3">
        <w:trPr>
          <w:trHeight w:hRule="exact" w:val="274"/>
          <w:jc w:val="center"/>
        </w:trPr>
        <w:tc>
          <w:tcPr>
            <w:tcW w:w="734" w:type="dxa"/>
            <w:vMerge/>
            <w:tcBorders>
              <w:left w:val="single" w:sz="4" w:space="0" w:color="auto"/>
            </w:tcBorders>
            <w:shd w:val="clear" w:color="auto" w:fill="FFFFFF"/>
          </w:tcPr>
          <w:p w:rsidR="007521A3" w:rsidRPr="00FD5DEA" w:rsidRDefault="007521A3" w:rsidP="007521A3">
            <w:pPr>
              <w:widowControl w:val="0"/>
              <w:spacing w:after="0" w:line="240" w:lineRule="auto"/>
              <w:rPr>
                <w:rFonts w:ascii="Arial" w:eastAsia="Courier New" w:hAnsi="Arial" w:cs="Arial"/>
                <w:b/>
                <w:color w:val="000000"/>
                <w:sz w:val="18"/>
                <w:szCs w:val="18"/>
                <w:lang w:eastAsia="ru-RU"/>
              </w:rPr>
            </w:pPr>
          </w:p>
        </w:tc>
        <w:tc>
          <w:tcPr>
            <w:tcW w:w="3672" w:type="dxa"/>
            <w:vMerge/>
            <w:tcBorders>
              <w:left w:val="single" w:sz="4" w:space="0" w:color="auto"/>
            </w:tcBorders>
            <w:shd w:val="clear" w:color="auto" w:fill="FFFFFF"/>
          </w:tcPr>
          <w:p w:rsidR="007521A3" w:rsidRPr="00FD5DEA" w:rsidRDefault="007521A3" w:rsidP="007521A3">
            <w:pPr>
              <w:widowControl w:val="0"/>
              <w:spacing w:after="0" w:line="240" w:lineRule="auto"/>
              <w:rPr>
                <w:rFonts w:ascii="Arial" w:eastAsia="Courier New" w:hAnsi="Arial" w:cs="Arial"/>
                <w:b/>
                <w:color w:val="000000"/>
                <w:sz w:val="18"/>
                <w:szCs w:val="18"/>
                <w:lang w:eastAsia="ru-RU"/>
              </w:rPr>
            </w:pPr>
          </w:p>
        </w:tc>
        <w:tc>
          <w:tcPr>
            <w:tcW w:w="1699"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позвонковая</w:t>
            </w:r>
          </w:p>
        </w:tc>
        <w:tc>
          <w:tcPr>
            <w:tcW w:w="1843"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контейнерная</w:t>
            </w:r>
          </w:p>
        </w:tc>
        <w:tc>
          <w:tcPr>
            <w:tcW w:w="1407"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мешки</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12" w:history="1">
              <w:r w:rsidR="007521A3" w:rsidRPr="00FD5DEA">
                <w:rPr>
                  <w:rFonts w:ascii="Arial" w:eastAsia="Times New Roman" w:hAnsi="Arial" w:cs="Arial"/>
                  <w:sz w:val="18"/>
                  <w:szCs w:val="18"/>
                  <w:lang w:eastAsia="ru-RU"/>
                </w:rPr>
                <w:t>Алейниковское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13" w:history="1">
              <w:r w:rsidR="007521A3" w:rsidRPr="00FD5DEA">
                <w:rPr>
                  <w:rFonts w:ascii="Arial" w:eastAsia="Times New Roman" w:hAnsi="Arial" w:cs="Arial"/>
                  <w:sz w:val="18"/>
                  <w:szCs w:val="18"/>
                  <w:lang w:eastAsia="ru-RU"/>
                </w:rPr>
                <w:t>Александровское сельское поселение</w:t>
              </w:r>
            </w:hyperlink>
          </w:p>
        </w:tc>
        <w:tc>
          <w:tcPr>
            <w:tcW w:w="1699"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843"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407"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14" w:history="1">
              <w:r w:rsidR="007521A3" w:rsidRPr="00FD5DEA">
                <w:rPr>
                  <w:rFonts w:ascii="Arial" w:eastAsia="Times New Roman" w:hAnsi="Arial" w:cs="Arial"/>
                  <w:sz w:val="18"/>
                  <w:szCs w:val="18"/>
                  <w:lang w:eastAsia="ru-RU"/>
                </w:rPr>
                <w:t>Архиповское сельское поселение</w:t>
              </w:r>
            </w:hyperlink>
          </w:p>
        </w:tc>
        <w:tc>
          <w:tcPr>
            <w:tcW w:w="1699"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843"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407"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7521A3">
        <w:trPr>
          <w:trHeight w:hRule="exact" w:val="278"/>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15" w:history="1">
              <w:r w:rsidR="007521A3" w:rsidRPr="00FD5DEA">
                <w:rPr>
                  <w:rFonts w:ascii="Arial" w:eastAsia="Times New Roman" w:hAnsi="Arial" w:cs="Arial"/>
                  <w:sz w:val="18"/>
                  <w:szCs w:val="18"/>
                  <w:lang w:eastAsia="ru-RU"/>
                </w:rPr>
                <w:t>Евстратовское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16" w:history="1">
              <w:r w:rsidR="007521A3" w:rsidRPr="00FD5DEA">
                <w:rPr>
                  <w:rFonts w:ascii="Arial" w:eastAsia="Times New Roman" w:hAnsi="Arial" w:cs="Arial"/>
                  <w:sz w:val="18"/>
                  <w:szCs w:val="18"/>
                  <w:lang w:eastAsia="ru-RU"/>
                </w:rPr>
                <w:t>Жилинское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17" w:history="1">
              <w:r w:rsidR="007521A3" w:rsidRPr="00FD5DEA">
                <w:rPr>
                  <w:rFonts w:ascii="Arial" w:eastAsia="Times New Roman" w:hAnsi="Arial" w:cs="Arial"/>
                  <w:sz w:val="18"/>
                  <w:szCs w:val="18"/>
                  <w:lang w:eastAsia="ru-RU"/>
                </w:rPr>
                <w:t>Копенкинское сельское поселение</w:t>
              </w:r>
            </w:hyperlink>
          </w:p>
        </w:tc>
        <w:tc>
          <w:tcPr>
            <w:tcW w:w="1699"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843"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407"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rPr>
                <w:rFonts w:ascii="Arial" w:eastAsia="Courier New" w:hAnsi="Arial" w:cs="Arial"/>
                <w:color w:val="000000"/>
                <w:sz w:val="18"/>
                <w:szCs w:val="18"/>
                <w:lang w:eastAsia="ru-RU"/>
              </w:rPr>
            </w:pP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7</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18" w:history="1">
              <w:r w:rsidR="007521A3" w:rsidRPr="00FD5DEA">
                <w:rPr>
                  <w:rFonts w:ascii="Arial" w:eastAsia="Times New Roman" w:hAnsi="Arial" w:cs="Arial"/>
                  <w:sz w:val="18"/>
                  <w:szCs w:val="18"/>
                  <w:lang w:eastAsia="ru-RU"/>
                </w:rPr>
                <w:t>Кривоносовское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8</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19" w:history="1">
              <w:r w:rsidR="007521A3" w:rsidRPr="00FD5DEA">
                <w:rPr>
                  <w:rFonts w:ascii="Arial" w:eastAsia="Times New Roman" w:hAnsi="Arial" w:cs="Arial"/>
                  <w:sz w:val="18"/>
                  <w:szCs w:val="18"/>
                  <w:lang w:eastAsia="ru-RU"/>
                </w:rPr>
                <w:t>Криничанское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7521A3">
        <w:trPr>
          <w:trHeight w:hRule="exact" w:val="278"/>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9</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0" w:history="1">
              <w:r w:rsidR="007521A3" w:rsidRPr="00FD5DEA">
                <w:rPr>
                  <w:rFonts w:ascii="Arial" w:eastAsia="Times New Roman" w:hAnsi="Arial" w:cs="Arial"/>
                  <w:sz w:val="18"/>
                  <w:szCs w:val="18"/>
                  <w:lang w:eastAsia="ru-RU"/>
                </w:rPr>
                <w:t>Морозовское сельское поселение</w:t>
              </w:r>
            </w:hyperlink>
          </w:p>
        </w:tc>
        <w:tc>
          <w:tcPr>
            <w:tcW w:w="1699"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843"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407"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10</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1" w:history="1">
              <w:r w:rsidR="007521A3" w:rsidRPr="00FD5DEA">
                <w:rPr>
                  <w:rFonts w:ascii="Arial" w:eastAsia="Times New Roman" w:hAnsi="Arial" w:cs="Arial"/>
                  <w:sz w:val="18"/>
                  <w:szCs w:val="18"/>
                  <w:lang w:eastAsia="ru-RU"/>
                </w:rPr>
                <w:t>Лизиновское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FD5DEA">
        <w:trPr>
          <w:trHeight w:hRule="exact" w:val="236"/>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11</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2" w:history="1">
              <w:r w:rsidR="007521A3" w:rsidRPr="00FD5DEA">
                <w:rPr>
                  <w:rFonts w:ascii="Arial" w:eastAsia="Times New Roman" w:hAnsi="Arial" w:cs="Arial"/>
                  <w:sz w:val="18"/>
                  <w:szCs w:val="18"/>
                  <w:lang w:eastAsia="ru-RU"/>
                </w:rPr>
                <w:t>Новокалитвенское сельское поселение</w:t>
              </w:r>
            </w:hyperlink>
          </w:p>
        </w:tc>
        <w:tc>
          <w:tcPr>
            <w:tcW w:w="1699"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843"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407"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FD5DEA">
        <w:trPr>
          <w:trHeight w:hRule="exact" w:val="281"/>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3" w:history="1">
              <w:proofErr w:type="spellStart"/>
              <w:r w:rsidR="007521A3" w:rsidRPr="00FD5DEA">
                <w:rPr>
                  <w:rFonts w:ascii="Arial" w:eastAsia="Times New Roman" w:hAnsi="Arial" w:cs="Arial"/>
                  <w:sz w:val="18"/>
                  <w:szCs w:val="18"/>
                  <w:lang w:eastAsia="ru-RU"/>
                </w:rPr>
                <w:t>Новопостояловское</w:t>
              </w:r>
              <w:proofErr w:type="spellEnd"/>
              <w:r w:rsidR="007521A3" w:rsidRPr="00FD5DEA">
                <w:rPr>
                  <w:rFonts w:ascii="Arial" w:eastAsia="Times New Roman" w:hAnsi="Arial" w:cs="Arial"/>
                  <w:sz w:val="18"/>
                  <w:szCs w:val="18"/>
                  <w:lang w:eastAsia="ru-RU"/>
                </w:rPr>
                <w:t xml:space="preserve"> сельское поселение</w:t>
              </w:r>
            </w:hyperlink>
          </w:p>
        </w:tc>
        <w:tc>
          <w:tcPr>
            <w:tcW w:w="1699"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843"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407"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13</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4" w:history="1">
              <w:r w:rsidR="007521A3" w:rsidRPr="00FD5DEA">
                <w:rPr>
                  <w:rFonts w:ascii="Arial" w:eastAsia="Times New Roman" w:hAnsi="Arial" w:cs="Arial"/>
                  <w:sz w:val="18"/>
                  <w:szCs w:val="18"/>
                  <w:lang w:eastAsia="ru-RU"/>
                </w:rPr>
                <w:t>Подгоренское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14</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5" w:history="1">
              <w:r w:rsidR="007521A3" w:rsidRPr="00FD5DEA">
                <w:rPr>
                  <w:rFonts w:ascii="Arial" w:eastAsia="Times New Roman" w:hAnsi="Arial" w:cs="Arial"/>
                  <w:sz w:val="18"/>
                  <w:szCs w:val="18"/>
                  <w:lang w:eastAsia="ru-RU"/>
                </w:rPr>
                <w:t>Поповское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7521A3">
        <w:trPr>
          <w:trHeight w:hRule="exact" w:val="278"/>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15</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6" w:history="1">
              <w:r w:rsidR="007521A3" w:rsidRPr="00FD5DEA">
                <w:rPr>
                  <w:rFonts w:ascii="Arial" w:eastAsia="Times New Roman" w:hAnsi="Arial" w:cs="Arial"/>
                  <w:sz w:val="18"/>
                  <w:szCs w:val="18"/>
                  <w:lang w:eastAsia="ru-RU"/>
                </w:rPr>
                <w:t>Старокалитвенское сельское поселение</w:t>
              </w:r>
            </w:hyperlink>
          </w:p>
        </w:tc>
        <w:tc>
          <w:tcPr>
            <w:tcW w:w="1699"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843"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407"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7521A3">
        <w:trPr>
          <w:trHeight w:hRule="exact" w:val="274"/>
          <w:jc w:val="center"/>
        </w:trPr>
        <w:tc>
          <w:tcPr>
            <w:tcW w:w="734" w:type="dxa"/>
            <w:tcBorders>
              <w:top w:val="single" w:sz="4" w:space="0" w:color="auto"/>
              <w:lef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16</w:t>
            </w:r>
          </w:p>
        </w:tc>
        <w:tc>
          <w:tcPr>
            <w:tcW w:w="3672" w:type="dxa"/>
            <w:tcBorders>
              <w:top w:val="single" w:sz="4" w:space="0" w:color="auto"/>
              <w:left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7" w:history="1">
              <w:r w:rsidR="007521A3" w:rsidRPr="00FD5DEA">
                <w:rPr>
                  <w:rFonts w:ascii="Arial" w:eastAsia="Times New Roman" w:hAnsi="Arial" w:cs="Arial"/>
                  <w:sz w:val="18"/>
                  <w:szCs w:val="18"/>
                  <w:lang w:eastAsia="ru-RU"/>
                </w:rPr>
                <w:t>Шекаловское сельское поселение</w:t>
              </w:r>
            </w:hyperlink>
          </w:p>
        </w:tc>
        <w:tc>
          <w:tcPr>
            <w:tcW w:w="4949"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r w:rsidR="007521A3" w:rsidRPr="00FD5DEA" w:rsidTr="007521A3">
        <w:trPr>
          <w:trHeight w:hRule="exact" w:val="283"/>
          <w:jc w:val="center"/>
        </w:trPr>
        <w:tc>
          <w:tcPr>
            <w:tcW w:w="734"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17</w:t>
            </w:r>
          </w:p>
        </w:tc>
        <w:tc>
          <w:tcPr>
            <w:tcW w:w="3672" w:type="dxa"/>
            <w:tcBorders>
              <w:top w:val="single" w:sz="4" w:space="0" w:color="auto"/>
              <w:left w:val="single" w:sz="4" w:space="0" w:color="auto"/>
              <w:bottom w:val="single" w:sz="4" w:space="0" w:color="auto"/>
            </w:tcBorders>
            <w:shd w:val="clear" w:color="auto" w:fill="FFFFFF"/>
          </w:tcPr>
          <w:p w:rsidR="007521A3" w:rsidRPr="00FD5DEA" w:rsidRDefault="000965AF" w:rsidP="007521A3">
            <w:pPr>
              <w:widowControl w:val="0"/>
              <w:spacing w:after="0" w:line="190" w:lineRule="exact"/>
              <w:ind w:left="120"/>
              <w:rPr>
                <w:rFonts w:ascii="Arial" w:eastAsia="Times New Roman" w:hAnsi="Arial" w:cs="Arial"/>
                <w:sz w:val="18"/>
                <w:szCs w:val="18"/>
                <w:lang w:eastAsia="ru-RU"/>
              </w:rPr>
            </w:pPr>
            <w:hyperlink r:id="rId28" w:history="1">
              <w:r w:rsidR="007521A3" w:rsidRPr="00FD5DEA">
                <w:rPr>
                  <w:rFonts w:ascii="Arial" w:eastAsia="Times New Roman" w:hAnsi="Arial" w:cs="Arial"/>
                  <w:sz w:val="18"/>
                  <w:szCs w:val="18"/>
                  <w:lang w:eastAsia="ru-RU"/>
                </w:rPr>
                <w:t>Шрамовское сельское поселение</w:t>
              </w:r>
            </w:hyperlink>
          </w:p>
        </w:tc>
        <w:tc>
          <w:tcPr>
            <w:tcW w:w="4949" w:type="dxa"/>
            <w:gridSpan w:val="3"/>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7521A3">
            <w:pPr>
              <w:widowControl w:val="0"/>
              <w:spacing w:after="0" w:line="190" w:lineRule="exact"/>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самовывоз</w:t>
            </w:r>
          </w:p>
        </w:tc>
      </w:tr>
    </w:tbl>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Организованный сбор и вывоз ТБО существует не во всех сельских поселениях Россошанского района. Организованная система сбора ТБО подразумевает под собой наличие специализированных организаций осуществляющих вывоз и захоронение ТБО, заключение договоров с органами местного самоуправления, управляющими организациями, организациями инфраструктуры населённых пунктов и напрямую с населением на оказание данных услуг.</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Вывозом ТБО в </w:t>
      </w:r>
      <w:proofErr w:type="spellStart"/>
      <w:r w:rsidRPr="00FD5DEA">
        <w:rPr>
          <w:rFonts w:ascii="Arial" w:eastAsia="Times New Roman" w:hAnsi="Arial" w:cs="Arial"/>
          <w:color w:val="000000"/>
          <w:sz w:val="18"/>
          <w:szCs w:val="18"/>
          <w:lang w:eastAsia="ru-RU"/>
        </w:rPr>
        <w:t>Россошанском</w:t>
      </w:r>
      <w:proofErr w:type="spellEnd"/>
      <w:r w:rsidRPr="00FD5DEA">
        <w:rPr>
          <w:rFonts w:ascii="Arial" w:eastAsia="Times New Roman" w:hAnsi="Arial" w:cs="Arial"/>
          <w:color w:val="000000"/>
          <w:sz w:val="18"/>
          <w:szCs w:val="18"/>
          <w:lang w:eastAsia="ru-RU"/>
        </w:rPr>
        <w:t xml:space="preserve"> районе занимается ряд предприятий, объемы вывоза каждым из них приведены ниже:</w:t>
      </w:r>
    </w:p>
    <w:p w:rsidR="007521A3" w:rsidRPr="00FD5DEA" w:rsidRDefault="007521A3" w:rsidP="00DC7174">
      <w:pPr>
        <w:widowControl w:val="0"/>
        <w:numPr>
          <w:ilvl w:val="0"/>
          <w:numId w:val="12"/>
        </w:numPr>
        <w:tabs>
          <w:tab w:val="left" w:pos="89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МУП г. Россошь </w:t>
      </w:r>
      <w:proofErr w:type="spellStart"/>
      <w:r w:rsidRPr="00FD5DEA">
        <w:rPr>
          <w:rFonts w:ascii="Arial" w:eastAsia="Times New Roman" w:hAnsi="Arial" w:cs="Arial"/>
          <w:color w:val="000000"/>
          <w:sz w:val="18"/>
          <w:szCs w:val="18"/>
          <w:lang w:eastAsia="ru-RU"/>
        </w:rPr>
        <w:t>спецавтохозяйство</w:t>
      </w:r>
      <w:proofErr w:type="spellEnd"/>
      <w:r w:rsidRPr="00FD5DEA">
        <w:rPr>
          <w:rFonts w:ascii="Arial" w:eastAsia="Times New Roman" w:hAnsi="Arial" w:cs="Arial"/>
          <w:color w:val="000000"/>
          <w:sz w:val="18"/>
          <w:szCs w:val="18"/>
          <w:lang w:eastAsia="ru-RU"/>
        </w:rPr>
        <w:t xml:space="preserve"> «Коммунальник» - 164,0 тыс. </w:t>
      </w:r>
      <w:proofErr w:type="spellStart"/>
      <w:r w:rsidRPr="00FD5DEA">
        <w:rPr>
          <w:rFonts w:ascii="Arial" w:eastAsia="Times New Roman" w:hAnsi="Arial" w:cs="Arial"/>
          <w:color w:val="000000"/>
          <w:sz w:val="18"/>
          <w:szCs w:val="18"/>
          <w:lang w:eastAsia="ru-RU"/>
        </w:rPr>
        <w:t>куб</w:t>
      </w:r>
      <w:proofErr w:type="gramStart"/>
      <w:r w:rsidRPr="00FD5DEA">
        <w:rPr>
          <w:rFonts w:ascii="Arial" w:eastAsia="Times New Roman" w:hAnsi="Arial" w:cs="Arial"/>
          <w:color w:val="000000"/>
          <w:sz w:val="18"/>
          <w:szCs w:val="18"/>
          <w:lang w:eastAsia="ru-RU"/>
        </w:rPr>
        <w:t>.м</w:t>
      </w:r>
      <w:proofErr w:type="spellEnd"/>
      <w:proofErr w:type="gramEnd"/>
      <w:r w:rsidRPr="00FD5DEA">
        <w:rPr>
          <w:rFonts w:ascii="Arial" w:eastAsia="Times New Roman" w:hAnsi="Arial" w:cs="Arial"/>
          <w:color w:val="000000"/>
          <w:sz w:val="18"/>
          <w:szCs w:val="18"/>
          <w:lang w:eastAsia="ru-RU"/>
        </w:rPr>
        <w:t>;</w:t>
      </w:r>
    </w:p>
    <w:p w:rsidR="007521A3" w:rsidRPr="00FD5DEA" w:rsidRDefault="007521A3" w:rsidP="00DC7174">
      <w:pPr>
        <w:widowControl w:val="0"/>
        <w:numPr>
          <w:ilvl w:val="0"/>
          <w:numId w:val="12"/>
        </w:numPr>
        <w:tabs>
          <w:tab w:val="left" w:pos="89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ООО ЖКХ Химик-1 - 19,4 тыс. </w:t>
      </w:r>
      <w:proofErr w:type="spellStart"/>
      <w:r w:rsidRPr="00FD5DEA">
        <w:rPr>
          <w:rFonts w:ascii="Arial" w:eastAsia="Times New Roman" w:hAnsi="Arial" w:cs="Arial"/>
          <w:color w:val="000000"/>
          <w:sz w:val="18"/>
          <w:szCs w:val="18"/>
          <w:lang w:eastAsia="ru-RU"/>
        </w:rPr>
        <w:t>куб</w:t>
      </w:r>
      <w:proofErr w:type="gramStart"/>
      <w:r w:rsidRPr="00FD5DEA">
        <w:rPr>
          <w:rFonts w:ascii="Arial" w:eastAsia="Times New Roman" w:hAnsi="Arial" w:cs="Arial"/>
          <w:color w:val="000000"/>
          <w:sz w:val="18"/>
          <w:szCs w:val="18"/>
          <w:lang w:eastAsia="ru-RU"/>
        </w:rPr>
        <w:t>.м</w:t>
      </w:r>
      <w:proofErr w:type="spellEnd"/>
      <w:proofErr w:type="gramEnd"/>
      <w:r w:rsidRPr="00FD5DEA">
        <w:rPr>
          <w:rFonts w:ascii="Arial" w:eastAsia="Times New Roman" w:hAnsi="Arial" w:cs="Arial"/>
          <w:color w:val="000000"/>
          <w:sz w:val="18"/>
          <w:szCs w:val="18"/>
          <w:lang w:eastAsia="ru-RU"/>
        </w:rPr>
        <w:t>;</w:t>
      </w:r>
    </w:p>
    <w:p w:rsidR="007521A3" w:rsidRPr="00FD5DEA" w:rsidRDefault="007521A3" w:rsidP="00DC7174">
      <w:pPr>
        <w:widowControl w:val="0"/>
        <w:numPr>
          <w:ilvl w:val="0"/>
          <w:numId w:val="12"/>
        </w:numPr>
        <w:tabs>
          <w:tab w:val="left" w:pos="89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ООО ЖКХ Химик - 18,6 тыс. </w:t>
      </w:r>
      <w:proofErr w:type="spellStart"/>
      <w:r w:rsidRPr="00FD5DEA">
        <w:rPr>
          <w:rFonts w:ascii="Arial" w:eastAsia="Times New Roman" w:hAnsi="Arial" w:cs="Arial"/>
          <w:color w:val="000000"/>
          <w:sz w:val="18"/>
          <w:szCs w:val="18"/>
          <w:lang w:eastAsia="ru-RU"/>
        </w:rPr>
        <w:t>куб</w:t>
      </w:r>
      <w:proofErr w:type="gramStart"/>
      <w:r w:rsidRPr="00FD5DEA">
        <w:rPr>
          <w:rFonts w:ascii="Arial" w:eastAsia="Times New Roman" w:hAnsi="Arial" w:cs="Arial"/>
          <w:color w:val="000000"/>
          <w:sz w:val="18"/>
          <w:szCs w:val="18"/>
          <w:lang w:eastAsia="ru-RU"/>
        </w:rPr>
        <w:t>.м</w:t>
      </w:r>
      <w:proofErr w:type="spellEnd"/>
      <w:proofErr w:type="gramEnd"/>
      <w:r w:rsidRPr="00FD5DEA">
        <w:rPr>
          <w:rFonts w:ascii="Arial" w:eastAsia="Times New Roman" w:hAnsi="Arial" w:cs="Arial"/>
          <w:color w:val="000000"/>
          <w:sz w:val="18"/>
          <w:szCs w:val="18"/>
          <w:lang w:eastAsia="ru-RU"/>
        </w:rPr>
        <w:t>;</w:t>
      </w:r>
    </w:p>
    <w:p w:rsidR="007521A3" w:rsidRPr="00FD5DEA" w:rsidRDefault="007521A3" w:rsidP="00DC7174">
      <w:pPr>
        <w:widowControl w:val="0"/>
        <w:numPr>
          <w:ilvl w:val="0"/>
          <w:numId w:val="12"/>
        </w:numPr>
        <w:tabs>
          <w:tab w:val="left" w:pos="89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lastRenderedPageBreak/>
        <w:t xml:space="preserve">ООО ЖКХ «Локомотив» - 9,0 тыс. </w:t>
      </w:r>
      <w:proofErr w:type="spellStart"/>
      <w:r w:rsidRPr="00FD5DEA">
        <w:rPr>
          <w:rFonts w:ascii="Arial" w:eastAsia="Times New Roman" w:hAnsi="Arial" w:cs="Arial"/>
          <w:color w:val="000000"/>
          <w:sz w:val="18"/>
          <w:szCs w:val="18"/>
          <w:lang w:eastAsia="ru-RU"/>
        </w:rPr>
        <w:t>куб.м</w:t>
      </w:r>
      <w:proofErr w:type="spellEnd"/>
      <w:r w:rsidRPr="00FD5DEA">
        <w:rPr>
          <w:rFonts w:ascii="Arial" w:eastAsia="Times New Roman" w:hAnsi="Arial" w:cs="Arial"/>
          <w:color w:val="000000"/>
          <w:sz w:val="18"/>
          <w:szCs w:val="18"/>
          <w:lang w:eastAsia="ru-RU"/>
        </w:rPr>
        <w:t>.</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Периодичность вывоза в сельских поселениях Россошанского района различна в зависимости от времени года и плотности населения.</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proofErr w:type="gramStart"/>
      <w:r w:rsidRPr="00FD5DEA">
        <w:rPr>
          <w:rFonts w:ascii="Arial" w:eastAsia="Times New Roman" w:hAnsi="Arial" w:cs="Arial"/>
          <w:color w:val="000000"/>
          <w:sz w:val="18"/>
          <w:szCs w:val="18"/>
          <w:lang w:eastAsia="ru-RU"/>
        </w:rPr>
        <w:t>МУП г. Россошь с/а «Коммунальник» осуществляет сбор и вывоз ТБО из следующих населенных пунктов: г. Россошь, с. Подгорное, с. Архиповка, п. Начало.</w:t>
      </w:r>
      <w:proofErr w:type="gramEnd"/>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Для Россошанского района характерно отсутствие заинтересованности и желания населения индивидуальных домовладений заключать договоры на сбор и вывоз ТБО, обусловленной сформировавшимися устоями и «привычками» обращения с отходами. В сельских поселениях организованный сбор и вывоз ТБО проблематичен. Большие расстояния и малая плотность населения приводят к тому, что себестоимость услуг на вывоз ТБО может в 5-10 раз превышать себестоимость вывоза ТБО в многоэтажном секторе. Таким образом, в сельских поселениях следовало бы применять очень высокие тарифы для покрытия этих затрат, при этом в них проживает преимущественно население с низким уровнем доходов.</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Организация сбора в сельских поселениях проблематична, так как бюджетные возможности сельских поселений и уровень доходов жителей не позволяют приобретать необходимую технику и оборудование для обслуживания нескольких сот или десятков жителей.</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Отсутствие системы организованного сбора и вывоза ТБО, а также </w:t>
      </w:r>
      <w:proofErr w:type="gramStart"/>
      <w:r w:rsidRPr="00FD5DEA">
        <w:rPr>
          <w:rFonts w:ascii="Arial" w:eastAsia="Times New Roman" w:hAnsi="Arial" w:cs="Arial"/>
          <w:color w:val="000000"/>
          <w:sz w:val="18"/>
          <w:szCs w:val="18"/>
          <w:lang w:eastAsia="ru-RU"/>
        </w:rPr>
        <w:t>за-крепленных</w:t>
      </w:r>
      <w:proofErr w:type="gramEnd"/>
      <w:r w:rsidRPr="00FD5DEA">
        <w:rPr>
          <w:rFonts w:ascii="Arial" w:eastAsia="Times New Roman" w:hAnsi="Arial" w:cs="Arial"/>
          <w:color w:val="000000"/>
          <w:sz w:val="18"/>
          <w:szCs w:val="18"/>
          <w:lang w:eastAsia="ru-RU"/>
        </w:rPr>
        <w:t xml:space="preserve"> договорных обязательств и фактической оплаты услуг по вывозу ТБО населением и организациями приводит к образованию стихийных свалок.</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Централизованный сбор и вывоз ТБО в МУП г. Россошь с/а «Коммунальник» осуществляется 20 единицами мусоровозов малой и среднего тоннажа.</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proofErr w:type="gramStart"/>
      <w:r w:rsidRPr="00FD5DEA">
        <w:rPr>
          <w:rFonts w:ascii="Arial" w:eastAsia="Times New Roman" w:hAnsi="Arial" w:cs="Arial"/>
          <w:color w:val="000000"/>
          <w:sz w:val="18"/>
          <w:szCs w:val="18"/>
          <w:lang w:eastAsia="ru-RU"/>
        </w:rPr>
        <w:t>Преобладающим типом мусоровозов является мусоровоз с боковой за-грузкой (18 ед.), также у предприятия имеется 2 мусоровоза с задней загрузкой.</w:t>
      </w:r>
      <w:proofErr w:type="gramEnd"/>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Средний объем вывоза ТБО за 1 рейс составляет 12,4 </w:t>
      </w:r>
      <w:proofErr w:type="spellStart"/>
      <w:r w:rsidRPr="00FD5DEA">
        <w:rPr>
          <w:rFonts w:ascii="Arial" w:eastAsia="Times New Roman" w:hAnsi="Arial" w:cs="Arial"/>
          <w:color w:val="000000"/>
          <w:sz w:val="18"/>
          <w:szCs w:val="18"/>
          <w:lang w:eastAsia="ru-RU"/>
        </w:rPr>
        <w:t>куб</w:t>
      </w:r>
      <w:proofErr w:type="gramStart"/>
      <w:r w:rsidRPr="00FD5DEA">
        <w:rPr>
          <w:rFonts w:ascii="Arial" w:eastAsia="Times New Roman" w:hAnsi="Arial" w:cs="Arial"/>
          <w:color w:val="000000"/>
          <w:sz w:val="18"/>
          <w:szCs w:val="18"/>
          <w:lang w:eastAsia="ru-RU"/>
        </w:rPr>
        <w:t>.м</w:t>
      </w:r>
      <w:proofErr w:type="spellEnd"/>
      <w:proofErr w:type="gramEnd"/>
      <w:r w:rsidRPr="00FD5DEA">
        <w:rPr>
          <w:rFonts w:ascii="Arial" w:eastAsia="Times New Roman" w:hAnsi="Arial" w:cs="Arial"/>
          <w:color w:val="000000"/>
          <w:sz w:val="18"/>
          <w:szCs w:val="18"/>
          <w:lang w:eastAsia="ru-RU"/>
        </w:rPr>
        <w:t>, что является результатом применения малоэффективной техники.</w:t>
      </w:r>
    </w:p>
    <w:p w:rsidR="007521A3" w:rsidRPr="00FD5DEA" w:rsidRDefault="007521A3" w:rsidP="00DC7174">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Состояние транспортных сре</w:t>
      </w:r>
      <w:proofErr w:type="gramStart"/>
      <w:r w:rsidRPr="00FD5DEA">
        <w:rPr>
          <w:rFonts w:ascii="Arial" w:eastAsia="Times New Roman" w:hAnsi="Arial" w:cs="Arial"/>
          <w:color w:val="000000"/>
          <w:sz w:val="18"/>
          <w:szCs w:val="18"/>
          <w:lang w:eastAsia="ru-RU"/>
        </w:rPr>
        <w:t>дств пр</w:t>
      </w:r>
      <w:proofErr w:type="gramEnd"/>
      <w:r w:rsidRPr="00FD5DEA">
        <w:rPr>
          <w:rFonts w:ascii="Arial" w:eastAsia="Times New Roman" w:hAnsi="Arial" w:cs="Arial"/>
          <w:color w:val="000000"/>
          <w:sz w:val="18"/>
          <w:szCs w:val="18"/>
          <w:lang w:eastAsia="ru-RU"/>
        </w:rPr>
        <w:t>едприятия приведено в таблице 12.</w:t>
      </w:r>
    </w:p>
    <w:p w:rsidR="007521A3" w:rsidRPr="00FD5DEA" w:rsidRDefault="007521A3" w:rsidP="007521A3">
      <w:pPr>
        <w:widowControl w:val="0"/>
        <w:spacing w:after="0" w:line="312" w:lineRule="exact"/>
        <w:jc w:val="right"/>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Таблица 12</w:t>
      </w:r>
    </w:p>
    <w:p w:rsidR="007521A3" w:rsidRPr="00FD5DEA" w:rsidRDefault="007521A3" w:rsidP="007521A3">
      <w:pPr>
        <w:widowControl w:val="0"/>
        <w:spacing w:after="0" w:line="312" w:lineRule="exact"/>
        <w:jc w:val="center"/>
        <w:rPr>
          <w:rFonts w:ascii="Arial" w:eastAsia="Times New Roman" w:hAnsi="Arial" w:cs="Arial"/>
          <w:b/>
          <w:bCs/>
          <w:color w:val="000000"/>
          <w:sz w:val="18"/>
          <w:szCs w:val="18"/>
          <w:lang w:eastAsia="ru-RU"/>
        </w:rPr>
      </w:pPr>
      <w:r w:rsidRPr="00FD5DEA">
        <w:rPr>
          <w:rFonts w:ascii="Arial" w:eastAsia="Times New Roman" w:hAnsi="Arial" w:cs="Arial"/>
          <w:b/>
          <w:bCs/>
          <w:color w:val="000000"/>
          <w:sz w:val="18"/>
          <w:szCs w:val="18"/>
          <w:lang w:eastAsia="ru-RU"/>
        </w:rPr>
        <w:t>Характеристика мусоровозов по сбору и вывозу ТБО МУП г. Россошь спецавтобаза «Коммунальник»</w:t>
      </w:r>
    </w:p>
    <w:tbl>
      <w:tblPr>
        <w:tblOverlap w:val="never"/>
        <w:tblW w:w="0" w:type="auto"/>
        <w:jc w:val="center"/>
        <w:tblInd w:w="-33" w:type="dxa"/>
        <w:tblLayout w:type="fixed"/>
        <w:tblCellMar>
          <w:left w:w="10" w:type="dxa"/>
          <w:right w:w="10" w:type="dxa"/>
        </w:tblCellMar>
        <w:tblLook w:val="04A0" w:firstRow="1" w:lastRow="0" w:firstColumn="1" w:lastColumn="0" w:noHBand="0" w:noVBand="1"/>
      </w:tblPr>
      <w:tblGrid>
        <w:gridCol w:w="33"/>
        <w:gridCol w:w="869"/>
        <w:gridCol w:w="33"/>
        <w:gridCol w:w="1805"/>
        <w:gridCol w:w="33"/>
        <w:gridCol w:w="1095"/>
        <w:gridCol w:w="33"/>
        <w:gridCol w:w="2237"/>
        <w:gridCol w:w="33"/>
        <w:gridCol w:w="1522"/>
        <w:gridCol w:w="33"/>
        <w:gridCol w:w="1964"/>
        <w:gridCol w:w="33"/>
      </w:tblGrid>
      <w:tr w:rsidR="007521A3" w:rsidRPr="00FD5DEA" w:rsidTr="000E45B6">
        <w:trPr>
          <w:gridBefore w:val="1"/>
          <w:wBefore w:w="33" w:type="dxa"/>
          <w:trHeight w:hRule="exact" w:val="278"/>
          <w:jc w:val="center"/>
        </w:trPr>
        <w:tc>
          <w:tcPr>
            <w:tcW w:w="902" w:type="dxa"/>
            <w:gridSpan w:val="2"/>
            <w:vMerge w:val="restart"/>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w:t>
            </w: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roofErr w:type="gramStart"/>
            <w:r w:rsidRPr="00FD5DEA">
              <w:rPr>
                <w:rFonts w:ascii="Arial" w:eastAsia="Times New Roman" w:hAnsi="Arial" w:cs="Arial"/>
                <w:b/>
                <w:color w:val="000000"/>
                <w:sz w:val="18"/>
                <w:szCs w:val="18"/>
                <w:lang w:eastAsia="ru-RU"/>
              </w:rPr>
              <w:t>п</w:t>
            </w:r>
            <w:proofErr w:type="gramEnd"/>
            <w:r w:rsidRPr="00FD5DEA">
              <w:rPr>
                <w:rFonts w:ascii="Arial" w:eastAsia="Times New Roman" w:hAnsi="Arial" w:cs="Arial"/>
                <w:b/>
                <w:color w:val="000000"/>
                <w:sz w:val="18"/>
                <w:szCs w:val="18"/>
                <w:lang w:eastAsia="ru-RU"/>
              </w:rPr>
              <w:t>/п</w:t>
            </w:r>
          </w:p>
        </w:tc>
        <w:tc>
          <w:tcPr>
            <w:tcW w:w="1838" w:type="dxa"/>
            <w:gridSpan w:val="2"/>
            <w:vMerge w:val="restart"/>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Вид</w:t>
            </w: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оборудования</w:t>
            </w:r>
          </w:p>
        </w:tc>
        <w:tc>
          <w:tcPr>
            <w:tcW w:w="1128" w:type="dxa"/>
            <w:gridSpan w:val="2"/>
            <w:vMerge w:val="restart"/>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roofErr w:type="spellStart"/>
            <w:proofErr w:type="gramStart"/>
            <w:r w:rsidRPr="00FD5DEA">
              <w:rPr>
                <w:rFonts w:ascii="Arial" w:eastAsia="Times New Roman" w:hAnsi="Arial" w:cs="Arial"/>
                <w:b/>
                <w:color w:val="000000"/>
                <w:sz w:val="18"/>
                <w:szCs w:val="18"/>
                <w:lang w:eastAsia="ru-RU"/>
              </w:rPr>
              <w:t>Количест</w:t>
            </w:r>
            <w:proofErr w:type="spellEnd"/>
            <w:r w:rsidRPr="00FD5DEA">
              <w:rPr>
                <w:rFonts w:ascii="Arial" w:eastAsia="Times New Roman" w:hAnsi="Arial" w:cs="Arial"/>
                <w:b/>
                <w:color w:val="000000"/>
                <w:sz w:val="18"/>
                <w:szCs w:val="18"/>
                <w:lang w:eastAsia="ru-RU"/>
              </w:rPr>
              <w:t xml:space="preserve"> во</w:t>
            </w:r>
            <w:proofErr w:type="gramEnd"/>
            <w:r w:rsidRPr="00FD5DEA">
              <w:rPr>
                <w:rFonts w:ascii="Arial" w:eastAsia="Times New Roman" w:hAnsi="Arial" w:cs="Arial"/>
                <w:b/>
                <w:color w:val="000000"/>
                <w:sz w:val="18"/>
                <w:szCs w:val="18"/>
                <w:lang w:eastAsia="ru-RU"/>
              </w:rPr>
              <w:t>, ед.</w:t>
            </w:r>
          </w:p>
        </w:tc>
        <w:tc>
          <w:tcPr>
            <w:tcW w:w="2270" w:type="dxa"/>
            <w:gridSpan w:val="2"/>
            <w:vMerge w:val="restart"/>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Дата ввода в эксплуатацию, год</w:t>
            </w:r>
          </w:p>
        </w:tc>
        <w:tc>
          <w:tcPr>
            <w:tcW w:w="3552" w:type="dxa"/>
            <w:gridSpan w:val="4"/>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01.2010 г.</w:t>
            </w:r>
          </w:p>
        </w:tc>
      </w:tr>
      <w:tr w:rsidR="007521A3" w:rsidRPr="00FD5DEA" w:rsidTr="00FD5DEA">
        <w:trPr>
          <w:gridBefore w:val="1"/>
          <w:wBefore w:w="33" w:type="dxa"/>
          <w:trHeight w:hRule="exact" w:val="1020"/>
          <w:jc w:val="center"/>
        </w:trPr>
        <w:tc>
          <w:tcPr>
            <w:tcW w:w="902" w:type="dxa"/>
            <w:gridSpan w:val="2"/>
            <w:vMerge/>
            <w:tcBorders>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Courier New" w:hAnsi="Arial" w:cs="Arial"/>
                <w:b/>
                <w:color w:val="000000"/>
                <w:sz w:val="18"/>
                <w:szCs w:val="18"/>
                <w:lang w:eastAsia="ru-RU"/>
              </w:rPr>
            </w:pPr>
          </w:p>
        </w:tc>
        <w:tc>
          <w:tcPr>
            <w:tcW w:w="1838" w:type="dxa"/>
            <w:gridSpan w:val="2"/>
            <w:vMerge/>
            <w:tcBorders>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Courier New" w:hAnsi="Arial" w:cs="Arial"/>
                <w:b/>
                <w:color w:val="000000"/>
                <w:sz w:val="18"/>
                <w:szCs w:val="18"/>
                <w:lang w:eastAsia="ru-RU"/>
              </w:rPr>
            </w:pPr>
          </w:p>
        </w:tc>
        <w:tc>
          <w:tcPr>
            <w:tcW w:w="1128" w:type="dxa"/>
            <w:gridSpan w:val="2"/>
            <w:vMerge/>
            <w:tcBorders>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Courier New" w:hAnsi="Arial" w:cs="Arial"/>
                <w:b/>
                <w:color w:val="000000"/>
                <w:sz w:val="18"/>
                <w:szCs w:val="18"/>
                <w:lang w:eastAsia="ru-RU"/>
              </w:rPr>
            </w:pPr>
          </w:p>
        </w:tc>
        <w:tc>
          <w:tcPr>
            <w:tcW w:w="2270" w:type="dxa"/>
            <w:gridSpan w:val="2"/>
            <w:vMerge/>
            <w:tcBorders>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Courier New" w:hAnsi="Arial" w:cs="Arial"/>
                <w:b/>
                <w:color w:val="000000"/>
                <w:sz w:val="18"/>
                <w:szCs w:val="18"/>
                <w:lang w:eastAsia="ru-RU"/>
              </w:rPr>
            </w:pPr>
          </w:p>
        </w:tc>
        <w:tc>
          <w:tcPr>
            <w:tcW w:w="1555"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p>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Балансовая стоимость тыс. руб.</w:t>
            </w:r>
          </w:p>
        </w:tc>
        <w:tc>
          <w:tcPr>
            <w:tcW w:w="1997" w:type="dxa"/>
            <w:gridSpan w:val="2"/>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Остаточная стоимость на начало отчетного периода, тыс. руб.</w:t>
            </w:r>
          </w:p>
        </w:tc>
      </w:tr>
      <w:tr w:rsidR="007521A3" w:rsidRPr="00FD5DEA" w:rsidTr="000E45B6">
        <w:trPr>
          <w:gridBefore w:val="1"/>
          <w:wBefore w:w="33" w:type="dxa"/>
          <w:trHeight w:hRule="exact" w:val="274"/>
          <w:jc w:val="center"/>
        </w:trPr>
        <w:tc>
          <w:tcPr>
            <w:tcW w:w="902"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183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ГАЗ-3309</w:t>
            </w:r>
          </w:p>
        </w:tc>
        <w:tc>
          <w:tcPr>
            <w:tcW w:w="112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2270"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2007</w:t>
            </w:r>
          </w:p>
        </w:tc>
        <w:tc>
          <w:tcPr>
            <w:tcW w:w="1555"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1148</w:t>
            </w:r>
          </w:p>
        </w:tc>
        <w:tc>
          <w:tcPr>
            <w:tcW w:w="1997" w:type="dxa"/>
            <w:gridSpan w:val="2"/>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640</w:t>
            </w:r>
          </w:p>
        </w:tc>
      </w:tr>
      <w:tr w:rsidR="007521A3" w:rsidRPr="00FD5DEA" w:rsidTr="000E45B6">
        <w:trPr>
          <w:gridBefore w:val="1"/>
          <w:wBefore w:w="33" w:type="dxa"/>
          <w:trHeight w:hRule="exact" w:val="274"/>
          <w:jc w:val="center"/>
        </w:trPr>
        <w:tc>
          <w:tcPr>
            <w:tcW w:w="902"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183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ГАЗ-3307</w:t>
            </w:r>
          </w:p>
        </w:tc>
        <w:tc>
          <w:tcPr>
            <w:tcW w:w="112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w:t>
            </w:r>
          </w:p>
        </w:tc>
        <w:tc>
          <w:tcPr>
            <w:tcW w:w="2270"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2004-2005 гг.</w:t>
            </w:r>
          </w:p>
        </w:tc>
        <w:tc>
          <w:tcPr>
            <w:tcW w:w="3552" w:type="dxa"/>
            <w:gridSpan w:val="4"/>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аренда</w:t>
            </w:r>
          </w:p>
        </w:tc>
      </w:tr>
      <w:tr w:rsidR="007521A3" w:rsidRPr="00FD5DEA" w:rsidTr="000E45B6">
        <w:trPr>
          <w:gridBefore w:val="1"/>
          <w:wBefore w:w="33" w:type="dxa"/>
          <w:trHeight w:hRule="exact" w:val="278"/>
          <w:jc w:val="center"/>
        </w:trPr>
        <w:tc>
          <w:tcPr>
            <w:tcW w:w="902"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c>
          <w:tcPr>
            <w:tcW w:w="183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ГАЗ-3307</w:t>
            </w:r>
          </w:p>
        </w:tc>
        <w:tc>
          <w:tcPr>
            <w:tcW w:w="112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2270"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2008</w:t>
            </w:r>
          </w:p>
        </w:tc>
        <w:tc>
          <w:tcPr>
            <w:tcW w:w="1555"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1345</w:t>
            </w:r>
          </w:p>
        </w:tc>
        <w:tc>
          <w:tcPr>
            <w:tcW w:w="1997" w:type="dxa"/>
            <w:gridSpan w:val="2"/>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1066</w:t>
            </w:r>
          </w:p>
        </w:tc>
      </w:tr>
      <w:tr w:rsidR="007521A3" w:rsidRPr="00FD5DEA" w:rsidTr="000E45B6">
        <w:trPr>
          <w:gridBefore w:val="1"/>
          <w:wBefore w:w="33" w:type="dxa"/>
          <w:trHeight w:hRule="exact" w:val="274"/>
          <w:jc w:val="center"/>
        </w:trPr>
        <w:tc>
          <w:tcPr>
            <w:tcW w:w="902"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w:t>
            </w:r>
          </w:p>
        </w:tc>
        <w:tc>
          <w:tcPr>
            <w:tcW w:w="183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ГАЗ-3307</w:t>
            </w:r>
          </w:p>
        </w:tc>
        <w:tc>
          <w:tcPr>
            <w:tcW w:w="112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2270"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2009</w:t>
            </w:r>
          </w:p>
        </w:tc>
        <w:tc>
          <w:tcPr>
            <w:tcW w:w="1555"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750,0</w:t>
            </w:r>
          </w:p>
        </w:tc>
        <w:tc>
          <w:tcPr>
            <w:tcW w:w="1997" w:type="dxa"/>
            <w:gridSpan w:val="2"/>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675</w:t>
            </w:r>
          </w:p>
        </w:tc>
      </w:tr>
      <w:tr w:rsidR="007521A3" w:rsidRPr="00FD5DEA" w:rsidTr="000E45B6">
        <w:trPr>
          <w:gridBefore w:val="1"/>
          <w:wBefore w:w="33" w:type="dxa"/>
          <w:trHeight w:hRule="exact" w:val="274"/>
          <w:jc w:val="center"/>
        </w:trPr>
        <w:tc>
          <w:tcPr>
            <w:tcW w:w="902"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w:t>
            </w:r>
          </w:p>
        </w:tc>
        <w:tc>
          <w:tcPr>
            <w:tcW w:w="183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ГАЗ-53</w:t>
            </w:r>
          </w:p>
        </w:tc>
        <w:tc>
          <w:tcPr>
            <w:tcW w:w="112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w:t>
            </w:r>
          </w:p>
        </w:tc>
        <w:tc>
          <w:tcPr>
            <w:tcW w:w="2270"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1981-1992</w:t>
            </w:r>
          </w:p>
        </w:tc>
        <w:tc>
          <w:tcPr>
            <w:tcW w:w="1555"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w:t>
            </w:r>
          </w:p>
        </w:tc>
        <w:tc>
          <w:tcPr>
            <w:tcW w:w="1997" w:type="dxa"/>
            <w:gridSpan w:val="2"/>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0E45B6">
        <w:trPr>
          <w:gridBefore w:val="1"/>
          <w:wBefore w:w="33" w:type="dxa"/>
          <w:trHeight w:hRule="exact" w:val="283"/>
          <w:jc w:val="center"/>
        </w:trPr>
        <w:tc>
          <w:tcPr>
            <w:tcW w:w="902"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w:t>
            </w:r>
          </w:p>
        </w:tc>
        <w:tc>
          <w:tcPr>
            <w:tcW w:w="1838"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КО-50</w:t>
            </w:r>
          </w:p>
        </w:tc>
        <w:tc>
          <w:tcPr>
            <w:tcW w:w="1128"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2270"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1993</w:t>
            </w:r>
          </w:p>
        </w:tc>
        <w:tc>
          <w:tcPr>
            <w:tcW w:w="1555"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114</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0E45B6">
        <w:trPr>
          <w:gridAfter w:val="1"/>
          <w:wAfter w:w="33" w:type="dxa"/>
          <w:trHeight w:hRule="exact" w:val="274"/>
          <w:jc w:val="center"/>
        </w:trPr>
        <w:tc>
          <w:tcPr>
            <w:tcW w:w="902"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7.</w:t>
            </w:r>
          </w:p>
        </w:tc>
        <w:tc>
          <w:tcPr>
            <w:tcW w:w="183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ГАЗ-53</w:t>
            </w:r>
          </w:p>
        </w:tc>
        <w:tc>
          <w:tcPr>
            <w:tcW w:w="112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2270"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2004-2005</w:t>
            </w:r>
          </w:p>
        </w:tc>
        <w:tc>
          <w:tcPr>
            <w:tcW w:w="1555"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796</w:t>
            </w:r>
          </w:p>
        </w:tc>
        <w:tc>
          <w:tcPr>
            <w:tcW w:w="1997" w:type="dxa"/>
            <w:gridSpan w:val="2"/>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359</w:t>
            </w:r>
          </w:p>
        </w:tc>
      </w:tr>
      <w:tr w:rsidR="007521A3" w:rsidRPr="00FD5DEA" w:rsidTr="000E45B6">
        <w:trPr>
          <w:gridAfter w:val="1"/>
          <w:wAfter w:w="33" w:type="dxa"/>
          <w:trHeight w:hRule="exact" w:val="274"/>
          <w:jc w:val="center"/>
        </w:trPr>
        <w:tc>
          <w:tcPr>
            <w:tcW w:w="902"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8.</w:t>
            </w:r>
          </w:p>
        </w:tc>
        <w:tc>
          <w:tcPr>
            <w:tcW w:w="183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КАМАЗ - КО-413</w:t>
            </w:r>
          </w:p>
        </w:tc>
        <w:tc>
          <w:tcPr>
            <w:tcW w:w="112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2270"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1992 г.</w:t>
            </w:r>
          </w:p>
        </w:tc>
        <w:tc>
          <w:tcPr>
            <w:tcW w:w="1555"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128</w:t>
            </w:r>
          </w:p>
        </w:tc>
        <w:tc>
          <w:tcPr>
            <w:tcW w:w="1997" w:type="dxa"/>
            <w:gridSpan w:val="2"/>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0E45B6">
        <w:trPr>
          <w:gridAfter w:val="1"/>
          <w:wAfter w:w="33" w:type="dxa"/>
          <w:trHeight w:hRule="exact" w:val="274"/>
          <w:jc w:val="center"/>
        </w:trPr>
        <w:tc>
          <w:tcPr>
            <w:tcW w:w="902"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9.</w:t>
            </w:r>
          </w:p>
        </w:tc>
        <w:tc>
          <w:tcPr>
            <w:tcW w:w="183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ГАЗ - 3309</w:t>
            </w:r>
          </w:p>
        </w:tc>
        <w:tc>
          <w:tcPr>
            <w:tcW w:w="1128"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2270"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2010 г.</w:t>
            </w:r>
          </w:p>
        </w:tc>
        <w:tc>
          <w:tcPr>
            <w:tcW w:w="1555" w:type="dxa"/>
            <w:gridSpan w:val="2"/>
            <w:tcBorders>
              <w:top w:val="single" w:sz="4" w:space="0" w:color="auto"/>
              <w:lef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1637</w:t>
            </w:r>
          </w:p>
        </w:tc>
        <w:tc>
          <w:tcPr>
            <w:tcW w:w="1997" w:type="dxa"/>
            <w:gridSpan w:val="2"/>
            <w:tcBorders>
              <w:top w:val="single" w:sz="4" w:space="0" w:color="auto"/>
              <w:left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1637</w:t>
            </w:r>
          </w:p>
        </w:tc>
      </w:tr>
      <w:tr w:rsidR="007521A3" w:rsidRPr="00FD5DEA" w:rsidTr="000E45B6">
        <w:trPr>
          <w:gridAfter w:val="1"/>
          <w:wAfter w:w="33" w:type="dxa"/>
          <w:trHeight w:hRule="exact" w:val="283"/>
          <w:jc w:val="center"/>
        </w:trPr>
        <w:tc>
          <w:tcPr>
            <w:tcW w:w="902"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10.</w:t>
            </w:r>
          </w:p>
        </w:tc>
        <w:tc>
          <w:tcPr>
            <w:tcW w:w="1838"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Всего</w:t>
            </w:r>
          </w:p>
        </w:tc>
        <w:tc>
          <w:tcPr>
            <w:tcW w:w="1128"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w:t>
            </w:r>
          </w:p>
        </w:tc>
        <w:tc>
          <w:tcPr>
            <w:tcW w:w="2270"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Courier New" w:hAnsi="Arial" w:cs="Arial"/>
                <w:color w:val="000000"/>
                <w:sz w:val="18"/>
                <w:szCs w:val="18"/>
                <w:lang w:eastAsia="ru-RU"/>
              </w:rPr>
            </w:pPr>
          </w:p>
        </w:tc>
        <w:tc>
          <w:tcPr>
            <w:tcW w:w="1555" w:type="dxa"/>
            <w:gridSpan w:val="2"/>
            <w:tcBorders>
              <w:top w:val="single" w:sz="4" w:space="0" w:color="auto"/>
              <w:left w:val="single" w:sz="4" w:space="0" w:color="auto"/>
              <w:bottom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6118</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0E45B6">
            <w:pPr>
              <w:widowControl w:val="0"/>
              <w:spacing w:after="0" w:line="240" w:lineRule="auto"/>
              <w:ind w:left="57" w:right="57"/>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4377</w:t>
            </w:r>
          </w:p>
        </w:tc>
      </w:tr>
    </w:tbl>
    <w:p w:rsidR="007521A3" w:rsidRPr="00FD5DEA" w:rsidRDefault="007521A3" w:rsidP="008F153C">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Уровень износа транспортных средств на 01.01.2010 г. составлял 28,6%. По состоянию на 01.01.2010 г. 7 единиц мусоровозов полностью </w:t>
      </w:r>
      <w:proofErr w:type="spellStart"/>
      <w:r w:rsidRPr="00FD5DEA">
        <w:rPr>
          <w:rFonts w:ascii="Arial" w:eastAsia="Times New Roman" w:hAnsi="Arial" w:cs="Arial"/>
          <w:color w:val="000000"/>
          <w:sz w:val="18"/>
          <w:szCs w:val="18"/>
          <w:lang w:eastAsia="ru-RU"/>
        </w:rPr>
        <w:t>самортизировано</w:t>
      </w:r>
      <w:proofErr w:type="spellEnd"/>
      <w:r w:rsidRPr="00FD5DEA">
        <w:rPr>
          <w:rFonts w:ascii="Arial" w:eastAsia="Times New Roman" w:hAnsi="Arial" w:cs="Arial"/>
          <w:color w:val="000000"/>
          <w:sz w:val="18"/>
          <w:szCs w:val="18"/>
          <w:lang w:eastAsia="ru-RU"/>
        </w:rPr>
        <w:t xml:space="preserve"> (35% от общего количества).</w:t>
      </w:r>
    </w:p>
    <w:p w:rsidR="007521A3" w:rsidRPr="00FD5DEA" w:rsidRDefault="007521A3" w:rsidP="008F153C">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На основе проведенного анализа можно выделить основные проблемы при вывозе ТБО в </w:t>
      </w:r>
      <w:proofErr w:type="spellStart"/>
      <w:r w:rsidRPr="00FD5DEA">
        <w:rPr>
          <w:rFonts w:ascii="Arial" w:eastAsia="Times New Roman" w:hAnsi="Arial" w:cs="Arial"/>
          <w:color w:val="000000"/>
          <w:sz w:val="18"/>
          <w:szCs w:val="18"/>
          <w:lang w:eastAsia="ru-RU"/>
        </w:rPr>
        <w:t>Россошанском</w:t>
      </w:r>
      <w:proofErr w:type="spellEnd"/>
      <w:r w:rsidRPr="00FD5DEA">
        <w:rPr>
          <w:rFonts w:ascii="Arial" w:eastAsia="Times New Roman" w:hAnsi="Arial" w:cs="Arial"/>
          <w:color w:val="000000"/>
          <w:sz w:val="18"/>
          <w:szCs w:val="18"/>
          <w:lang w:eastAsia="ru-RU"/>
        </w:rPr>
        <w:t xml:space="preserve"> районе:</w:t>
      </w:r>
    </w:p>
    <w:p w:rsidR="007521A3" w:rsidRPr="00FD5DEA" w:rsidRDefault="007521A3" w:rsidP="008F153C">
      <w:pPr>
        <w:widowControl w:val="0"/>
        <w:numPr>
          <w:ilvl w:val="0"/>
          <w:numId w:val="12"/>
        </w:numPr>
        <w:tabs>
          <w:tab w:val="left" w:pos="1026"/>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отсутствие организованного сбора и вывоза ТБО в большинстве сельских поселениях;</w:t>
      </w:r>
    </w:p>
    <w:p w:rsidR="007521A3" w:rsidRPr="00FD5DEA" w:rsidRDefault="007521A3" w:rsidP="008F153C">
      <w:pPr>
        <w:widowControl w:val="0"/>
        <w:numPr>
          <w:ilvl w:val="0"/>
          <w:numId w:val="12"/>
        </w:numPr>
        <w:tabs>
          <w:tab w:val="left" w:pos="920"/>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недостаточное количество специализированных транспортных средств по сбору и вывозу ТБО, низкая производительность (эффективность) применяемых транспортных средств;</w:t>
      </w:r>
    </w:p>
    <w:p w:rsidR="007521A3" w:rsidRPr="00FD5DEA" w:rsidRDefault="007521A3" w:rsidP="008F153C">
      <w:pPr>
        <w:widowControl w:val="0"/>
        <w:numPr>
          <w:ilvl w:val="0"/>
          <w:numId w:val="12"/>
        </w:numPr>
        <w:tabs>
          <w:tab w:val="left" w:pos="94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отсутствие возможностей у сельских поселений организован централизованный сбор и вывоз ТБО.</w:t>
      </w:r>
    </w:p>
    <w:p w:rsidR="007521A3" w:rsidRPr="00FD5DEA" w:rsidRDefault="007521A3" w:rsidP="00FD5DEA">
      <w:pPr>
        <w:widowControl w:val="0"/>
        <w:spacing w:after="0" w:line="240" w:lineRule="auto"/>
        <w:ind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Создание новых предприятий требует значительных вложений: создание базы (аренда или приобретение, строительство), приобретение машин, набор и обучение персонала.</w:t>
      </w:r>
    </w:p>
    <w:p w:rsidR="007521A3" w:rsidRPr="00FD5DEA" w:rsidRDefault="007521A3" w:rsidP="00FD5DEA">
      <w:pPr>
        <w:widowControl w:val="0"/>
        <w:spacing w:after="0" w:line="240" w:lineRule="auto"/>
        <w:ind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При этом, учитывая объемы образования ТБО в сельских поселениях, уровень загрузки транспортных средств будет минимален, что ведет к значительной стоимости услуг по вывозу ТБО.</w:t>
      </w:r>
    </w:p>
    <w:p w:rsidR="007521A3" w:rsidRPr="00FD5DEA" w:rsidRDefault="007521A3" w:rsidP="00FD5DEA">
      <w:pPr>
        <w:widowControl w:val="0"/>
        <w:spacing w:after="0" w:line="240" w:lineRule="auto"/>
        <w:ind w:firstLine="567"/>
        <w:jc w:val="both"/>
        <w:rPr>
          <w:rFonts w:ascii="Arial" w:eastAsia="Times New Roman" w:hAnsi="Arial" w:cs="Arial"/>
          <w:b/>
          <w:bCs/>
          <w:i/>
          <w:iCs/>
          <w:color w:val="000000"/>
          <w:sz w:val="18"/>
          <w:szCs w:val="18"/>
          <w:lang w:eastAsia="ru-RU"/>
        </w:rPr>
      </w:pPr>
      <w:r w:rsidRPr="00FD5DEA">
        <w:rPr>
          <w:rFonts w:ascii="Arial" w:eastAsia="Times New Roman" w:hAnsi="Arial" w:cs="Arial"/>
          <w:b/>
          <w:bCs/>
          <w:i/>
          <w:iCs/>
          <w:color w:val="000000"/>
          <w:sz w:val="18"/>
          <w:szCs w:val="18"/>
          <w:lang w:eastAsia="ru-RU"/>
        </w:rPr>
        <w:t>Состояние контейнеров и контейнерных площадок</w:t>
      </w:r>
    </w:p>
    <w:p w:rsidR="007521A3" w:rsidRPr="00FD5DEA" w:rsidRDefault="007521A3" w:rsidP="00FD5DEA">
      <w:pPr>
        <w:widowControl w:val="0"/>
        <w:spacing w:after="0" w:line="240" w:lineRule="auto"/>
        <w:ind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Размещение контейнерных площадок на территории муниципальных образований должно производиться в соответствии с потребностью их установки для обеспечения сбора отходов и согласно требованиям «Санитарных правил содержания населенных мест» - СанПиН 42-128-4690-88.</w:t>
      </w:r>
    </w:p>
    <w:p w:rsidR="007521A3" w:rsidRPr="00FD5DEA" w:rsidRDefault="007521A3" w:rsidP="00FD5DEA">
      <w:pPr>
        <w:widowControl w:val="0"/>
        <w:spacing w:after="0" w:line="240" w:lineRule="auto"/>
        <w:ind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Собственниками контейнерного парка в </w:t>
      </w:r>
      <w:proofErr w:type="spellStart"/>
      <w:r w:rsidRPr="00FD5DEA">
        <w:rPr>
          <w:rFonts w:ascii="Arial" w:eastAsia="Times New Roman" w:hAnsi="Arial" w:cs="Arial"/>
          <w:color w:val="000000"/>
          <w:sz w:val="18"/>
          <w:szCs w:val="18"/>
          <w:lang w:eastAsia="ru-RU"/>
        </w:rPr>
        <w:t>Россошанском</w:t>
      </w:r>
      <w:proofErr w:type="spellEnd"/>
      <w:r w:rsidRPr="00FD5DEA">
        <w:rPr>
          <w:rFonts w:ascii="Arial" w:eastAsia="Times New Roman" w:hAnsi="Arial" w:cs="Arial"/>
          <w:color w:val="000000"/>
          <w:sz w:val="18"/>
          <w:szCs w:val="18"/>
          <w:lang w:eastAsia="ru-RU"/>
        </w:rPr>
        <w:t xml:space="preserve"> районе </w:t>
      </w:r>
      <w:proofErr w:type="gramStart"/>
      <w:r w:rsidRPr="00FD5DEA">
        <w:rPr>
          <w:rFonts w:ascii="Arial" w:eastAsia="Times New Roman" w:hAnsi="Arial" w:cs="Arial"/>
          <w:color w:val="000000"/>
          <w:sz w:val="18"/>
          <w:szCs w:val="18"/>
          <w:lang w:eastAsia="ru-RU"/>
        </w:rPr>
        <w:t>являют-</w:t>
      </w:r>
      <w:proofErr w:type="spellStart"/>
      <w:r w:rsidRPr="00FD5DEA">
        <w:rPr>
          <w:rFonts w:ascii="Arial" w:eastAsia="Times New Roman" w:hAnsi="Arial" w:cs="Arial"/>
          <w:color w:val="000000"/>
          <w:sz w:val="18"/>
          <w:szCs w:val="18"/>
          <w:lang w:eastAsia="ru-RU"/>
        </w:rPr>
        <w:t>ся</w:t>
      </w:r>
      <w:proofErr w:type="spellEnd"/>
      <w:proofErr w:type="gramEnd"/>
      <w:r w:rsidRPr="00FD5DEA">
        <w:rPr>
          <w:rFonts w:ascii="Arial" w:eastAsia="Times New Roman" w:hAnsi="Arial" w:cs="Arial"/>
          <w:color w:val="000000"/>
          <w:sz w:val="18"/>
          <w:szCs w:val="18"/>
          <w:lang w:eastAsia="ru-RU"/>
        </w:rPr>
        <w:t xml:space="preserve"> предприятия, осуществляющие вывоз ТБО, предприятия и организации - образователи отходов. Покупка контейнеров для населения в основном осуществляется за счет средств бюджета муниципального образования.</w:t>
      </w:r>
    </w:p>
    <w:p w:rsidR="007521A3" w:rsidRPr="00FD5DEA" w:rsidRDefault="007521A3" w:rsidP="00FD5DEA">
      <w:pPr>
        <w:widowControl w:val="0"/>
        <w:spacing w:after="0" w:line="240" w:lineRule="auto"/>
        <w:ind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Сбор ТБО у населения с применением контейнеров осуществляется в г. Россошь и еще 3-х сельских поселениях (уровень охвата сельских поселений контейнерной системой сбора ТБО составляет всего 17,6% от общего количества сельских поселений). Сбор ТБО осуществляется в мусоросборники объемом 0,75 </w:t>
      </w:r>
      <w:proofErr w:type="spellStart"/>
      <w:r w:rsidRPr="00FD5DEA">
        <w:rPr>
          <w:rFonts w:ascii="Arial" w:eastAsia="Times New Roman" w:hAnsi="Arial" w:cs="Arial"/>
          <w:color w:val="000000"/>
          <w:sz w:val="18"/>
          <w:szCs w:val="18"/>
          <w:lang w:eastAsia="ru-RU"/>
        </w:rPr>
        <w:t>куб.м</w:t>
      </w:r>
      <w:proofErr w:type="spellEnd"/>
      <w:r w:rsidRPr="00FD5DEA">
        <w:rPr>
          <w:rFonts w:ascii="Arial" w:eastAsia="Times New Roman" w:hAnsi="Arial" w:cs="Arial"/>
          <w:color w:val="000000"/>
          <w:sz w:val="18"/>
          <w:szCs w:val="18"/>
          <w:lang w:eastAsia="ru-RU"/>
        </w:rPr>
        <w:t>.</w:t>
      </w:r>
    </w:p>
    <w:p w:rsidR="007521A3" w:rsidRPr="00FD5DEA" w:rsidRDefault="007521A3" w:rsidP="00FD5DEA">
      <w:pPr>
        <w:widowControl w:val="0"/>
        <w:spacing w:after="0" w:line="240" w:lineRule="auto"/>
        <w:ind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lastRenderedPageBreak/>
        <w:t>Большинство контейнеров в сельских поселениях металлические не оборудованы крышками и колесами, имеют высокий уровень износа (не окрашены, имеют следы коррозии, трещины и т.д.).</w:t>
      </w:r>
    </w:p>
    <w:p w:rsidR="007521A3" w:rsidRPr="00FD5DEA" w:rsidRDefault="007521A3" w:rsidP="00FD5DEA">
      <w:pPr>
        <w:widowControl w:val="0"/>
        <w:spacing w:after="0" w:line="240" w:lineRule="auto"/>
        <w:ind w:firstLine="567"/>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В </w:t>
      </w:r>
      <w:proofErr w:type="spellStart"/>
      <w:r w:rsidRPr="00FD5DEA">
        <w:rPr>
          <w:rFonts w:ascii="Arial" w:eastAsia="Times New Roman" w:hAnsi="Arial" w:cs="Arial"/>
          <w:color w:val="000000"/>
          <w:sz w:val="18"/>
          <w:szCs w:val="18"/>
          <w:lang w:eastAsia="ru-RU"/>
        </w:rPr>
        <w:t>Россошанском</w:t>
      </w:r>
      <w:proofErr w:type="spellEnd"/>
      <w:r w:rsidRPr="00FD5DEA">
        <w:rPr>
          <w:rFonts w:ascii="Arial" w:eastAsia="Times New Roman" w:hAnsi="Arial" w:cs="Arial"/>
          <w:color w:val="000000"/>
          <w:sz w:val="18"/>
          <w:szCs w:val="18"/>
          <w:lang w:eastAsia="ru-RU"/>
        </w:rPr>
        <w:t xml:space="preserve"> муниципальном районе всего 24 оборудованные контейнерные площадки (в г. Россошь - 22 ед., в </w:t>
      </w:r>
      <w:proofErr w:type="spellStart"/>
      <w:r w:rsidRPr="00FD5DEA">
        <w:rPr>
          <w:rFonts w:ascii="Arial" w:eastAsia="Times New Roman" w:hAnsi="Arial" w:cs="Arial"/>
          <w:color w:val="000000"/>
          <w:sz w:val="18"/>
          <w:szCs w:val="18"/>
          <w:lang w:eastAsia="ru-RU"/>
        </w:rPr>
        <w:t>Архиповском</w:t>
      </w:r>
      <w:proofErr w:type="spellEnd"/>
      <w:r w:rsidRPr="00FD5DEA">
        <w:rPr>
          <w:rFonts w:ascii="Arial" w:eastAsia="Times New Roman" w:hAnsi="Arial" w:cs="Arial"/>
          <w:color w:val="000000"/>
          <w:sz w:val="18"/>
          <w:szCs w:val="18"/>
          <w:lang w:eastAsia="ru-RU"/>
        </w:rPr>
        <w:t xml:space="preserve">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 xml:space="preserve">. - 2). Основанием контейнерных площадок являются, как правило, щебеночное основание и железобетонные плиты. В сельских поселениях большинство контейнеров </w:t>
      </w:r>
      <w:proofErr w:type="gramStart"/>
      <w:r w:rsidRPr="00FD5DEA">
        <w:rPr>
          <w:rFonts w:ascii="Arial" w:eastAsia="Times New Roman" w:hAnsi="Arial" w:cs="Arial"/>
          <w:color w:val="000000"/>
          <w:sz w:val="18"/>
          <w:szCs w:val="18"/>
          <w:lang w:eastAsia="ru-RU"/>
        </w:rPr>
        <w:t>располагаются на грунтовом основании и не имеют</w:t>
      </w:r>
      <w:proofErr w:type="gramEnd"/>
      <w:r w:rsidRPr="00FD5DEA">
        <w:rPr>
          <w:rFonts w:ascii="Arial" w:eastAsia="Times New Roman" w:hAnsi="Arial" w:cs="Arial"/>
          <w:color w:val="000000"/>
          <w:sz w:val="18"/>
          <w:szCs w:val="18"/>
          <w:lang w:eastAsia="ru-RU"/>
        </w:rPr>
        <w:t xml:space="preserve"> ограждений.</w:t>
      </w:r>
    </w:p>
    <w:p w:rsidR="007521A3" w:rsidRPr="00FD5DEA" w:rsidRDefault="007521A3" w:rsidP="008F153C">
      <w:pPr>
        <w:widowControl w:val="0"/>
        <w:spacing w:after="0" w:line="240" w:lineRule="auto"/>
        <w:ind w:firstLine="561"/>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Отсутствие оборудованных контейнерных площадок ведет к попаданию образуемого в ТБО фильтрата прямо в грунт. Отсутствие ограждений не обеспечивает экранирование сопредельной территории от </w:t>
      </w:r>
      <w:proofErr w:type="spellStart"/>
      <w:r w:rsidRPr="00FD5DEA">
        <w:rPr>
          <w:rFonts w:ascii="Arial" w:eastAsia="Times New Roman" w:hAnsi="Arial" w:cs="Arial"/>
          <w:color w:val="000000"/>
          <w:sz w:val="18"/>
          <w:szCs w:val="18"/>
          <w:lang w:eastAsia="ru-RU"/>
        </w:rPr>
        <w:t>развеивания</w:t>
      </w:r>
      <w:proofErr w:type="spellEnd"/>
      <w:r w:rsidRPr="00FD5DEA">
        <w:rPr>
          <w:rFonts w:ascii="Arial" w:eastAsia="Times New Roman" w:hAnsi="Arial" w:cs="Arial"/>
          <w:color w:val="000000"/>
          <w:sz w:val="18"/>
          <w:szCs w:val="18"/>
          <w:lang w:eastAsia="ru-RU"/>
        </w:rPr>
        <w:t xml:space="preserve"> «легких фракций» ТБО.</w:t>
      </w:r>
    </w:p>
    <w:p w:rsidR="007521A3" w:rsidRPr="00FD5DEA" w:rsidRDefault="007521A3" w:rsidP="008F153C">
      <w:pPr>
        <w:widowControl w:val="0"/>
        <w:spacing w:after="0" w:line="240" w:lineRule="auto"/>
        <w:ind w:firstLine="561"/>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Характеристика контейнерных площадок и контейнеров, в сельских поселениях Россошанского района приведено в таблице 13.</w:t>
      </w:r>
    </w:p>
    <w:p w:rsidR="007521A3" w:rsidRPr="00FD5DEA" w:rsidRDefault="007521A3" w:rsidP="007521A3">
      <w:pPr>
        <w:widowControl w:val="0"/>
        <w:spacing w:after="0" w:line="240" w:lineRule="exact"/>
        <w:jc w:val="right"/>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Таблица 13</w:t>
      </w:r>
    </w:p>
    <w:p w:rsidR="007521A3" w:rsidRPr="00FD5DEA" w:rsidRDefault="007521A3" w:rsidP="00F0505A">
      <w:pPr>
        <w:widowControl w:val="0"/>
        <w:spacing w:after="0" w:line="240" w:lineRule="auto"/>
        <w:jc w:val="center"/>
        <w:rPr>
          <w:rFonts w:ascii="Arial" w:eastAsia="Times New Roman" w:hAnsi="Arial" w:cs="Arial"/>
          <w:b/>
          <w:bCs/>
          <w:color w:val="000000"/>
          <w:sz w:val="18"/>
          <w:szCs w:val="18"/>
          <w:lang w:eastAsia="ru-RU"/>
        </w:rPr>
      </w:pPr>
      <w:r w:rsidRPr="00FD5DEA">
        <w:rPr>
          <w:rFonts w:ascii="Arial" w:eastAsia="Times New Roman" w:hAnsi="Arial" w:cs="Arial"/>
          <w:b/>
          <w:bCs/>
          <w:color w:val="000000"/>
          <w:sz w:val="18"/>
          <w:szCs w:val="18"/>
          <w:lang w:eastAsia="ru-RU"/>
        </w:rPr>
        <w:t xml:space="preserve">Данные о количестве контейнеров и контейнерных площадках в сельских поселениях Россошанского </w:t>
      </w:r>
      <w:r w:rsidR="00FD5DEA">
        <w:rPr>
          <w:rFonts w:ascii="Arial" w:eastAsia="Times New Roman" w:hAnsi="Arial" w:cs="Arial"/>
          <w:b/>
          <w:bCs/>
          <w:color w:val="000000"/>
          <w:sz w:val="18"/>
          <w:szCs w:val="18"/>
          <w:lang w:eastAsia="ru-RU"/>
        </w:rPr>
        <w:t>р</w:t>
      </w:r>
      <w:r w:rsidRPr="00FD5DEA">
        <w:rPr>
          <w:rFonts w:ascii="Arial" w:eastAsia="Times New Roman" w:hAnsi="Arial" w:cs="Arial"/>
          <w:b/>
          <w:bCs/>
          <w:color w:val="000000"/>
          <w:sz w:val="18"/>
          <w:szCs w:val="18"/>
          <w:lang w:eastAsia="ru-RU"/>
        </w:rPr>
        <w:t>айона</w:t>
      </w:r>
    </w:p>
    <w:tbl>
      <w:tblPr>
        <w:tblOverlap w:val="never"/>
        <w:tblW w:w="10216" w:type="dxa"/>
        <w:jc w:val="center"/>
        <w:tblLayout w:type="fixed"/>
        <w:tblCellMar>
          <w:left w:w="10" w:type="dxa"/>
          <w:right w:w="10" w:type="dxa"/>
        </w:tblCellMar>
        <w:tblLook w:val="04A0" w:firstRow="1" w:lastRow="0" w:firstColumn="1" w:lastColumn="0" w:noHBand="0" w:noVBand="1"/>
      </w:tblPr>
      <w:tblGrid>
        <w:gridCol w:w="645"/>
        <w:gridCol w:w="2268"/>
        <w:gridCol w:w="1344"/>
        <w:gridCol w:w="1208"/>
        <w:gridCol w:w="1768"/>
        <w:gridCol w:w="805"/>
        <w:gridCol w:w="923"/>
        <w:gridCol w:w="1255"/>
      </w:tblGrid>
      <w:tr w:rsidR="007521A3" w:rsidRPr="00FD5DEA" w:rsidTr="000E45B6">
        <w:trPr>
          <w:trHeight w:hRule="exact" w:val="360"/>
          <w:jc w:val="center"/>
        </w:trPr>
        <w:tc>
          <w:tcPr>
            <w:tcW w:w="645" w:type="dxa"/>
            <w:vMerge w:val="restart"/>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roofErr w:type="gramStart"/>
            <w:r w:rsidRPr="00FD5DEA">
              <w:rPr>
                <w:rFonts w:ascii="Arial" w:eastAsia="Times New Roman" w:hAnsi="Arial" w:cs="Arial"/>
                <w:b/>
                <w:color w:val="000000"/>
                <w:sz w:val="18"/>
                <w:szCs w:val="18"/>
                <w:lang w:eastAsia="ru-RU"/>
              </w:rPr>
              <w:t>п</w:t>
            </w:r>
            <w:proofErr w:type="gramEnd"/>
            <w:r w:rsidRPr="00FD5DEA">
              <w:rPr>
                <w:rFonts w:ascii="Arial" w:eastAsia="Times New Roman" w:hAnsi="Arial" w:cs="Arial"/>
                <w:b/>
                <w:color w:val="000000"/>
                <w:sz w:val="18"/>
                <w:szCs w:val="18"/>
                <w:lang w:eastAsia="ru-RU"/>
              </w:rPr>
              <w:t>/</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roofErr w:type="gramStart"/>
            <w:r w:rsidRPr="00FD5DEA">
              <w:rPr>
                <w:rFonts w:ascii="Arial" w:eastAsia="Times New Roman" w:hAnsi="Arial" w:cs="Arial"/>
                <w:b/>
                <w:color w:val="000000"/>
                <w:sz w:val="18"/>
                <w:szCs w:val="18"/>
                <w:lang w:eastAsia="ru-RU"/>
              </w:rPr>
              <w:t>п</w:t>
            </w:r>
            <w:proofErr w:type="gramEnd"/>
          </w:p>
        </w:tc>
        <w:tc>
          <w:tcPr>
            <w:tcW w:w="2268" w:type="dxa"/>
            <w:vMerge w:val="restart"/>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Муниципальное</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образование</w:t>
            </w:r>
          </w:p>
        </w:tc>
        <w:tc>
          <w:tcPr>
            <w:tcW w:w="7303" w:type="dxa"/>
            <w:gridSpan w:val="6"/>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Существующее количество установленных контейнеров, ед.</w:t>
            </w:r>
          </w:p>
        </w:tc>
      </w:tr>
      <w:tr w:rsidR="007521A3" w:rsidRPr="00FD5DEA" w:rsidTr="000E45B6">
        <w:trPr>
          <w:trHeight w:hRule="exact" w:val="350"/>
          <w:jc w:val="center"/>
        </w:trPr>
        <w:tc>
          <w:tcPr>
            <w:tcW w:w="645"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2268"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4320" w:type="dxa"/>
            <w:gridSpan w:val="3"/>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От населения</w:t>
            </w:r>
          </w:p>
        </w:tc>
        <w:tc>
          <w:tcPr>
            <w:tcW w:w="2983" w:type="dxa"/>
            <w:gridSpan w:val="3"/>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От предприятий и организаций</w:t>
            </w:r>
          </w:p>
        </w:tc>
      </w:tr>
      <w:tr w:rsidR="007521A3" w:rsidRPr="00FD5DEA" w:rsidTr="00FD5DEA">
        <w:trPr>
          <w:trHeight w:hRule="exact" w:val="695"/>
          <w:jc w:val="center"/>
        </w:trPr>
        <w:tc>
          <w:tcPr>
            <w:tcW w:w="645"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2268"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134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 xml:space="preserve">многоквартирных </w:t>
            </w:r>
            <w:proofErr w:type="gramStart"/>
            <w:r w:rsidRPr="00FD5DEA">
              <w:rPr>
                <w:rFonts w:ascii="Arial" w:eastAsia="Times New Roman" w:hAnsi="Arial" w:cs="Arial"/>
                <w:b/>
                <w:color w:val="000000"/>
                <w:sz w:val="18"/>
                <w:szCs w:val="18"/>
                <w:lang w:eastAsia="ru-RU"/>
              </w:rPr>
              <w:t>домах</w:t>
            </w:r>
            <w:proofErr w:type="gramEnd"/>
          </w:p>
        </w:tc>
        <w:tc>
          <w:tcPr>
            <w:tcW w:w="120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 xml:space="preserve">индивидуальных </w:t>
            </w:r>
            <w:proofErr w:type="gramStart"/>
            <w:r w:rsidRPr="00FD5DEA">
              <w:rPr>
                <w:rFonts w:ascii="Arial" w:eastAsia="Times New Roman" w:hAnsi="Arial" w:cs="Arial"/>
                <w:b/>
                <w:color w:val="000000"/>
                <w:sz w:val="18"/>
                <w:szCs w:val="18"/>
                <w:lang w:eastAsia="ru-RU"/>
              </w:rPr>
              <w:t>домах</w:t>
            </w:r>
            <w:proofErr w:type="gramEnd"/>
          </w:p>
        </w:tc>
        <w:tc>
          <w:tcPr>
            <w:tcW w:w="1768" w:type="dxa"/>
            <w:vMerge w:val="restart"/>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Количество</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roofErr w:type="spellStart"/>
            <w:r w:rsidRPr="00FD5DEA">
              <w:rPr>
                <w:rFonts w:ascii="Arial" w:eastAsia="Times New Roman" w:hAnsi="Arial" w:cs="Arial"/>
                <w:b/>
                <w:color w:val="000000"/>
                <w:sz w:val="18"/>
                <w:szCs w:val="18"/>
                <w:lang w:eastAsia="ru-RU"/>
              </w:rPr>
              <w:t>контейнерн</w:t>
            </w:r>
            <w:proofErr w:type="spellEnd"/>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roofErr w:type="spellStart"/>
            <w:r w:rsidRPr="00FD5DEA">
              <w:rPr>
                <w:rFonts w:ascii="Arial" w:eastAsia="Times New Roman" w:hAnsi="Arial" w:cs="Arial"/>
                <w:b/>
                <w:color w:val="000000"/>
                <w:sz w:val="18"/>
                <w:szCs w:val="18"/>
                <w:lang w:eastAsia="ru-RU"/>
              </w:rPr>
              <w:t>ых</w:t>
            </w:r>
            <w:proofErr w:type="spellEnd"/>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площадок,</w:t>
            </w:r>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ед.</w:t>
            </w:r>
          </w:p>
        </w:tc>
        <w:tc>
          <w:tcPr>
            <w:tcW w:w="805" w:type="dxa"/>
            <w:vMerge w:val="restart"/>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roofErr w:type="spellStart"/>
            <w:r w:rsidRPr="00FD5DEA">
              <w:rPr>
                <w:rFonts w:ascii="Arial" w:eastAsia="Times New Roman" w:hAnsi="Arial" w:cs="Arial"/>
                <w:b/>
                <w:color w:val="000000"/>
                <w:sz w:val="18"/>
                <w:szCs w:val="18"/>
                <w:lang w:eastAsia="ru-RU"/>
              </w:rPr>
              <w:t>Контей</w:t>
            </w:r>
            <w:proofErr w:type="spellEnd"/>
          </w:p>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proofErr w:type="spellStart"/>
            <w:r w:rsidRPr="00FD5DEA">
              <w:rPr>
                <w:rFonts w:ascii="Arial" w:eastAsia="Times New Roman" w:hAnsi="Arial" w:cs="Arial"/>
                <w:b/>
                <w:color w:val="000000"/>
                <w:sz w:val="18"/>
                <w:szCs w:val="18"/>
                <w:lang w:eastAsia="ru-RU"/>
              </w:rPr>
              <w:t>нер</w:t>
            </w:r>
            <w:proofErr w:type="spellEnd"/>
          </w:p>
        </w:tc>
        <w:tc>
          <w:tcPr>
            <w:tcW w:w="923" w:type="dxa"/>
            <w:vMerge w:val="restart"/>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Контейнер для сбора ЛПУ</w:t>
            </w:r>
          </w:p>
        </w:tc>
        <w:tc>
          <w:tcPr>
            <w:tcW w:w="1255" w:type="dxa"/>
            <w:vMerge w:val="restart"/>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Количество контейнерных площадок, ед.</w:t>
            </w:r>
          </w:p>
        </w:tc>
      </w:tr>
      <w:tr w:rsidR="007521A3" w:rsidRPr="00FD5DEA" w:rsidTr="00FD5DEA">
        <w:trPr>
          <w:trHeight w:hRule="exact" w:val="436"/>
          <w:jc w:val="center"/>
        </w:trPr>
        <w:tc>
          <w:tcPr>
            <w:tcW w:w="645"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2268"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134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Контейнер</w:t>
            </w:r>
          </w:p>
        </w:tc>
        <w:tc>
          <w:tcPr>
            <w:tcW w:w="120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Контейнер</w:t>
            </w:r>
          </w:p>
        </w:tc>
        <w:tc>
          <w:tcPr>
            <w:tcW w:w="1768"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805"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923" w:type="dxa"/>
            <w:vMerge/>
            <w:tcBorders>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1255" w:type="dxa"/>
            <w:vMerge/>
            <w:tcBorders>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Courier New" w:hAnsi="Arial" w:cs="Arial"/>
                <w:b/>
                <w:color w:val="000000"/>
                <w:sz w:val="18"/>
                <w:szCs w:val="18"/>
                <w:lang w:eastAsia="ru-RU"/>
              </w:rPr>
            </w:pPr>
          </w:p>
        </w:tc>
      </w:tr>
      <w:tr w:rsidR="007521A3" w:rsidRPr="00FD5DEA" w:rsidTr="00FD5DEA">
        <w:trPr>
          <w:trHeight w:hRule="exact" w:val="428"/>
          <w:jc w:val="center"/>
        </w:trPr>
        <w:tc>
          <w:tcPr>
            <w:tcW w:w="645"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2268" w:type="dxa"/>
            <w:tcBorders>
              <w:top w:val="single" w:sz="4" w:space="0" w:color="auto"/>
              <w:left w:val="single" w:sz="4" w:space="0" w:color="auto"/>
            </w:tcBorders>
            <w:shd w:val="clear" w:color="auto" w:fill="FFFFFF"/>
          </w:tcPr>
          <w:p w:rsidR="007521A3" w:rsidRPr="00FD5DEA" w:rsidRDefault="000965AF" w:rsidP="007521A3">
            <w:pPr>
              <w:widowControl w:val="0"/>
              <w:spacing w:after="0" w:line="240" w:lineRule="auto"/>
              <w:jc w:val="center"/>
              <w:rPr>
                <w:rFonts w:ascii="Arial" w:eastAsia="Times New Roman" w:hAnsi="Arial" w:cs="Arial"/>
                <w:sz w:val="18"/>
                <w:szCs w:val="18"/>
                <w:lang w:eastAsia="ru-RU"/>
              </w:rPr>
            </w:pPr>
            <w:hyperlink r:id="rId29" w:history="1">
              <w:r w:rsidR="007521A3" w:rsidRPr="00FD5DEA">
                <w:rPr>
                  <w:rFonts w:ascii="Arial" w:eastAsia="Times New Roman" w:hAnsi="Arial" w:cs="Arial"/>
                  <w:sz w:val="18"/>
                  <w:szCs w:val="18"/>
                  <w:lang w:eastAsia="ru-RU"/>
                </w:rPr>
                <w:t>Архиповское</w:t>
              </w:r>
            </w:hyperlink>
            <w:r w:rsidR="007521A3" w:rsidRPr="00FD5DEA">
              <w:rPr>
                <w:rFonts w:ascii="Arial" w:eastAsia="Times New Roman" w:hAnsi="Arial" w:cs="Arial"/>
                <w:sz w:val="18"/>
                <w:szCs w:val="18"/>
                <w:lang w:eastAsia="ru-RU"/>
              </w:rPr>
              <w:t xml:space="preserve"> </w:t>
            </w:r>
            <w:hyperlink r:id="rId30" w:history="1">
              <w:r w:rsidR="007521A3" w:rsidRPr="00FD5DEA">
                <w:rPr>
                  <w:rFonts w:ascii="Arial" w:eastAsia="Times New Roman" w:hAnsi="Arial" w:cs="Arial"/>
                  <w:sz w:val="18"/>
                  <w:szCs w:val="18"/>
                  <w:lang w:eastAsia="ru-RU"/>
                </w:rPr>
                <w:t>сельское поселение</w:t>
              </w:r>
            </w:hyperlink>
          </w:p>
        </w:tc>
        <w:tc>
          <w:tcPr>
            <w:tcW w:w="134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w:t>
            </w:r>
          </w:p>
        </w:tc>
        <w:tc>
          <w:tcPr>
            <w:tcW w:w="120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w:t>
            </w:r>
          </w:p>
        </w:tc>
        <w:tc>
          <w:tcPr>
            <w:tcW w:w="176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805"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92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255"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r>
      <w:tr w:rsidR="007521A3" w:rsidRPr="00FD5DEA" w:rsidTr="00FD5DEA">
        <w:trPr>
          <w:trHeight w:hRule="exact" w:val="449"/>
          <w:jc w:val="center"/>
        </w:trPr>
        <w:tc>
          <w:tcPr>
            <w:tcW w:w="645"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2268" w:type="dxa"/>
            <w:tcBorders>
              <w:top w:val="single" w:sz="4" w:space="0" w:color="auto"/>
              <w:left w:val="single" w:sz="4" w:space="0" w:color="auto"/>
            </w:tcBorders>
            <w:shd w:val="clear" w:color="auto" w:fill="FFFFFF"/>
          </w:tcPr>
          <w:p w:rsidR="007521A3" w:rsidRPr="00FD5DEA" w:rsidRDefault="000965AF" w:rsidP="007521A3">
            <w:pPr>
              <w:widowControl w:val="0"/>
              <w:spacing w:after="0" w:line="240" w:lineRule="auto"/>
              <w:jc w:val="center"/>
              <w:rPr>
                <w:rFonts w:ascii="Arial" w:eastAsia="Times New Roman" w:hAnsi="Arial" w:cs="Arial"/>
                <w:sz w:val="18"/>
                <w:szCs w:val="18"/>
                <w:lang w:eastAsia="ru-RU"/>
              </w:rPr>
            </w:pPr>
            <w:hyperlink r:id="rId31" w:history="1">
              <w:r w:rsidR="007521A3" w:rsidRPr="00FD5DEA">
                <w:rPr>
                  <w:rFonts w:ascii="Arial" w:eastAsia="Times New Roman" w:hAnsi="Arial" w:cs="Arial"/>
                  <w:sz w:val="18"/>
                  <w:szCs w:val="18"/>
                  <w:lang w:eastAsia="ru-RU"/>
                </w:rPr>
                <w:t>Новокалитвенское</w:t>
              </w:r>
            </w:hyperlink>
            <w:r w:rsidR="007521A3" w:rsidRPr="00FD5DEA">
              <w:rPr>
                <w:rFonts w:ascii="Arial" w:eastAsia="Times New Roman" w:hAnsi="Arial" w:cs="Arial"/>
                <w:sz w:val="18"/>
                <w:szCs w:val="18"/>
                <w:lang w:eastAsia="ru-RU"/>
              </w:rPr>
              <w:t xml:space="preserve"> </w:t>
            </w:r>
            <w:hyperlink r:id="rId32" w:history="1">
              <w:r w:rsidR="007521A3" w:rsidRPr="00FD5DEA">
                <w:rPr>
                  <w:rFonts w:ascii="Arial" w:eastAsia="Times New Roman" w:hAnsi="Arial" w:cs="Arial"/>
                  <w:sz w:val="18"/>
                  <w:szCs w:val="18"/>
                  <w:lang w:eastAsia="ru-RU"/>
                </w:rPr>
                <w:t>сельское поселение</w:t>
              </w:r>
            </w:hyperlink>
          </w:p>
        </w:tc>
        <w:tc>
          <w:tcPr>
            <w:tcW w:w="134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20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76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805"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92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1255"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FD5DEA">
        <w:trPr>
          <w:trHeight w:hRule="exact" w:val="383"/>
          <w:jc w:val="center"/>
        </w:trPr>
        <w:tc>
          <w:tcPr>
            <w:tcW w:w="645"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c>
          <w:tcPr>
            <w:tcW w:w="2268" w:type="dxa"/>
            <w:tcBorders>
              <w:top w:val="single" w:sz="4" w:space="0" w:color="auto"/>
              <w:left w:val="single" w:sz="4" w:space="0" w:color="auto"/>
            </w:tcBorders>
            <w:shd w:val="clear" w:color="auto" w:fill="FFFFFF"/>
          </w:tcPr>
          <w:p w:rsidR="007521A3" w:rsidRPr="00FD5DEA" w:rsidRDefault="000965AF" w:rsidP="007521A3">
            <w:pPr>
              <w:widowControl w:val="0"/>
              <w:spacing w:after="0" w:line="240" w:lineRule="auto"/>
              <w:jc w:val="center"/>
              <w:rPr>
                <w:rFonts w:ascii="Arial" w:eastAsia="Times New Roman" w:hAnsi="Arial" w:cs="Arial"/>
                <w:sz w:val="18"/>
                <w:szCs w:val="18"/>
                <w:lang w:eastAsia="ru-RU"/>
              </w:rPr>
            </w:pPr>
            <w:hyperlink r:id="rId33" w:history="1">
              <w:proofErr w:type="spellStart"/>
              <w:r w:rsidR="007521A3" w:rsidRPr="00FD5DEA">
                <w:rPr>
                  <w:rFonts w:ascii="Arial" w:eastAsia="Times New Roman" w:hAnsi="Arial" w:cs="Arial"/>
                  <w:sz w:val="18"/>
                  <w:szCs w:val="18"/>
                  <w:lang w:eastAsia="ru-RU"/>
                </w:rPr>
                <w:t>Новопостояловское</w:t>
              </w:r>
              <w:proofErr w:type="spellEnd"/>
            </w:hyperlink>
            <w:r w:rsidR="007521A3" w:rsidRPr="00FD5DEA">
              <w:rPr>
                <w:rFonts w:ascii="Arial" w:eastAsia="Times New Roman" w:hAnsi="Arial" w:cs="Arial"/>
                <w:sz w:val="18"/>
                <w:szCs w:val="18"/>
                <w:lang w:eastAsia="ru-RU"/>
              </w:rPr>
              <w:t xml:space="preserve"> </w:t>
            </w:r>
            <w:hyperlink r:id="rId34" w:history="1">
              <w:r w:rsidR="007521A3" w:rsidRPr="00FD5DEA">
                <w:rPr>
                  <w:rFonts w:ascii="Arial" w:eastAsia="Times New Roman" w:hAnsi="Arial" w:cs="Arial"/>
                  <w:sz w:val="18"/>
                  <w:szCs w:val="18"/>
                  <w:lang w:eastAsia="ru-RU"/>
                </w:rPr>
                <w:t>сельское поселение</w:t>
              </w:r>
            </w:hyperlink>
          </w:p>
        </w:tc>
        <w:tc>
          <w:tcPr>
            <w:tcW w:w="134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8</w:t>
            </w:r>
          </w:p>
        </w:tc>
        <w:tc>
          <w:tcPr>
            <w:tcW w:w="120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76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805"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92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255"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FD5DEA">
        <w:trPr>
          <w:trHeight w:hRule="exact" w:val="418"/>
          <w:jc w:val="center"/>
        </w:trPr>
        <w:tc>
          <w:tcPr>
            <w:tcW w:w="645"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w:t>
            </w:r>
          </w:p>
        </w:tc>
        <w:tc>
          <w:tcPr>
            <w:tcW w:w="2268" w:type="dxa"/>
            <w:tcBorders>
              <w:top w:val="single" w:sz="4" w:space="0" w:color="auto"/>
              <w:left w:val="single" w:sz="4" w:space="0" w:color="auto"/>
            </w:tcBorders>
            <w:shd w:val="clear" w:color="auto" w:fill="FFFFFF"/>
          </w:tcPr>
          <w:p w:rsidR="007521A3" w:rsidRPr="00FD5DEA" w:rsidRDefault="000965AF" w:rsidP="007521A3">
            <w:pPr>
              <w:widowControl w:val="0"/>
              <w:spacing w:after="0" w:line="240" w:lineRule="auto"/>
              <w:jc w:val="center"/>
              <w:rPr>
                <w:rFonts w:ascii="Arial" w:eastAsia="Times New Roman" w:hAnsi="Arial" w:cs="Arial"/>
                <w:sz w:val="18"/>
                <w:szCs w:val="18"/>
                <w:lang w:eastAsia="ru-RU"/>
              </w:rPr>
            </w:pPr>
            <w:hyperlink r:id="rId35" w:history="1">
              <w:r w:rsidR="007521A3" w:rsidRPr="00FD5DEA">
                <w:rPr>
                  <w:rFonts w:ascii="Arial" w:eastAsia="Times New Roman" w:hAnsi="Arial" w:cs="Arial"/>
                  <w:sz w:val="18"/>
                  <w:szCs w:val="18"/>
                  <w:lang w:eastAsia="ru-RU"/>
                </w:rPr>
                <w:t>Подгоренское</w:t>
              </w:r>
            </w:hyperlink>
            <w:r w:rsidR="007521A3" w:rsidRPr="00FD5DEA">
              <w:rPr>
                <w:rFonts w:ascii="Arial" w:eastAsia="Times New Roman" w:hAnsi="Arial" w:cs="Arial"/>
                <w:sz w:val="18"/>
                <w:szCs w:val="18"/>
                <w:lang w:eastAsia="ru-RU"/>
              </w:rPr>
              <w:t xml:space="preserve"> </w:t>
            </w:r>
            <w:hyperlink r:id="rId36" w:history="1">
              <w:r w:rsidR="007521A3" w:rsidRPr="00FD5DEA">
                <w:rPr>
                  <w:rFonts w:ascii="Arial" w:eastAsia="Times New Roman" w:hAnsi="Arial" w:cs="Arial"/>
                  <w:sz w:val="18"/>
                  <w:szCs w:val="18"/>
                  <w:lang w:eastAsia="ru-RU"/>
                </w:rPr>
                <w:t>сельское поселение</w:t>
              </w:r>
            </w:hyperlink>
          </w:p>
        </w:tc>
        <w:tc>
          <w:tcPr>
            <w:tcW w:w="1344"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20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59</w:t>
            </w:r>
          </w:p>
        </w:tc>
        <w:tc>
          <w:tcPr>
            <w:tcW w:w="1768"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Не</w:t>
            </w:r>
          </w:p>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оборудованы</w:t>
            </w:r>
          </w:p>
        </w:tc>
        <w:tc>
          <w:tcPr>
            <w:tcW w:w="805"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7</w:t>
            </w:r>
          </w:p>
        </w:tc>
        <w:tc>
          <w:tcPr>
            <w:tcW w:w="923" w:type="dxa"/>
            <w:tcBorders>
              <w:top w:val="single" w:sz="4" w:space="0" w:color="auto"/>
              <w:lef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c>
          <w:tcPr>
            <w:tcW w:w="1255" w:type="dxa"/>
            <w:tcBorders>
              <w:top w:val="single" w:sz="4" w:space="0" w:color="auto"/>
              <w:left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r>
      <w:tr w:rsidR="007521A3" w:rsidRPr="00FD5DEA" w:rsidTr="000E45B6">
        <w:trPr>
          <w:trHeight w:hRule="exact" w:val="336"/>
          <w:jc w:val="center"/>
        </w:trPr>
        <w:tc>
          <w:tcPr>
            <w:tcW w:w="645"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color w:val="000000"/>
                <w:sz w:val="18"/>
                <w:szCs w:val="18"/>
                <w:lang w:eastAsia="ru-RU"/>
              </w:rPr>
            </w:pPr>
          </w:p>
        </w:tc>
        <w:tc>
          <w:tcPr>
            <w:tcW w:w="2268"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Всего по району:</w:t>
            </w:r>
          </w:p>
        </w:tc>
        <w:tc>
          <w:tcPr>
            <w:tcW w:w="1344"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12</w:t>
            </w:r>
          </w:p>
        </w:tc>
        <w:tc>
          <w:tcPr>
            <w:tcW w:w="1208"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63</w:t>
            </w:r>
          </w:p>
        </w:tc>
        <w:tc>
          <w:tcPr>
            <w:tcW w:w="1768"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2</w:t>
            </w:r>
          </w:p>
        </w:tc>
        <w:tc>
          <w:tcPr>
            <w:tcW w:w="805"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8</w:t>
            </w:r>
          </w:p>
        </w:tc>
        <w:tc>
          <w:tcPr>
            <w:tcW w:w="923" w:type="dxa"/>
            <w:tcBorders>
              <w:top w:val="single" w:sz="4" w:space="0" w:color="auto"/>
              <w:left w:val="single" w:sz="4" w:space="0" w:color="auto"/>
              <w:bottom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2</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FD5DEA">
              <w:rPr>
                <w:rFonts w:ascii="Arial" w:eastAsia="Times New Roman" w:hAnsi="Arial" w:cs="Arial"/>
                <w:b/>
                <w:color w:val="000000"/>
                <w:sz w:val="18"/>
                <w:szCs w:val="18"/>
                <w:lang w:eastAsia="ru-RU"/>
              </w:rPr>
              <w:t>6</w:t>
            </w:r>
          </w:p>
        </w:tc>
      </w:tr>
    </w:tbl>
    <w:p w:rsidR="007521A3" w:rsidRPr="00FD5DEA" w:rsidRDefault="007521A3" w:rsidP="008F153C">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В </w:t>
      </w:r>
      <w:proofErr w:type="spellStart"/>
      <w:r w:rsidRPr="00FD5DEA">
        <w:rPr>
          <w:rFonts w:ascii="Arial" w:eastAsia="Times New Roman" w:hAnsi="Arial" w:cs="Arial"/>
          <w:color w:val="000000"/>
          <w:sz w:val="18"/>
          <w:szCs w:val="18"/>
          <w:lang w:eastAsia="ru-RU"/>
        </w:rPr>
        <w:t>Россошанском</w:t>
      </w:r>
      <w:proofErr w:type="spellEnd"/>
      <w:r w:rsidRPr="00FD5DEA">
        <w:rPr>
          <w:rFonts w:ascii="Arial" w:eastAsia="Times New Roman" w:hAnsi="Arial" w:cs="Arial"/>
          <w:color w:val="000000"/>
          <w:sz w:val="18"/>
          <w:szCs w:val="18"/>
          <w:lang w:eastAsia="ru-RU"/>
        </w:rPr>
        <w:t xml:space="preserve"> муниципальном районе селективный сбор твердых бытовых отходов не производится.</w:t>
      </w:r>
    </w:p>
    <w:p w:rsidR="007521A3" w:rsidRPr="00FD5DEA" w:rsidRDefault="007521A3" w:rsidP="008F153C">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На основе проведенного анализа можно выделить основные проблемы при сборе ТБО в </w:t>
      </w:r>
      <w:proofErr w:type="spellStart"/>
      <w:r w:rsidRPr="00FD5DEA">
        <w:rPr>
          <w:rFonts w:ascii="Arial" w:eastAsia="Times New Roman" w:hAnsi="Arial" w:cs="Arial"/>
          <w:color w:val="000000"/>
          <w:sz w:val="18"/>
          <w:szCs w:val="18"/>
          <w:lang w:eastAsia="ru-RU"/>
        </w:rPr>
        <w:t>Россошанском</w:t>
      </w:r>
      <w:proofErr w:type="spellEnd"/>
      <w:r w:rsidRPr="00FD5DEA">
        <w:rPr>
          <w:rFonts w:ascii="Arial" w:eastAsia="Times New Roman" w:hAnsi="Arial" w:cs="Arial"/>
          <w:color w:val="000000"/>
          <w:sz w:val="18"/>
          <w:szCs w:val="18"/>
          <w:lang w:eastAsia="ru-RU"/>
        </w:rPr>
        <w:t xml:space="preserve"> районе:</w:t>
      </w:r>
    </w:p>
    <w:p w:rsidR="007521A3" w:rsidRPr="00FD5DEA" w:rsidRDefault="007521A3" w:rsidP="008F153C">
      <w:pPr>
        <w:widowControl w:val="0"/>
        <w:numPr>
          <w:ilvl w:val="0"/>
          <w:numId w:val="12"/>
        </w:numPr>
        <w:tabs>
          <w:tab w:val="left" w:pos="1276"/>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недостаточное количество контейнеров в муниципальных образованиях;</w:t>
      </w:r>
    </w:p>
    <w:p w:rsidR="007521A3" w:rsidRPr="00FD5DEA" w:rsidRDefault="007521A3" w:rsidP="008F153C">
      <w:pPr>
        <w:widowControl w:val="0"/>
        <w:numPr>
          <w:ilvl w:val="0"/>
          <w:numId w:val="12"/>
        </w:numPr>
        <w:tabs>
          <w:tab w:val="left" w:pos="1276"/>
          <w:tab w:val="left" w:pos="1904"/>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несоответствие состояния контейнерных площадок санитарным требованиям или их полное отсутствие.</w:t>
      </w:r>
    </w:p>
    <w:p w:rsidR="007521A3" w:rsidRPr="00FD5DEA" w:rsidRDefault="007521A3" w:rsidP="008F153C">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Учитывая срок эксплуатации мусоросборников (7-10 лет) на первую очередь потребуется замена всего количества контейнеров и дополнительная установка недостающих мусоросборников. На расчетный срок (до 2030 года) потребуется повторная замена всего количества мусоросборников</w:t>
      </w:r>
    </w:p>
    <w:p w:rsidR="007521A3" w:rsidRPr="00FD5DEA" w:rsidRDefault="007521A3" w:rsidP="008F153C">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Необходимо устройство контейнерных площадок в соответствии с санитарными требованиями.</w:t>
      </w:r>
    </w:p>
    <w:p w:rsidR="007521A3" w:rsidRPr="00FD5DEA" w:rsidRDefault="007521A3" w:rsidP="008F153C">
      <w:pPr>
        <w:widowControl w:val="0"/>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При разгрузке мусоросборников часть отходов остается на днище и стенках сборников, привлекая насекомых, птиц и грызунов, способствуя распространению</w:t>
      </w:r>
      <w:r w:rsidR="008F153C" w:rsidRPr="00FD5DEA">
        <w:rPr>
          <w:rFonts w:ascii="Arial" w:eastAsia="Times New Roman" w:hAnsi="Arial" w:cs="Arial"/>
          <w:color w:val="000000"/>
          <w:sz w:val="18"/>
          <w:szCs w:val="18"/>
          <w:lang w:eastAsia="ru-RU"/>
        </w:rPr>
        <w:t xml:space="preserve"> </w:t>
      </w:r>
      <w:r w:rsidRPr="00FD5DEA">
        <w:rPr>
          <w:rFonts w:ascii="Arial" w:eastAsia="Times New Roman" w:hAnsi="Arial" w:cs="Arial"/>
          <w:color w:val="000000"/>
          <w:sz w:val="18"/>
          <w:szCs w:val="18"/>
          <w:lang w:eastAsia="ru-RU"/>
        </w:rPr>
        <w:t>специфического запаха. К</w:t>
      </w:r>
      <w:r w:rsidRPr="00FD5DEA">
        <w:rPr>
          <w:rFonts w:ascii="Arial" w:eastAsia="Times New Roman" w:hAnsi="Arial" w:cs="Arial"/>
          <w:color w:val="000000"/>
          <w:sz w:val="18"/>
          <w:szCs w:val="18"/>
          <w:lang w:eastAsia="ru-RU"/>
        </w:rPr>
        <w:tab/>
        <w:t>эксплуатации несменяемого контейнерного парка</w:t>
      </w:r>
    </w:p>
    <w:p w:rsidR="007521A3" w:rsidRPr="00FD5DEA"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применяются требования по периодической мойке и дезинфекции внутренних поверхностей контейнеров.</w:t>
      </w:r>
    </w:p>
    <w:p w:rsidR="007521A3" w:rsidRPr="00FD5DEA"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Таким образом, необходимо организовать мойку контейнеров в </w:t>
      </w:r>
      <w:proofErr w:type="spellStart"/>
      <w:r w:rsidRPr="00FD5DEA">
        <w:rPr>
          <w:rFonts w:ascii="Arial" w:eastAsia="Times New Roman" w:hAnsi="Arial" w:cs="Arial"/>
          <w:color w:val="000000"/>
          <w:sz w:val="18"/>
          <w:szCs w:val="18"/>
          <w:lang w:eastAsia="ru-RU"/>
        </w:rPr>
        <w:t>Россошанском</w:t>
      </w:r>
      <w:proofErr w:type="spellEnd"/>
      <w:r w:rsidRPr="00FD5DEA">
        <w:rPr>
          <w:rFonts w:ascii="Arial" w:eastAsia="Times New Roman" w:hAnsi="Arial" w:cs="Arial"/>
          <w:color w:val="000000"/>
          <w:sz w:val="18"/>
          <w:szCs w:val="18"/>
          <w:lang w:eastAsia="ru-RU"/>
        </w:rPr>
        <w:t xml:space="preserve"> районе. Обязанность дезинфицирования контейнеров лежит на их собственниках (жителях многоквартирных домов, домовладельцах, организациях и предприятиях, а также организациях, осуществляющих сбор и вывоз ТБО).</w:t>
      </w:r>
    </w:p>
    <w:p w:rsidR="007521A3" w:rsidRPr="00FD5DEA" w:rsidRDefault="007521A3" w:rsidP="008F153C">
      <w:pPr>
        <w:widowControl w:val="0"/>
        <w:tabs>
          <w:tab w:val="left" w:pos="709"/>
        </w:tabs>
        <w:spacing w:after="0" w:line="240" w:lineRule="auto"/>
        <w:ind w:firstLine="709"/>
        <w:jc w:val="both"/>
        <w:rPr>
          <w:rFonts w:ascii="Arial" w:eastAsia="Times New Roman" w:hAnsi="Arial" w:cs="Arial"/>
          <w:b/>
          <w:bCs/>
          <w:i/>
          <w:iCs/>
          <w:color w:val="000000"/>
          <w:sz w:val="18"/>
          <w:szCs w:val="18"/>
          <w:lang w:eastAsia="ru-RU"/>
        </w:rPr>
      </w:pPr>
      <w:r w:rsidRPr="00FD5DEA">
        <w:rPr>
          <w:rFonts w:ascii="Arial" w:eastAsia="Times New Roman" w:hAnsi="Arial" w:cs="Arial"/>
          <w:b/>
          <w:bCs/>
          <w:i/>
          <w:iCs/>
          <w:color w:val="000000"/>
          <w:sz w:val="18"/>
          <w:szCs w:val="18"/>
          <w:lang w:eastAsia="ru-RU"/>
        </w:rPr>
        <w:t>Размещение твердых бытовых отходов</w:t>
      </w:r>
    </w:p>
    <w:p w:rsidR="007521A3" w:rsidRPr="00FD5DEA"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Требования к эксплуатации полигонов ТБО закреплены в «Инструкции по проектированию, эксплуатации и рекультивации полигонов для твердых бытовых отходов», утвержденной Министерством строительства Российской Федерации 02.11. 1996 г. (далее - Инструкция).</w:t>
      </w:r>
    </w:p>
    <w:p w:rsidR="007521A3" w:rsidRPr="00FD5DEA"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На полигонах ТБО должны выполняться следующие основные виды работ: прием, складирование, изоляция и уплотнение ТБО.</w:t>
      </w:r>
    </w:p>
    <w:p w:rsidR="007521A3" w:rsidRPr="00FD5DEA"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proofErr w:type="gramStart"/>
      <w:r w:rsidRPr="00FD5DEA">
        <w:rPr>
          <w:rFonts w:ascii="Arial" w:eastAsia="Times New Roman" w:hAnsi="Arial" w:cs="Arial"/>
          <w:color w:val="000000"/>
          <w:sz w:val="18"/>
          <w:szCs w:val="18"/>
          <w:lang w:eastAsia="ru-RU"/>
        </w:rPr>
        <w:t xml:space="preserve">В </w:t>
      </w:r>
      <w:proofErr w:type="spellStart"/>
      <w:r w:rsidRPr="00FD5DEA">
        <w:rPr>
          <w:rFonts w:ascii="Arial" w:eastAsia="Times New Roman" w:hAnsi="Arial" w:cs="Arial"/>
          <w:color w:val="000000"/>
          <w:sz w:val="18"/>
          <w:szCs w:val="18"/>
          <w:lang w:eastAsia="ru-RU"/>
        </w:rPr>
        <w:t>Россошанском</w:t>
      </w:r>
      <w:proofErr w:type="spellEnd"/>
      <w:r w:rsidRPr="00FD5DEA">
        <w:rPr>
          <w:rFonts w:ascii="Arial" w:eastAsia="Times New Roman" w:hAnsi="Arial" w:cs="Arial"/>
          <w:color w:val="000000"/>
          <w:sz w:val="18"/>
          <w:szCs w:val="18"/>
          <w:lang w:eastAsia="ru-RU"/>
        </w:rPr>
        <w:t xml:space="preserve"> районе расположен один санкционированный полигон, на который осуществляется прием ТБО от населения г. Россошь, с. Подгорное, с. Архиповка, п. Начало.</w:t>
      </w:r>
      <w:proofErr w:type="gramEnd"/>
    </w:p>
    <w:p w:rsidR="007521A3" w:rsidRPr="00FD5DEA"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Размещение ТБО с прочих территорий населенных пунктов Россошанского района осуществляется, как правило, на общепоселковых свалках (37 единиц). Площадь складирования ТБО на данных объектах составляет 29,47 га. Объем принимаемых ТБО на объектах захоронения в 2009 году составил 311, 0 тыс. </w:t>
      </w:r>
      <w:proofErr w:type="spellStart"/>
      <w:r w:rsidRPr="00FD5DEA">
        <w:rPr>
          <w:rFonts w:ascii="Arial" w:eastAsia="Times New Roman" w:hAnsi="Arial" w:cs="Arial"/>
          <w:color w:val="000000"/>
          <w:sz w:val="18"/>
          <w:szCs w:val="18"/>
          <w:lang w:eastAsia="ru-RU"/>
        </w:rPr>
        <w:t>куб.м</w:t>
      </w:r>
      <w:proofErr w:type="spellEnd"/>
      <w:r w:rsidRPr="00FD5DEA">
        <w:rPr>
          <w:rFonts w:ascii="Arial" w:eastAsia="Times New Roman" w:hAnsi="Arial" w:cs="Arial"/>
          <w:color w:val="000000"/>
          <w:sz w:val="18"/>
          <w:szCs w:val="18"/>
          <w:lang w:eastAsia="ru-RU"/>
        </w:rPr>
        <w:t>. Перечень объектов размещения ТБО на территории Россошанского района приведен в таблице 14.</w:t>
      </w:r>
    </w:p>
    <w:p w:rsidR="007521A3" w:rsidRPr="00FD5DEA"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Полный технологический цикл по захоронению ТБО на данных объектах не осуществляется. Как правило, на данных объектах периодически ведутся работы с применением бульдозеров, которые выполняют работы по сдвиганию ТБО в овраг или окучиванию ТБО. Изоляция отходов осуществляется не везде. Уплотнение ТБО на общепоселковых объектах не производится.</w:t>
      </w:r>
    </w:p>
    <w:p w:rsidR="007521A3" w:rsidRPr="00FD5DEA"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Учет фактического объема ТБО на объектах захоронения не осуществляется.</w:t>
      </w:r>
    </w:p>
    <w:p w:rsidR="007521A3" w:rsidRDefault="007521A3"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Общий объем размещенных ТБО от населения на данных объектах в 2009 году составил 221,37 тыс. </w:t>
      </w:r>
      <w:proofErr w:type="spellStart"/>
      <w:r w:rsidRPr="00FD5DEA">
        <w:rPr>
          <w:rFonts w:ascii="Arial" w:eastAsia="Times New Roman" w:hAnsi="Arial" w:cs="Arial"/>
          <w:color w:val="000000"/>
          <w:sz w:val="18"/>
          <w:szCs w:val="18"/>
          <w:lang w:eastAsia="ru-RU"/>
        </w:rPr>
        <w:t>куб</w:t>
      </w:r>
      <w:proofErr w:type="gramStart"/>
      <w:r w:rsidRPr="00FD5DEA">
        <w:rPr>
          <w:rFonts w:ascii="Arial" w:eastAsia="Times New Roman" w:hAnsi="Arial" w:cs="Arial"/>
          <w:color w:val="000000"/>
          <w:sz w:val="18"/>
          <w:szCs w:val="18"/>
          <w:lang w:eastAsia="ru-RU"/>
        </w:rPr>
        <w:t>.м</w:t>
      </w:r>
      <w:proofErr w:type="spellEnd"/>
      <w:proofErr w:type="gramEnd"/>
      <w:r w:rsidRPr="00FD5DEA">
        <w:rPr>
          <w:rFonts w:ascii="Arial" w:eastAsia="Times New Roman" w:hAnsi="Arial" w:cs="Arial"/>
          <w:color w:val="000000"/>
          <w:sz w:val="18"/>
          <w:szCs w:val="18"/>
          <w:lang w:eastAsia="ru-RU"/>
        </w:rPr>
        <w:t xml:space="preserve">, что ниже объемов вывоза ТБО (236,7 тыс. </w:t>
      </w:r>
      <w:proofErr w:type="spellStart"/>
      <w:r w:rsidRPr="00FD5DEA">
        <w:rPr>
          <w:rFonts w:ascii="Arial" w:eastAsia="Times New Roman" w:hAnsi="Arial" w:cs="Arial"/>
          <w:color w:val="000000"/>
          <w:sz w:val="18"/>
          <w:szCs w:val="18"/>
          <w:lang w:eastAsia="ru-RU"/>
        </w:rPr>
        <w:t>куб.м</w:t>
      </w:r>
      <w:proofErr w:type="spellEnd"/>
      <w:r w:rsidRPr="00FD5DEA">
        <w:rPr>
          <w:rFonts w:ascii="Arial" w:eastAsia="Times New Roman" w:hAnsi="Arial" w:cs="Arial"/>
          <w:color w:val="000000"/>
          <w:sz w:val="18"/>
          <w:szCs w:val="18"/>
          <w:lang w:eastAsia="ru-RU"/>
        </w:rPr>
        <w:t>).</w:t>
      </w:r>
    </w:p>
    <w:p w:rsidR="006C428D" w:rsidRPr="00FD5DEA" w:rsidRDefault="006C428D" w:rsidP="008F153C">
      <w:pPr>
        <w:widowControl w:val="0"/>
        <w:tabs>
          <w:tab w:val="left" w:pos="709"/>
        </w:tabs>
        <w:spacing w:after="0" w:line="240" w:lineRule="auto"/>
        <w:ind w:firstLine="709"/>
        <w:jc w:val="both"/>
        <w:rPr>
          <w:rFonts w:ascii="Arial" w:eastAsia="Times New Roman" w:hAnsi="Arial" w:cs="Arial"/>
          <w:color w:val="000000"/>
          <w:sz w:val="18"/>
          <w:szCs w:val="18"/>
          <w:lang w:eastAsia="ru-RU"/>
        </w:rPr>
        <w:sectPr w:rsidR="006C428D" w:rsidRPr="00FD5DEA" w:rsidSect="00274EB1">
          <w:footerReference w:type="even" r:id="rId37"/>
          <w:footerReference w:type="default" r:id="rId38"/>
          <w:type w:val="nextColumn"/>
          <w:pgSz w:w="11909" w:h="16838"/>
          <w:pgMar w:top="1134" w:right="851" w:bottom="1134" w:left="1134" w:header="0" w:footer="3" w:gutter="0"/>
          <w:cols w:space="720"/>
          <w:noEndnote/>
          <w:docGrid w:linePitch="360"/>
        </w:sectPr>
      </w:pPr>
    </w:p>
    <w:p w:rsidR="008F153C" w:rsidRPr="00FD5DEA" w:rsidRDefault="007521A3" w:rsidP="008F153C">
      <w:pPr>
        <w:widowControl w:val="0"/>
        <w:spacing w:after="0" w:line="240" w:lineRule="exact"/>
        <w:jc w:val="right"/>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lastRenderedPageBreak/>
        <w:t>Таблица 14</w:t>
      </w:r>
    </w:p>
    <w:p w:rsidR="008F153C" w:rsidRPr="00FD5DEA" w:rsidRDefault="007521A3" w:rsidP="008F153C">
      <w:pPr>
        <w:widowControl w:val="0"/>
        <w:spacing w:after="0" w:line="240" w:lineRule="exact"/>
        <w:jc w:val="center"/>
        <w:rPr>
          <w:rFonts w:ascii="Arial" w:eastAsia="Times New Roman" w:hAnsi="Arial" w:cs="Arial"/>
          <w:b/>
          <w:bCs/>
          <w:color w:val="000000"/>
          <w:sz w:val="18"/>
          <w:szCs w:val="18"/>
          <w:lang w:eastAsia="ru-RU"/>
        </w:rPr>
      </w:pPr>
      <w:r w:rsidRPr="00FD5DEA">
        <w:rPr>
          <w:rFonts w:ascii="Arial" w:eastAsia="Times New Roman" w:hAnsi="Arial" w:cs="Arial"/>
          <w:b/>
          <w:bCs/>
          <w:color w:val="000000"/>
          <w:sz w:val="18"/>
          <w:szCs w:val="18"/>
          <w:lang w:eastAsia="ru-RU"/>
        </w:rPr>
        <w:t xml:space="preserve">Характеристика объектов размещения ТБО в </w:t>
      </w:r>
      <w:proofErr w:type="spellStart"/>
      <w:r w:rsidRPr="00FD5DEA">
        <w:rPr>
          <w:rFonts w:ascii="Arial" w:eastAsia="Times New Roman" w:hAnsi="Arial" w:cs="Arial"/>
          <w:b/>
          <w:bCs/>
          <w:color w:val="000000"/>
          <w:sz w:val="18"/>
          <w:szCs w:val="18"/>
          <w:lang w:eastAsia="ru-RU"/>
        </w:rPr>
        <w:t>Россошанском</w:t>
      </w:r>
      <w:proofErr w:type="spellEnd"/>
      <w:r w:rsidRPr="00FD5DEA">
        <w:rPr>
          <w:rFonts w:ascii="Arial" w:eastAsia="Times New Roman" w:hAnsi="Arial" w:cs="Arial"/>
          <w:b/>
          <w:bCs/>
          <w:color w:val="000000"/>
          <w:sz w:val="18"/>
          <w:szCs w:val="18"/>
          <w:lang w:eastAsia="ru-RU"/>
        </w:rPr>
        <w:t xml:space="preserve"> районе.</w:t>
      </w:r>
    </w:p>
    <w:tbl>
      <w:tblPr>
        <w:tblOverlap w:val="never"/>
        <w:tblW w:w="14885" w:type="dxa"/>
        <w:jc w:val="center"/>
        <w:tblLayout w:type="fixed"/>
        <w:tblCellMar>
          <w:left w:w="10" w:type="dxa"/>
          <w:right w:w="10" w:type="dxa"/>
        </w:tblCellMar>
        <w:tblLook w:val="04A0" w:firstRow="1" w:lastRow="0" w:firstColumn="1" w:lastColumn="0" w:noHBand="0" w:noVBand="1"/>
      </w:tblPr>
      <w:tblGrid>
        <w:gridCol w:w="1430"/>
        <w:gridCol w:w="1501"/>
        <w:gridCol w:w="2260"/>
        <w:gridCol w:w="613"/>
        <w:gridCol w:w="883"/>
        <w:gridCol w:w="1051"/>
        <w:gridCol w:w="965"/>
        <w:gridCol w:w="821"/>
        <w:gridCol w:w="1133"/>
        <w:gridCol w:w="955"/>
        <w:gridCol w:w="950"/>
        <w:gridCol w:w="859"/>
        <w:gridCol w:w="744"/>
        <w:gridCol w:w="720"/>
      </w:tblGrid>
      <w:tr w:rsidR="003860BD" w:rsidRPr="00FD5DEA" w:rsidTr="006C428D">
        <w:trPr>
          <w:trHeight w:hRule="exact" w:val="653"/>
          <w:jc w:val="center"/>
        </w:trPr>
        <w:tc>
          <w:tcPr>
            <w:tcW w:w="1430" w:type="dxa"/>
            <w:vMerge w:val="restart"/>
            <w:tcBorders>
              <w:top w:val="single" w:sz="4" w:space="0" w:color="auto"/>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roofErr w:type="gramStart"/>
            <w:r w:rsidRPr="00FD5DEA">
              <w:rPr>
                <w:rFonts w:ascii="Arial" w:eastAsia="Times New Roman" w:hAnsi="Arial" w:cs="Arial"/>
                <w:b/>
                <w:bCs/>
                <w:iCs/>
                <w:color w:val="000000"/>
                <w:sz w:val="18"/>
                <w:szCs w:val="18"/>
                <w:lang w:eastAsia="ru-RU"/>
              </w:rPr>
              <w:t xml:space="preserve">Наименован </w:t>
            </w:r>
            <w:proofErr w:type="spellStart"/>
            <w:r w:rsidRPr="00FD5DEA">
              <w:rPr>
                <w:rFonts w:ascii="Arial" w:eastAsia="Times New Roman" w:hAnsi="Arial" w:cs="Arial"/>
                <w:b/>
                <w:bCs/>
                <w:iCs/>
                <w:color w:val="000000"/>
                <w:sz w:val="18"/>
                <w:szCs w:val="18"/>
                <w:lang w:eastAsia="ru-RU"/>
              </w:rPr>
              <w:t>ие</w:t>
            </w:r>
            <w:proofErr w:type="spellEnd"/>
            <w:proofErr w:type="gramEnd"/>
            <w:r w:rsidRPr="00FD5DEA">
              <w:rPr>
                <w:rFonts w:ascii="Arial" w:eastAsia="Times New Roman" w:hAnsi="Arial" w:cs="Arial"/>
                <w:b/>
                <w:bCs/>
                <w:iCs/>
                <w:color w:val="000000"/>
                <w:sz w:val="18"/>
                <w:szCs w:val="18"/>
                <w:lang w:eastAsia="ru-RU"/>
              </w:rPr>
              <w:t xml:space="preserve"> поселения (города)</w:t>
            </w:r>
          </w:p>
        </w:tc>
        <w:tc>
          <w:tcPr>
            <w:tcW w:w="1501" w:type="dxa"/>
            <w:vMerge w:val="restart"/>
            <w:tcBorders>
              <w:top w:val="single" w:sz="4" w:space="0" w:color="auto"/>
              <w:left w:val="single" w:sz="4" w:space="0" w:color="auto"/>
            </w:tcBorders>
            <w:shd w:val="clear" w:color="auto" w:fill="FFFFFF"/>
          </w:tcPr>
          <w:p w:rsidR="003860BD" w:rsidRPr="00FD5DEA" w:rsidRDefault="003860BD" w:rsidP="000E45B6">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Ближний населенный пункт, водоток</w:t>
            </w:r>
          </w:p>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2260" w:type="dxa"/>
            <w:vMerge w:val="restart"/>
            <w:tcBorders>
              <w:top w:val="single" w:sz="4" w:space="0" w:color="auto"/>
              <w:left w:val="single" w:sz="4" w:space="0" w:color="auto"/>
            </w:tcBorders>
            <w:shd w:val="clear" w:color="auto" w:fill="FFFFFF"/>
          </w:tcPr>
          <w:p w:rsidR="003860BD" w:rsidRPr="00FD5DEA" w:rsidRDefault="003860BD" w:rsidP="003860BD">
            <w:pPr>
              <w:widowControl w:val="0"/>
              <w:spacing w:after="0" w:line="240" w:lineRule="auto"/>
              <w:ind w:left="113" w:right="113"/>
              <w:jc w:val="center"/>
              <w:rPr>
                <w:rFonts w:ascii="Arial" w:eastAsia="Times New Roman" w:hAnsi="Arial" w:cs="Arial"/>
                <w:b/>
                <w:bCs/>
                <w:iCs/>
                <w:color w:val="000000"/>
                <w:sz w:val="18"/>
                <w:szCs w:val="18"/>
                <w:lang w:eastAsia="ru-RU"/>
              </w:rPr>
            </w:pPr>
          </w:p>
          <w:p w:rsidR="003860BD" w:rsidRPr="00FD5DEA" w:rsidRDefault="003860BD" w:rsidP="003860BD">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 xml:space="preserve">Расстояние, </w:t>
            </w:r>
            <w:proofErr w:type="gramStart"/>
            <w:r w:rsidRPr="00FD5DEA">
              <w:rPr>
                <w:rFonts w:ascii="Arial" w:eastAsia="Times New Roman" w:hAnsi="Arial" w:cs="Arial"/>
                <w:b/>
                <w:bCs/>
                <w:iCs/>
                <w:color w:val="000000"/>
                <w:sz w:val="18"/>
                <w:szCs w:val="18"/>
                <w:lang w:eastAsia="ru-RU"/>
              </w:rPr>
              <w:t>км</w:t>
            </w:r>
            <w:proofErr w:type="gramEnd"/>
          </w:p>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613" w:type="dxa"/>
            <w:vMerge w:val="restart"/>
            <w:tcBorders>
              <w:top w:val="single" w:sz="4" w:space="0" w:color="auto"/>
              <w:left w:val="single" w:sz="4" w:space="0" w:color="auto"/>
            </w:tcBorders>
            <w:shd w:val="clear" w:color="auto" w:fill="FFFFFF"/>
            <w:textDirection w:val="btLr"/>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roofErr w:type="spellStart"/>
            <w:r w:rsidRPr="00FD5DEA">
              <w:rPr>
                <w:rFonts w:ascii="Arial" w:eastAsia="Times New Roman" w:hAnsi="Arial" w:cs="Arial"/>
                <w:b/>
                <w:bCs/>
                <w:iCs/>
                <w:color w:val="000000"/>
                <w:sz w:val="18"/>
                <w:szCs w:val="18"/>
                <w:lang w:eastAsia="ru-RU"/>
              </w:rPr>
              <w:t>Площад</w:t>
            </w:r>
            <w:proofErr w:type="spellEnd"/>
            <w:r w:rsidRPr="00FD5DEA">
              <w:rPr>
                <w:rFonts w:ascii="Arial" w:eastAsia="Times New Roman" w:hAnsi="Arial" w:cs="Arial"/>
                <w:b/>
                <w:bCs/>
                <w:iCs/>
                <w:color w:val="000000"/>
                <w:sz w:val="18"/>
                <w:szCs w:val="18"/>
                <w:lang w:eastAsia="ru-RU"/>
              </w:rPr>
              <w:t>. объекта (</w:t>
            </w:r>
            <w:proofErr w:type="gramStart"/>
            <w:r w:rsidRPr="00FD5DEA">
              <w:rPr>
                <w:rFonts w:ascii="Arial" w:eastAsia="Times New Roman" w:hAnsi="Arial" w:cs="Arial"/>
                <w:b/>
                <w:bCs/>
                <w:iCs/>
                <w:color w:val="000000"/>
                <w:sz w:val="18"/>
                <w:szCs w:val="18"/>
                <w:lang w:eastAsia="ru-RU"/>
              </w:rPr>
              <w:t>га</w:t>
            </w:r>
            <w:proofErr w:type="gramEnd"/>
            <w:r w:rsidRPr="00FD5DEA">
              <w:rPr>
                <w:rFonts w:ascii="Arial" w:eastAsia="Times New Roman" w:hAnsi="Arial" w:cs="Arial"/>
                <w:b/>
                <w:bCs/>
                <w:iCs/>
                <w:color w:val="000000"/>
                <w:sz w:val="18"/>
                <w:szCs w:val="18"/>
                <w:lang w:eastAsia="ru-RU"/>
              </w:rPr>
              <w:t>)</w:t>
            </w:r>
          </w:p>
        </w:tc>
        <w:tc>
          <w:tcPr>
            <w:tcW w:w="883" w:type="dxa"/>
            <w:vMerge w:val="restart"/>
            <w:tcBorders>
              <w:top w:val="single" w:sz="4" w:space="0" w:color="auto"/>
              <w:left w:val="single" w:sz="4" w:space="0" w:color="auto"/>
            </w:tcBorders>
            <w:shd w:val="clear" w:color="auto" w:fill="FFFFFF"/>
            <w:textDirection w:val="btLr"/>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Вид размещаемых отходов</w:t>
            </w:r>
          </w:p>
        </w:tc>
        <w:tc>
          <w:tcPr>
            <w:tcW w:w="2016" w:type="dxa"/>
            <w:gridSpan w:val="2"/>
            <w:tcBorders>
              <w:top w:val="single" w:sz="4" w:space="0" w:color="auto"/>
              <w:left w:val="single" w:sz="4" w:space="0" w:color="auto"/>
              <w:bottom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Количество размещаемых отходов</w:t>
            </w:r>
          </w:p>
        </w:tc>
        <w:tc>
          <w:tcPr>
            <w:tcW w:w="821" w:type="dxa"/>
            <w:vMerge w:val="restart"/>
            <w:tcBorders>
              <w:top w:val="single" w:sz="4" w:space="0" w:color="auto"/>
              <w:left w:val="single" w:sz="4" w:space="0" w:color="auto"/>
            </w:tcBorders>
            <w:shd w:val="clear" w:color="auto" w:fill="FFFFFF"/>
            <w:textDirection w:val="btLr"/>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roofErr w:type="spellStart"/>
            <w:r w:rsidRPr="00FD5DEA">
              <w:rPr>
                <w:rFonts w:ascii="Arial" w:eastAsia="Times New Roman" w:hAnsi="Arial" w:cs="Arial"/>
                <w:b/>
                <w:bCs/>
                <w:iCs/>
                <w:color w:val="000000"/>
                <w:sz w:val="18"/>
                <w:szCs w:val="18"/>
                <w:lang w:eastAsia="ru-RU"/>
              </w:rPr>
              <w:t>Заполненность</w:t>
            </w:r>
            <w:proofErr w:type="spellEnd"/>
            <w:r w:rsidRPr="00FD5DEA">
              <w:rPr>
                <w:rFonts w:ascii="Arial" w:eastAsia="Times New Roman" w:hAnsi="Arial" w:cs="Arial"/>
                <w:b/>
                <w:bCs/>
                <w:iCs/>
                <w:color w:val="000000"/>
                <w:sz w:val="18"/>
                <w:szCs w:val="18"/>
                <w:lang w:eastAsia="ru-RU"/>
              </w:rPr>
              <w:t xml:space="preserve"> объекта, %</w:t>
            </w:r>
          </w:p>
        </w:tc>
        <w:tc>
          <w:tcPr>
            <w:tcW w:w="1133" w:type="dxa"/>
            <w:vMerge w:val="restart"/>
            <w:tcBorders>
              <w:top w:val="single" w:sz="4" w:space="0" w:color="auto"/>
              <w:left w:val="single" w:sz="4" w:space="0" w:color="auto"/>
            </w:tcBorders>
            <w:shd w:val="clear" w:color="auto" w:fill="FFFFFF"/>
            <w:textDirection w:val="btLr"/>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Ежегодное количество размещаемых отходов, (</w:t>
            </w:r>
            <w:proofErr w:type="spellStart"/>
            <w:r w:rsidRPr="00FD5DEA">
              <w:rPr>
                <w:rFonts w:ascii="Arial" w:eastAsia="Times New Roman" w:hAnsi="Arial" w:cs="Arial"/>
                <w:b/>
                <w:bCs/>
                <w:iCs/>
                <w:color w:val="000000"/>
                <w:sz w:val="18"/>
                <w:szCs w:val="18"/>
                <w:lang w:eastAsia="ru-RU"/>
              </w:rPr>
              <w:t>тыст</w:t>
            </w:r>
            <w:proofErr w:type="spellEnd"/>
            <w:r w:rsidRPr="00FD5DEA">
              <w:rPr>
                <w:rFonts w:ascii="Arial" w:eastAsia="Times New Roman" w:hAnsi="Arial" w:cs="Arial"/>
                <w:b/>
                <w:bCs/>
                <w:iCs/>
                <w:color w:val="000000"/>
                <w:sz w:val="18"/>
                <w:szCs w:val="18"/>
                <w:lang w:eastAsia="ru-RU"/>
              </w:rPr>
              <w:t>/год)</w:t>
            </w:r>
          </w:p>
        </w:tc>
        <w:tc>
          <w:tcPr>
            <w:tcW w:w="955" w:type="dxa"/>
            <w:vMerge w:val="restart"/>
            <w:tcBorders>
              <w:top w:val="single" w:sz="4" w:space="0" w:color="auto"/>
              <w:left w:val="single" w:sz="4" w:space="0" w:color="auto"/>
            </w:tcBorders>
            <w:shd w:val="clear" w:color="auto" w:fill="FFFFFF"/>
            <w:textDirection w:val="btLr"/>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Общая вместимость объекта (</w:t>
            </w:r>
            <w:proofErr w:type="spellStart"/>
            <w:r w:rsidRPr="00FD5DEA">
              <w:rPr>
                <w:rFonts w:ascii="Arial" w:eastAsia="Times New Roman" w:hAnsi="Arial" w:cs="Arial"/>
                <w:b/>
                <w:bCs/>
                <w:iCs/>
                <w:color w:val="000000"/>
                <w:sz w:val="18"/>
                <w:szCs w:val="18"/>
                <w:lang w:eastAsia="ru-RU"/>
              </w:rPr>
              <w:t>тыс</w:t>
            </w:r>
            <w:proofErr w:type="gramStart"/>
            <w:r w:rsidRPr="00FD5DEA">
              <w:rPr>
                <w:rFonts w:ascii="Arial" w:eastAsia="Times New Roman" w:hAnsi="Arial" w:cs="Arial"/>
                <w:b/>
                <w:bCs/>
                <w:iCs/>
                <w:color w:val="000000"/>
                <w:sz w:val="18"/>
                <w:szCs w:val="18"/>
                <w:lang w:eastAsia="ru-RU"/>
              </w:rPr>
              <w:t>.т</w:t>
            </w:r>
            <w:proofErr w:type="spellEnd"/>
            <w:proofErr w:type="gramEnd"/>
            <w:r w:rsidRPr="00FD5DEA">
              <w:rPr>
                <w:rFonts w:ascii="Arial" w:eastAsia="Times New Roman" w:hAnsi="Arial" w:cs="Arial"/>
                <w:b/>
                <w:bCs/>
                <w:iCs/>
                <w:color w:val="000000"/>
                <w:sz w:val="18"/>
                <w:szCs w:val="18"/>
                <w:lang w:eastAsia="ru-RU"/>
              </w:rPr>
              <w:t>)</w:t>
            </w:r>
          </w:p>
        </w:tc>
        <w:tc>
          <w:tcPr>
            <w:tcW w:w="1809" w:type="dxa"/>
            <w:gridSpan w:val="2"/>
            <w:tcBorders>
              <w:top w:val="single" w:sz="4" w:space="0" w:color="auto"/>
              <w:left w:val="single" w:sz="4" w:space="0" w:color="auto"/>
              <w:bottom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
                <w:iCs/>
                <w:color w:val="000000"/>
                <w:sz w:val="18"/>
                <w:szCs w:val="18"/>
                <w:lang w:eastAsia="ru-RU"/>
              </w:rPr>
            </w:pPr>
            <w:r w:rsidRPr="00FD5DEA">
              <w:rPr>
                <w:rFonts w:ascii="Arial" w:eastAsia="Times New Roman" w:hAnsi="Arial" w:cs="Arial"/>
                <w:b/>
                <w:bCs/>
                <w:i/>
                <w:iCs/>
                <w:color w:val="000000"/>
                <w:sz w:val="18"/>
                <w:szCs w:val="18"/>
                <w:lang w:eastAsia="ru-RU"/>
              </w:rPr>
              <w:t>Срок эксплуатации объекта (</w:t>
            </w:r>
            <w:proofErr w:type="spellStart"/>
            <w:r w:rsidRPr="00FD5DEA">
              <w:rPr>
                <w:rFonts w:ascii="Arial" w:eastAsia="Times New Roman" w:hAnsi="Arial" w:cs="Arial"/>
                <w:b/>
                <w:bCs/>
                <w:i/>
                <w:iCs/>
                <w:color w:val="000000"/>
                <w:sz w:val="18"/>
                <w:szCs w:val="18"/>
                <w:lang w:eastAsia="ru-RU"/>
              </w:rPr>
              <w:t>тыс</w:t>
            </w:r>
            <w:proofErr w:type="gramStart"/>
            <w:r w:rsidRPr="00FD5DEA">
              <w:rPr>
                <w:rFonts w:ascii="Arial" w:eastAsia="Times New Roman" w:hAnsi="Arial" w:cs="Arial"/>
                <w:b/>
                <w:bCs/>
                <w:i/>
                <w:iCs/>
                <w:color w:val="000000"/>
                <w:sz w:val="18"/>
                <w:szCs w:val="18"/>
                <w:lang w:eastAsia="ru-RU"/>
              </w:rPr>
              <w:t>.т</w:t>
            </w:r>
            <w:proofErr w:type="spellEnd"/>
            <w:proofErr w:type="gramEnd"/>
            <w:r w:rsidRPr="00FD5DEA">
              <w:rPr>
                <w:rFonts w:ascii="Arial" w:eastAsia="Times New Roman" w:hAnsi="Arial" w:cs="Arial"/>
                <w:b/>
                <w:bCs/>
                <w:i/>
                <w:iCs/>
                <w:color w:val="000000"/>
                <w:sz w:val="18"/>
                <w:szCs w:val="18"/>
                <w:lang w:eastAsia="ru-RU"/>
              </w:rPr>
              <w:t>)</w:t>
            </w:r>
          </w:p>
        </w:tc>
        <w:tc>
          <w:tcPr>
            <w:tcW w:w="744" w:type="dxa"/>
            <w:vMerge w:val="restart"/>
            <w:tcBorders>
              <w:top w:val="single" w:sz="4" w:space="0" w:color="auto"/>
              <w:left w:val="single" w:sz="4" w:space="0" w:color="auto"/>
            </w:tcBorders>
            <w:shd w:val="clear" w:color="auto" w:fill="FFFFFF"/>
            <w:textDirection w:val="btLr"/>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 xml:space="preserve">Характеристика </w:t>
            </w:r>
            <w:proofErr w:type="spellStart"/>
            <w:r w:rsidRPr="00FD5DEA">
              <w:rPr>
                <w:rFonts w:ascii="Arial" w:eastAsia="Times New Roman" w:hAnsi="Arial" w:cs="Arial"/>
                <w:b/>
                <w:bCs/>
                <w:iCs/>
                <w:color w:val="000000"/>
                <w:sz w:val="18"/>
                <w:szCs w:val="18"/>
                <w:lang w:eastAsia="ru-RU"/>
              </w:rPr>
              <w:t>противофильтр</w:t>
            </w:r>
            <w:proofErr w:type="spellEnd"/>
            <w:r w:rsidRPr="00FD5DEA">
              <w:rPr>
                <w:rFonts w:ascii="Arial" w:eastAsia="Times New Roman" w:hAnsi="Arial" w:cs="Arial"/>
                <w:b/>
                <w:bCs/>
                <w:iCs/>
                <w:color w:val="000000"/>
                <w:sz w:val="18"/>
                <w:szCs w:val="18"/>
                <w:lang w:eastAsia="ru-RU"/>
              </w:rPr>
              <w:t>. материала (код)</w:t>
            </w:r>
          </w:p>
        </w:tc>
        <w:tc>
          <w:tcPr>
            <w:tcW w:w="720" w:type="dxa"/>
            <w:vMerge w:val="restart"/>
            <w:tcBorders>
              <w:top w:val="single" w:sz="4" w:space="0" w:color="auto"/>
              <w:left w:val="single" w:sz="4" w:space="0" w:color="auto"/>
              <w:right w:val="single" w:sz="4" w:space="0" w:color="auto"/>
            </w:tcBorders>
            <w:shd w:val="clear" w:color="auto" w:fill="FFFFFF"/>
            <w:textDirection w:val="btLr"/>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Наличие водоотводных сооружений</w:t>
            </w:r>
          </w:p>
        </w:tc>
      </w:tr>
      <w:tr w:rsidR="003860BD" w:rsidRPr="00FD5DEA" w:rsidTr="006C428D">
        <w:trPr>
          <w:trHeight w:hRule="exact" w:val="705"/>
          <w:jc w:val="center"/>
        </w:trPr>
        <w:tc>
          <w:tcPr>
            <w:tcW w:w="1430" w:type="dxa"/>
            <w:vMerge/>
            <w:tcBorders>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1501" w:type="dxa"/>
            <w:vMerge/>
            <w:tcBorders>
              <w:left w:val="single" w:sz="4" w:space="0" w:color="auto"/>
            </w:tcBorders>
            <w:shd w:val="clear" w:color="auto" w:fill="FFFFFF"/>
          </w:tcPr>
          <w:p w:rsidR="003860BD" w:rsidRPr="00FD5DEA" w:rsidRDefault="003860BD" w:rsidP="000E45B6">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2260" w:type="dxa"/>
            <w:vMerge/>
            <w:tcBorders>
              <w:left w:val="single" w:sz="4" w:space="0" w:color="auto"/>
            </w:tcBorders>
            <w:shd w:val="clear" w:color="auto" w:fill="FFFFFF"/>
          </w:tcPr>
          <w:p w:rsidR="003860BD" w:rsidRPr="00FD5DEA" w:rsidRDefault="003860BD" w:rsidP="003860BD">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613" w:type="dxa"/>
            <w:vMerge/>
            <w:tcBorders>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883" w:type="dxa"/>
            <w:vMerge/>
            <w:tcBorders>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1051" w:type="dxa"/>
            <w:tcBorders>
              <w:top w:val="single" w:sz="4" w:space="0" w:color="auto"/>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объем (</w:t>
            </w:r>
            <w:proofErr w:type="spellStart"/>
            <w:r w:rsidRPr="00FD5DEA">
              <w:rPr>
                <w:rFonts w:ascii="Arial" w:eastAsia="Times New Roman" w:hAnsi="Arial" w:cs="Arial"/>
                <w:b/>
                <w:bCs/>
                <w:iCs/>
                <w:color w:val="000000"/>
                <w:sz w:val="18"/>
                <w:szCs w:val="18"/>
                <w:lang w:eastAsia="ru-RU"/>
              </w:rPr>
              <w:t>тыс</w:t>
            </w:r>
            <w:proofErr w:type="gramStart"/>
            <w:r w:rsidRPr="00FD5DEA">
              <w:rPr>
                <w:rFonts w:ascii="Arial" w:eastAsia="Times New Roman" w:hAnsi="Arial" w:cs="Arial"/>
                <w:b/>
                <w:bCs/>
                <w:iCs/>
                <w:color w:val="000000"/>
                <w:sz w:val="18"/>
                <w:szCs w:val="18"/>
                <w:lang w:eastAsia="ru-RU"/>
              </w:rPr>
              <w:t>.м</w:t>
            </w:r>
            <w:proofErr w:type="spellEnd"/>
            <w:proofErr w:type="gramEnd"/>
            <w:r w:rsidRPr="00FD5DEA">
              <w:rPr>
                <w:rFonts w:ascii="Arial" w:eastAsia="Times New Roman" w:hAnsi="Arial" w:cs="Arial"/>
                <w:b/>
                <w:bCs/>
                <w:iCs/>
                <w:color w:val="000000"/>
                <w:sz w:val="18"/>
                <w:szCs w:val="18"/>
                <w:lang w:eastAsia="ru-RU"/>
              </w:rPr>
              <w:t>)</w:t>
            </w:r>
          </w:p>
        </w:tc>
        <w:tc>
          <w:tcPr>
            <w:tcW w:w="965" w:type="dxa"/>
            <w:tcBorders>
              <w:top w:val="single" w:sz="4" w:space="0" w:color="auto"/>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r w:rsidRPr="00FD5DEA">
              <w:rPr>
                <w:rFonts w:ascii="Arial" w:eastAsia="Times New Roman" w:hAnsi="Arial" w:cs="Arial"/>
                <w:b/>
                <w:bCs/>
                <w:iCs/>
                <w:color w:val="000000"/>
                <w:sz w:val="18"/>
                <w:szCs w:val="18"/>
                <w:lang w:eastAsia="ru-RU"/>
              </w:rPr>
              <w:t>масса (</w:t>
            </w:r>
            <w:proofErr w:type="spellStart"/>
            <w:r w:rsidRPr="00FD5DEA">
              <w:rPr>
                <w:rFonts w:ascii="Arial" w:eastAsia="Times New Roman" w:hAnsi="Arial" w:cs="Arial"/>
                <w:b/>
                <w:bCs/>
                <w:iCs/>
                <w:color w:val="000000"/>
                <w:sz w:val="18"/>
                <w:szCs w:val="18"/>
                <w:lang w:eastAsia="ru-RU"/>
              </w:rPr>
              <w:t>тыс</w:t>
            </w:r>
            <w:proofErr w:type="gramStart"/>
            <w:r w:rsidRPr="00FD5DEA">
              <w:rPr>
                <w:rFonts w:ascii="Arial" w:eastAsia="Times New Roman" w:hAnsi="Arial" w:cs="Arial"/>
                <w:b/>
                <w:bCs/>
                <w:iCs/>
                <w:color w:val="000000"/>
                <w:sz w:val="18"/>
                <w:szCs w:val="18"/>
                <w:lang w:eastAsia="ru-RU"/>
              </w:rPr>
              <w:t>.м</w:t>
            </w:r>
            <w:proofErr w:type="spellEnd"/>
            <w:proofErr w:type="gramEnd"/>
            <w:r w:rsidRPr="00FD5DEA">
              <w:rPr>
                <w:rFonts w:ascii="Arial" w:eastAsia="Times New Roman" w:hAnsi="Arial" w:cs="Arial"/>
                <w:b/>
                <w:bCs/>
                <w:iCs/>
                <w:color w:val="000000"/>
                <w:sz w:val="18"/>
                <w:szCs w:val="18"/>
                <w:lang w:eastAsia="ru-RU"/>
              </w:rPr>
              <w:t>)</w:t>
            </w:r>
          </w:p>
        </w:tc>
        <w:tc>
          <w:tcPr>
            <w:tcW w:w="821" w:type="dxa"/>
            <w:vMerge/>
            <w:tcBorders>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1133" w:type="dxa"/>
            <w:vMerge/>
            <w:tcBorders>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955" w:type="dxa"/>
            <w:vMerge/>
            <w:tcBorders>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950" w:type="dxa"/>
            <w:tcBorders>
              <w:top w:val="single" w:sz="4" w:space="0" w:color="auto"/>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
                <w:iCs/>
                <w:color w:val="000000"/>
                <w:sz w:val="18"/>
                <w:szCs w:val="18"/>
                <w:lang w:eastAsia="ru-RU"/>
              </w:rPr>
            </w:pPr>
            <w:r w:rsidRPr="00FD5DEA">
              <w:rPr>
                <w:rFonts w:ascii="Arial" w:eastAsia="Times New Roman" w:hAnsi="Arial" w:cs="Arial"/>
                <w:b/>
                <w:bCs/>
                <w:i/>
                <w:iCs/>
                <w:color w:val="000000"/>
                <w:sz w:val="18"/>
                <w:szCs w:val="18"/>
                <w:lang w:eastAsia="ru-RU"/>
              </w:rPr>
              <w:t>начало</w:t>
            </w:r>
          </w:p>
        </w:tc>
        <w:tc>
          <w:tcPr>
            <w:tcW w:w="859" w:type="dxa"/>
            <w:tcBorders>
              <w:top w:val="single" w:sz="4" w:space="0" w:color="auto"/>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
                <w:iCs/>
                <w:color w:val="000000"/>
                <w:sz w:val="18"/>
                <w:szCs w:val="18"/>
                <w:lang w:eastAsia="ru-RU"/>
              </w:rPr>
            </w:pPr>
            <w:r w:rsidRPr="00FD5DEA">
              <w:rPr>
                <w:rFonts w:ascii="Arial" w:eastAsia="Times New Roman" w:hAnsi="Arial" w:cs="Arial"/>
                <w:b/>
                <w:bCs/>
                <w:i/>
                <w:iCs/>
                <w:color w:val="000000"/>
                <w:sz w:val="18"/>
                <w:szCs w:val="18"/>
                <w:lang w:eastAsia="ru-RU"/>
              </w:rPr>
              <w:t>конец</w:t>
            </w:r>
          </w:p>
        </w:tc>
        <w:tc>
          <w:tcPr>
            <w:tcW w:w="744" w:type="dxa"/>
            <w:vMerge/>
            <w:tcBorders>
              <w:lef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c>
          <w:tcPr>
            <w:tcW w:w="720" w:type="dxa"/>
            <w:vMerge/>
            <w:tcBorders>
              <w:left w:val="single" w:sz="4" w:space="0" w:color="auto"/>
              <w:right w:val="single" w:sz="4" w:space="0" w:color="auto"/>
            </w:tcBorders>
            <w:shd w:val="clear" w:color="auto" w:fill="FFFFFF"/>
          </w:tcPr>
          <w:p w:rsidR="003860BD" w:rsidRPr="00FD5DEA" w:rsidRDefault="003860BD" w:rsidP="008F153C">
            <w:pPr>
              <w:widowControl w:val="0"/>
              <w:spacing w:after="0" w:line="240" w:lineRule="auto"/>
              <w:ind w:left="113" w:right="113"/>
              <w:jc w:val="center"/>
              <w:rPr>
                <w:rFonts w:ascii="Arial" w:eastAsia="Times New Roman" w:hAnsi="Arial" w:cs="Arial"/>
                <w:b/>
                <w:bCs/>
                <w:iCs/>
                <w:color w:val="000000"/>
                <w:sz w:val="18"/>
                <w:szCs w:val="18"/>
                <w:lang w:eastAsia="ru-RU"/>
              </w:rPr>
            </w:pPr>
          </w:p>
        </w:tc>
      </w:tr>
      <w:tr w:rsidR="007521A3" w:rsidRPr="00FD5DEA" w:rsidTr="00F27C23">
        <w:trPr>
          <w:trHeight w:hRule="exact" w:val="274"/>
          <w:jc w:val="center"/>
        </w:trPr>
        <w:tc>
          <w:tcPr>
            <w:tcW w:w="14885" w:type="dxa"/>
            <w:gridSpan w:val="14"/>
            <w:tcBorders>
              <w:top w:val="single" w:sz="4" w:space="0" w:color="auto"/>
              <w:left w:val="single" w:sz="4" w:space="0" w:color="auto"/>
              <w:right w:val="single" w:sz="4" w:space="0" w:color="auto"/>
            </w:tcBorders>
            <w:shd w:val="clear" w:color="auto" w:fill="FFFFFF"/>
          </w:tcPr>
          <w:p w:rsidR="007521A3" w:rsidRPr="00FD5DEA" w:rsidRDefault="003860BD" w:rsidP="008F153C">
            <w:pPr>
              <w:widowControl w:val="0"/>
              <w:spacing w:after="0" w:line="240" w:lineRule="auto"/>
              <w:ind w:left="113" w:right="113"/>
              <w:jc w:val="center"/>
              <w:rPr>
                <w:rFonts w:ascii="Arial" w:eastAsia="Times New Roman" w:hAnsi="Arial" w:cs="Arial"/>
                <w:b/>
                <w:i/>
                <w:color w:val="000000"/>
                <w:sz w:val="18"/>
                <w:szCs w:val="18"/>
                <w:lang w:eastAsia="ru-RU"/>
              </w:rPr>
            </w:pPr>
            <w:r w:rsidRPr="00FD5DEA">
              <w:rPr>
                <w:rFonts w:ascii="Arial" w:eastAsia="Times New Roman" w:hAnsi="Arial" w:cs="Arial"/>
                <w:b/>
                <w:i/>
                <w:color w:val="000000"/>
                <w:sz w:val="18"/>
                <w:szCs w:val="18"/>
                <w:lang w:eastAsia="ru-RU"/>
              </w:rPr>
              <w:t>Полигон ТБО (</w:t>
            </w:r>
            <w:r w:rsidR="007521A3" w:rsidRPr="00FD5DEA">
              <w:rPr>
                <w:rFonts w:ascii="Arial" w:eastAsia="Times New Roman" w:hAnsi="Arial" w:cs="Arial"/>
                <w:b/>
                <w:i/>
                <w:color w:val="000000"/>
                <w:sz w:val="18"/>
                <w:szCs w:val="18"/>
                <w:lang w:eastAsia="ru-RU"/>
              </w:rPr>
              <w:t>код 1)</w:t>
            </w:r>
          </w:p>
        </w:tc>
      </w:tr>
      <w:tr w:rsidR="007521A3" w:rsidRPr="00FD5DEA" w:rsidTr="00F27C23">
        <w:trPr>
          <w:trHeight w:hRule="exact" w:val="2268"/>
          <w:jc w:val="center"/>
        </w:trPr>
        <w:tc>
          <w:tcPr>
            <w:tcW w:w="1430"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Городское</w:t>
            </w: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поселение</w:t>
            </w:r>
          </w:p>
        </w:tc>
        <w:tc>
          <w:tcPr>
            <w:tcW w:w="1501"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город Россошь (</w:t>
            </w:r>
            <w:proofErr w:type="spellStart"/>
            <w:proofErr w:type="gramStart"/>
            <w:r w:rsidRPr="00FD5DEA">
              <w:rPr>
                <w:rFonts w:ascii="Arial" w:eastAsia="Times New Roman" w:hAnsi="Arial" w:cs="Arial"/>
                <w:color w:val="000000"/>
                <w:sz w:val="18"/>
                <w:szCs w:val="18"/>
                <w:lang w:eastAsia="ru-RU"/>
              </w:rPr>
              <w:t>административн</w:t>
            </w:r>
            <w:proofErr w:type="spellEnd"/>
            <w:r w:rsidRPr="00FD5DEA">
              <w:rPr>
                <w:rFonts w:ascii="Arial" w:eastAsia="Times New Roman" w:hAnsi="Arial" w:cs="Arial"/>
                <w:color w:val="000000"/>
                <w:sz w:val="18"/>
                <w:szCs w:val="18"/>
                <w:lang w:eastAsia="ru-RU"/>
              </w:rPr>
              <w:t xml:space="preserve"> </w:t>
            </w:r>
            <w:proofErr w:type="spellStart"/>
            <w:r w:rsidRPr="00FD5DEA">
              <w:rPr>
                <w:rFonts w:ascii="Arial" w:eastAsia="Times New Roman" w:hAnsi="Arial" w:cs="Arial"/>
                <w:color w:val="000000"/>
                <w:sz w:val="18"/>
                <w:szCs w:val="18"/>
                <w:lang w:eastAsia="ru-RU"/>
              </w:rPr>
              <w:t>ый</w:t>
            </w:r>
            <w:proofErr w:type="spellEnd"/>
            <w:proofErr w:type="gramEnd"/>
            <w:r w:rsidRPr="00FD5DEA">
              <w:rPr>
                <w:rFonts w:ascii="Arial" w:eastAsia="Times New Roman" w:hAnsi="Arial" w:cs="Arial"/>
                <w:color w:val="000000"/>
                <w:sz w:val="18"/>
                <w:szCs w:val="18"/>
                <w:lang w:eastAsia="ru-RU"/>
              </w:rPr>
              <w:t xml:space="preserve"> центр района)</w:t>
            </w:r>
          </w:p>
        </w:tc>
        <w:tc>
          <w:tcPr>
            <w:tcW w:w="2260"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roofErr w:type="gramStart"/>
            <w:r w:rsidRPr="00FD5DEA">
              <w:rPr>
                <w:rFonts w:ascii="Arial" w:eastAsia="Times New Roman" w:hAnsi="Arial" w:cs="Arial"/>
                <w:color w:val="000000"/>
                <w:sz w:val="18"/>
                <w:szCs w:val="18"/>
                <w:lang w:eastAsia="ru-RU"/>
              </w:rPr>
              <w:t>Воронежская</w:t>
            </w:r>
            <w:proofErr w:type="gramEnd"/>
            <w:r w:rsidRPr="00FD5DEA">
              <w:rPr>
                <w:rFonts w:ascii="Arial" w:eastAsia="Times New Roman" w:hAnsi="Arial" w:cs="Arial"/>
                <w:color w:val="000000"/>
                <w:sz w:val="18"/>
                <w:szCs w:val="18"/>
                <w:lang w:eastAsia="ru-RU"/>
              </w:rPr>
              <w:t xml:space="preserve"> обл., Россошанский район, примерно в 2670 м по направлению на юго-восток от ориентира жилой дом,</w:t>
            </w: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расположенного за пределами участка, адрес ориентира: </w:t>
            </w:r>
            <w:proofErr w:type="spellStart"/>
            <w:r w:rsidRPr="00FD5DEA">
              <w:rPr>
                <w:rFonts w:ascii="Arial" w:eastAsia="Times New Roman" w:hAnsi="Arial" w:cs="Arial"/>
                <w:color w:val="000000"/>
                <w:sz w:val="18"/>
                <w:szCs w:val="18"/>
                <w:lang w:eastAsia="ru-RU"/>
              </w:rPr>
              <w:t>г</w:t>
            </w:r>
            <w:proofErr w:type="gramStart"/>
            <w:r w:rsidRPr="00FD5DEA">
              <w:rPr>
                <w:rFonts w:ascii="Arial" w:eastAsia="Times New Roman" w:hAnsi="Arial" w:cs="Arial"/>
                <w:color w:val="000000"/>
                <w:sz w:val="18"/>
                <w:szCs w:val="18"/>
                <w:lang w:eastAsia="ru-RU"/>
              </w:rPr>
              <w:t>.Р</w:t>
            </w:r>
            <w:proofErr w:type="gramEnd"/>
            <w:r w:rsidRPr="00FD5DEA">
              <w:rPr>
                <w:rFonts w:ascii="Arial" w:eastAsia="Times New Roman" w:hAnsi="Arial" w:cs="Arial"/>
                <w:color w:val="000000"/>
                <w:sz w:val="18"/>
                <w:szCs w:val="18"/>
                <w:lang w:eastAsia="ru-RU"/>
              </w:rPr>
              <w:t>оссошь</w:t>
            </w:r>
            <w:proofErr w:type="spellEnd"/>
            <w:r w:rsidRPr="00FD5DEA">
              <w:rPr>
                <w:rFonts w:ascii="Arial" w:eastAsia="Times New Roman" w:hAnsi="Arial" w:cs="Arial"/>
                <w:color w:val="000000"/>
                <w:sz w:val="18"/>
                <w:szCs w:val="18"/>
                <w:lang w:eastAsia="ru-RU"/>
              </w:rPr>
              <w:t>, ул. Деповская, 156</w:t>
            </w:r>
          </w:p>
        </w:tc>
        <w:tc>
          <w:tcPr>
            <w:tcW w:w="613"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14,8</w:t>
            </w:r>
          </w:p>
        </w:tc>
        <w:tc>
          <w:tcPr>
            <w:tcW w:w="883"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ТБО, ПО</w:t>
            </w:r>
          </w:p>
        </w:tc>
        <w:tc>
          <w:tcPr>
            <w:tcW w:w="1051"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3156</w:t>
            </w:r>
          </w:p>
        </w:tc>
        <w:tc>
          <w:tcPr>
            <w:tcW w:w="965"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1 979</w:t>
            </w:r>
          </w:p>
        </w:tc>
        <w:tc>
          <w:tcPr>
            <w:tcW w:w="821"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98</w:t>
            </w:r>
          </w:p>
        </w:tc>
        <w:tc>
          <w:tcPr>
            <w:tcW w:w="1133"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35,504</w:t>
            </w:r>
          </w:p>
        </w:tc>
        <w:tc>
          <w:tcPr>
            <w:tcW w:w="955"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643,4</w:t>
            </w:r>
          </w:p>
        </w:tc>
        <w:tc>
          <w:tcPr>
            <w:tcW w:w="950"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r w:rsidRPr="00FD5DEA">
              <w:rPr>
                <w:rFonts w:ascii="Arial" w:eastAsia="Times New Roman" w:hAnsi="Arial" w:cs="Arial"/>
                <w:i/>
                <w:color w:val="000000"/>
                <w:sz w:val="18"/>
                <w:szCs w:val="18"/>
                <w:lang w:eastAsia="ru-RU"/>
              </w:rPr>
              <w:t>1987</w:t>
            </w:r>
          </w:p>
        </w:tc>
        <w:tc>
          <w:tcPr>
            <w:tcW w:w="859"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i/>
                <w:color w:val="000000"/>
                <w:sz w:val="18"/>
                <w:szCs w:val="18"/>
                <w:lang w:eastAsia="ru-RU"/>
              </w:rPr>
            </w:pPr>
            <w:r w:rsidRPr="00FD5DEA">
              <w:rPr>
                <w:rFonts w:ascii="Arial" w:eastAsia="Times New Roman" w:hAnsi="Arial" w:cs="Arial"/>
                <w:i/>
                <w:color w:val="000000"/>
                <w:sz w:val="18"/>
                <w:szCs w:val="18"/>
                <w:lang w:eastAsia="ru-RU"/>
              </w:rPr>
              <w:t>2012</w:t>
            </w:r>
          </w:p>
        </w:tc>
        <w:tc>
          <w:tcPr>
            <w:tcW w:w="744" w:type="dxa"/>
            <w:tcBorders>
              <w:top w:val="single" w:sz="4" w:space="0" w:color="auto"/>
              <w:lef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p w:rsidR="007521A3" w:rsidRPr="00FD5DEA"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Н</w:t>
            </w:r>
          </w:p>
        </w:tc>
      </w:tr>
      <w:tr w:rsidR="007521A3" w:rsidRPr="00FD5DEA" w:rsidTr="00F27C23">
        <w:trPr>
          <w:trHeight w:hRule="exact" w:val="278"/>
          <w:jc w:val="center"/>
        </w:trPr>
        <w:tc>
          <w:tcPr>
            <w:tcW w:w="14885" w:type="dxa"/>
            <w:gridSpan w:val="14"/>
            <w:tcBorders>
              <w:top w:val="single" w:sz="4" w:space="0" w:color="auto"/>
              <w:left w:val="single" w:sz="4" w:space="0" w:color="auto"/>
              <w:right w:val="single" w:sz="4" w:space="0" w:color="auto"/>
            </w:tcBorders>
            <w:shd w:val="clear" w:color="auto" w:fill="FFFFFF"/>
          </w:tcPr>
          <w:p w:rsidR="007521A3" w:rsidRPr="00FD5DEA" w:rsidRDefault="007521A3" w:rsidP="008F153C">
            <w:pPr>
              <w:widowControl w:val="0"/>
              <w:spacing w:after="0" w:line="240" w:lineRule="auto"/>
              <w:ind w:left="113" w:right="113"/>
              <w:jc w:val="center"/>
              <w:rPr>
                <w:rFonts w:ascii="Arial" w:eastAsia="Times New Roman" w:hAnsi="Arial" w:cs="Arial"/>
                <w:b/>
                <w:i/>
                <w:color w:val="000000"/>
                <w:sz w:val="18"/>
                <w:szCs w:val="18"/>
                <w:lang w:eastAsia="ru-RU"/>
              </w:rPr>
            </w:pPr>
            <w:r w:rsidRPr="00FD5DEA">
              <w:rPr>
                <w:rFonts w:ascii="Arial" w:eastAsia="Times New Roman" w:hAnsi="Arial" w:cs="Arial"/>
                <w:b/>
                <w:i/>
                <w:color w:val="000000"/>
                <w:sz w:val="18"/>
                <w:szCs w:val="18"/>
                <w:lang w:eastAsia="ru-RU"/>
              </w:rPr>
              <w:t>Санкционированные свалки (код 2)</w:t>
            </w:r>
          </w:p>
        </w:tc>
      </w:tr>
      <w:tr w:rsidR="006C428D" w:rsidRPr="00FD5DEA" w:rsidTr="00F27C23">
        <w:trPr>
          <w:trHeight w:hRule="exact" w:val="695"/>
          <w:jc w:val="center"/>
        </w:trPr>
        <w:tc>
          <w:tcPr>
            <w:tcW w:w="1430" w:type="dxa"/>
            <w:vMerge w:val="restart"/>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FD5DEA">
              <w:rPr>
                <w:rFonts w:ascii="Arial" w:eastAsia="Times New Roman" w:hAnsi="Arial" w:cs="Arial"/>
                <w:color w:val="000000"/>
                <w:sz w:val="18"/>
                <w:szCs w:val="18"/>
                <w:lang w:eastAsia="ru-RU"/>
              </w:rPr>
              <w:t>Алейниковс</w:t>
            </w:r>
            <w:proofErr w:type="spellEnd"/>
            <w:r w:rsidRPr="00FD5DEA">
              <w:rPr>
                <w:rFonts w:ascii="Arial" w:eastAsia="Times New Roman" w:hAnsi="Arial" w:cs="Arial"/>
                <w:color w:val="000000"/>
                <w:sz w:val="18"/>
                <w:szCs w:val="18"/>
                <w:lang w:eastAsia="ru-RU"/>
              </w:rPr>
              <w:t xml:space="preserve"> кое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хутор</w:t>
            </w:r>
          </w:p>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Украинский</w:t>
            </w:r>
          </w:p>
        </w:tc>
        <w:tc>
          <w:tcPr>
            <w:tcW w:w="2260"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600 м в южном направлении от х. Украинский</w:t>
            </w:r>
          </w:p>
        </w:tc>
        <w:tc>
          <w:tcPr>
            <w:tcW w:w="613"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w:t>
            </w:r>
          </w:p>
        </w:tc>
        <w:tc>
          <w:tcPr>
            <w:tcW w:w="965"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0,67</w:t>
            </w:r>
          </w:p>
        </w:tc>
        <w:tc>
          <w:tcPr>
            <w:tcW w:w="821"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44</w:t>
            </w:r>
          </w:p>
        </w:tc>
        <w:tc>
          <w:tcPr>
            <w:tcW w:w="1133"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0,2</w:t>
            </w:r>
          </w:p>
        </w:tc>
        <w:tc>
          <w:tcPr>
            <w:tcW w:w="955"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1,52</w:t>
            </w:r>
          </w:p>
        </w:tc>
        <w:tc>
          <w:tcPr>
            <w:tcW w:w="950"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i/>
                <w:color w:val="000000"/>
                <w:sz w:val="18"/>
                <w:szCs w:val="18"/>
                <w:lang w:eastAsia="ru-RU"/>
              </w:rPr>
            </w:pPr>
            <w:r w:rsidRPr="00FD5DEA">
              <w:rPr>
                <w:rFonts w:ascii="Arial" w:eastAsia="Times New Roman" w:hAnsi="Arial" w:cs="Arial"/>
                <w:i/>
                <w:color w:val="000000"/>
                <w:sz w:val="18"/>
                <w:szCs w:val="18"/>
                <w:lang w:eastAsia="ru-RU"/>
              </w:rPr>
              <w:t>2001</w:t>
            </w:r>
          </w:p>
        </w:tc>
        <w:tc>
          <w:tcPr>
            <w:tcW w:w="859"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i/>
                <w:color w:val="000000"/>
                <w:sz w:val="18"/>
                <w:szCs w:val="18"/>
                <w:lang w:eastAsia="ru-RU"/>
              </w:rPr>
            </w:pPr>
            <w:r w:rsidRPr="00FD5DEA">
              <w:rPr>
                <w:rFonts w:ascii="Arial" w:eastAsia="Times New Roman" w:hAnsi="Arial" w:cs="Arial"/>
                <w:i/>
                <w:color w:val="000000"/>
                <w:sz w:val="18"/>
                <w:szCs w:val="18"/>
                <w:lang w:eastAsia="ru-RU"/>
              </w:rPr>
              <w:t>2021</w:t>
            </w:r>
          </w:p>
        </w:tc>
        <w:tc>
          <w:tcPr>
            <w:tcW w:w="744" w:type="dxa"/>
            <w:tcBorders>
              <w:top w:val="single" w:sz="4" w:space="0" w:color="auto"/>
              <w:lef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w:t>
            </w:r>
          </w:p>
        </w:tc>
      </w:tr>
      <w:tr w:rsidR="006C428D" w:rsidRPr="00FD5DEA" w:rsidTr="006C428D">
        <w:trPr>
          <w:trHeight w:val="832"/>
          <w:jc w:val="center"/>
        </w:trPr>
        <w:tc>
          <w:tcPr>
            <w:tcW w:w="1430" w:type="dxa"/>
            <w:vMerge/>
            <w:tcBorders>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село </w:t>
            </w:r>
            <w:proofErr w:type="spellStart"/>
            <w:r w:rsidRPr="00FD5DEA">
              <w:rPr>
                <w:rFonts w:ascii="Arial" w:eastAsia="Times New Roman" w:hAnsi="Arial" w:cs="Arial"/>
                <w:color w:val="000000"/>
                <w:sz w:val="18"/>
                <w:szCs w:val="18"/>
                <w:lang w:eastAsia="ru-RU"/>
              </w:rPr>
              <w:t>Алейниково</w:t>
            </w:r>
            <w:proofErr w:type="spellEnd"/>
          </w:p>
        </w:tc>
        <w:tc>
          <w:tcPr>
            <w:tcW w:w="2260"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1500 м по</w:t>
            </w:r>
          </w:p>
          <w:p w:rsidR="006C428D" w:rsidRPr="00FD5DEA" w:rsidRDefault="006C428D"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направлению на северо-восток </w:t>
            </w:r>
            <w:proofErr w:type="gramStart"/>
            <w:r w:rsidRPr="00FD5DEA">
              <w:rPr>
                <w:rFonts w:ascii="Arial" w:eastAsia="Times New Roman" w:hAnsi="Arial" w:cs="Arial"/>
                <w:color w:val="000000"/>
                <w:sz w:val="18"/>
                <w:szCs w:val="18"/>
                <w:lang w:eastAsia="ru-RU"/>
              </w:rPr>
              <w:t>от</w:t>
            </w:r>
            <w:proofErr w:type="gramEnd"/>
            <w:r w:rsidRPr="00FD5DEA">
              <w:rPr>
                <w:rFonts w:ascii="Arial" w:eastAsia="Times New Roman" w:hAnsi="Arial" w:cs="Arial"/>
                <w:color w:val="000000"/>
                <w:sz w:val="18"/>
                <w:szCs w:val="18"/>
                <w:lang w:eastAsia="ru-RU"/>
              </w:rPr>
              <w:t xml:space="preserve"> с. </w:t>
            </w:r>
            <w:proofErr w:type="spellStart"/>
            <w:r w:rsidRPr="00FD5DEA">
              <w:rPr>
                <w:rFonts w:ascii="Arial" w:eastAsia="Times New Roman" w:hAnsi="Arial" w:cs="Arial"/>
                <w:color w:val="000000"/>
                <w:sz w:val="18"/>
                <w:szCs w:val="18"/>
                <w:lang w:eastAsia="ru-RU"/>
              </w:rPr>
              <w:t>Алейниково</w:t>
            </w:r>
            <w:proofErr w:type="spellEnd"/>
          </w:p>
        </w:tc>
        <w:tc>
          <w:tcPr>
            <w:tcW w:w="613"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883"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c>
          <w:tcPr>
            <w:tcW w:w="965"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w:t>
            </w:r>
          </w:p>
        </w:tc>
        <w:tc>
          <w:tcPr>
            <w:tcW w:w="821"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63</w:t>
            </w:r>
          </w:p>
        </w:tc>
        <w:tc>
          <w:tcPr>
            <w:tcW w:w="1133"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55"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1,59</w:t>
            </w:r>
          </w:p>
        </w:tc>
        <w:tc>
          <w:tcPr>
            <w:tcW w:w="950"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i/>
                <w:color w:val="000000"/>
                <w:sz w:val="18"/>
                <w:szCs w:val="18"/>
                <w:lang w:eastAsia="ru-RU"/>
              </w:rPr>
            </w:pPr>
            <w:r w:rsidRPr="00FD5DEA">
              <w:rPr>
                <w:rFonts w:ascii="Arial" w:eastAsia="Times New Roman" w:hAnsi="Arial" w:cs="Arial"/>
                <w:i/>
                <w:color w:val="000000"/>
                <w:sz w:val="18"/>
                <w:szCs w:val="18"/>
                <w:lang w:eastAsia="ru-RU"/>
              </w:rPr>
              <w:t>2001</w:t>
            </w:r>
          </w:p>
        </w:tc>
        <w:tc>
          <w:tcPr>
            <w:tcW w:w="859"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i/>
                <w:color w:val="000000"/>
                <w:sz w:val="18"/>
                <w:szCs w:val="18"/>
                <w:lang w:eastAsia="ru-RU"/>
              </w:rPr>
            </w:pPr>
            <w:r w:rsidRPr="00FD5DEA">
              <w:rPr>
                <w:rFonts w:ascii="Arial" w:eastAsia="Times New Roman" w:hAnsi="Arial" w:cs="Arial"/>
                <w:i/>
                <w:color w:val="000000"/>
                <w:sz w:val="18"/>
                <w:szCs w:val="18"/>
                <w:lang w:eastAsia="ru-RU"/>
              </w:rPr>
              <w:t>2017</w:t>
            </w:r>
          </w:p>
        </w:tc>
        <w:tc>
          <w:tcPr>
            <w:tcW w:w="744" w:type="dxa"/>
            <w:tcBorders>
              <w:top w:val="single" w:sz="4" w:space="0" w:color="auto"/>
              <w:left w:val="single" w:sz="4" w:space="0" w:color="auto"/>
              <w:bottom w:val="nil"/>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bottom w:val="nil"/>
              <w:right w:val="single" w:sz="4" w:space="0" w:color="auto"/>
            </w:tcBorders>
            <w:shd w:val="clear" w:color="auto" w:fill="FFFFFF"/>
          </w:tcPr>
          <w:p w:rsidR="006C428D" w:rsidRPr="00FD5DEA" w:rsidRDefault="006C428D" w:rsidP="008F153C">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О</w:t>
            </w:r>
          </w:p>
        </w:tc>
      </w:tr>
      <w:tr w:rsidR="007521A3" w:rsidRPr="00FD5DEA" w:rsidTr="00F27C23">
        <w:trPr>
          <w:trHeight w:hRule="exact" w:val="1278"/>
          <w:jc w:val="center"/>
        </w:trPr>
        <w:tc>
          <w:tcPr>
            <w:tcW w:w="1430" w:type="dxa"/>
            <w:vMerge w:val="restart"/>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gramStart"/>
            <w:r w:rsidRPr="00FD5DEA">
              <w:rPr>
                <w:rFonts w:ascii="Arial" w:eastAsia="Times New Roman" w:hAnsi="Arial" w:cs="Arial"/>
                <w:color w:val="000000"/>
                <w:sz w:val="18"/>
                <w:szCs w:val="18"/>
                <w:lang w:eastAsia="ru-RU"/>
              </w:rPr>
              <w:t xml:space="preserve">Александров </w:t>
            </w:r>
            <w:proofErr w:type="spellStart"/>
            <w:r w:rsidRPr="00FD5DEA">
              <w:rPr>
                <w:rFonts w:ascii="Arial" w:eastAsia="Times New Roman" w:hAnsi="Arial" w:cs="Arial"/>
                <w:color w:val="000000"/>
                <w:sz w:val="18"/>
                <w:szCs w:val="18"/>
                <w:lang w:eastAsia="ru-RU"/>
              </w:rPr>
              <w:t>ское</w:t>
            </w:r>
            <w:proofErr w:type="spellEnd"/>
            <w:proofErr w:type="gramEnd"/>
            <w:r w:rsidRPr="00FD5DEA">
              <w:rPr>
                <w:rFonts w:ascii="Arial" w:eastAsia="Times New Roman" w:hAnsi="Arial" w:cs="Arial"/>
                <w:color w:val="000000"/>
                <w:sz w:val="18"/>
                <w:szCs w:val="18"/>
                <w:lang w:eastAsia="ru-RU"/>
              </w:rPr>
              <w:t xml:space="preserve">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село</w:t>
            </w:r>
          </w:p>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Александровка</w:t>
            </w:r>
          </w:p>
        </w:tc>
        <w:tc>
          <w:tcPr>
            <w:tcW w:w="2260"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примерно в 2000 м по направлению на юго-запад от ориентира ж/д по адресу: </w:t>
            </w:r>
            <w:proofErr w:type="gramStart"/>
            <w:r w:rsidRPr="00FD5DEA">
              <w:rPr>
                <w:rFonts w:ascii="Arial" w:eastAsia="Times New Roman" w:hAnsi="Arial" w:cs="Arial"/>
                <w:color w:val="000000"/>
                <w:sz w:val="18"/>
                <w:szCs w:val="18"/>
                <w:lang w:eastAsia="ru-RU"/>
              </w:rPr>
              <w:t>с</w:t>
            </w:r>
            <w:proofErr w:type="gramEnd"/>
            <w:r w:rsidRPr="00FD5DEA">
              <w:rPr>
                <w:rFonts w:ascii="Arial" w:eastAsia="Times New Roman" w:hAnsi="Arial" w:cs="Arial"/>
                <w:color w:val="000000"/>
                <w:sz w:val="18"/>
                <w:szCs w:val="18"/>
                <w:lang w:eastAsia="ru-RU"/>
              </w:rPr>
              <w:t xml:space="preserve">. </w:t>
            </w:r>
            <w:proofErr w:type="gramStart"/>
            <w:r w:rsidRPr="00FD5DEA">
              <w:rPr>
                <w:rFonts w:ascii="Arial" w:eastAsia="Times New Roman" w:hAnsi="Arial" w:cs="Arial"/>
                <w:color w:val="000000"/>
                <w:sz w:val="18"/>
                <w:szCs w:val="18"/>
                <w:lang w:eastAsia="ru-RU"/>
              </w:rPr>
              <w:t>Александровка</w:t>
            </w:r>
            <w:proofErr w:type="gramEnd"/>
            <w:r w:rsidRPr="00FD5DEA">
              <w:rPr>
                <w:rFonts w:ascii="Arial" w:eastAsia="Times New Roman" w:hAnsi="Arial" w:cs="Arial"/>
                <w:color w:val="000000"/>
                <w:sz w:val="18"/>
                <w:szCs w:val="18"/>
                <w:lang w:eastAsia="ru-RU"/>
              </w:rPr>
              <w:t xml:space="preserve">, ул. </w:t>
            </w:r>
            <w:proofErr w:type="spellStart"/>
            <w:r w:rsidRPr="00FD5DEA">
              <w:rPr>
                <w:rFonts w:ascii="Arial" w:eastAsia="Times New Roman" w:hAnsi="Arial" w:cs="Arial"/>
                <w:color w:val="000000"/>
                <w:sz w:val="18"/>
                <w:szCs w:val="18"/>
                <w:lang w:eastAsia="ru-RU"/>
              </w:rPr>
              <w:t>К.Маркса</w:t>
            </w:r>
            <w:proofErr w:type="spellEnd"/>
            <w:r w:rsidRPr="00FD5DEA">
              <w:rPr>
                <w:rFonts w:ascii="Arial" w:eastAsia="Times New Roman" w:hAnsi="Arial" w:cs="Arial"/>
                <w:color w:val="000000"/>
                <w:sz w:val="18"/>
                <w:szCs w:val="18"/>
                <w:lang w:eastAsia="ru-RU"/>
              </w:rPr>
              <w:t>, 101</w:t>
            </w:r>
          </w:p>
        </w:tc>
        <w:tc>
          <w:tcPr>
            <w:tcW w:w="61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0,35</w:t>
            </w:r>
          </w:p>
        </w:tc>
        <w:tc>
          <w:tcPr>
            <w:tcW w:w="88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c>
          <w:tcPr>
            <w:tcW w:w="965"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1,15</w:t>
            </w:r>
          </w:p>
        </w:tc>
        <w:tc>
          <w:tcPr>
            <w:tcW w:w="82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21</w:t>
            </w:r>
          </w:p>
        </w:tc>
        <w:tc>
          <w:tcPr>
            <w:tcW w:w="113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0,5</w:t>
            </w:r>
          </w:p>
        </w:tc>
        <w:tc>
          <w:tcPr>
            <w:tcW w:w="955"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5,48</w:t>
            </w:r>
          </w:p>
        </w:tc>
        <w:tc>
          <w:tcPr>
            <w:tcW w:w="950"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F27C23">
        <w:trPr>
          <w:trHeight w:hRule="exact" w:val="2136"/>
          <w:jc w:val="center"/>
        </w:trPr>
        <w:tc>
          <w:tcPr>
            <w:tcW w:w="1430" w:type="dxa"/>
            <w:vMerge/>
            <w:tcBorders>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село</w:t>
            </w:r>
          </w:p>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Александровка</w:t>
            </w:r>
          </w:p>
        </w:tc>
        <w:tc>
          <w:tcPr>
            <w:tcW w:w="2260"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примерно в 200 м по направлению на восток от ориентира автозаправочная станция по адресу: </w:t>
            </w:r>
            <w:proofErr w:type="gramStart"/>
            <w:r w:rsidRPr="00FD5DEA">
              <w:rPr>
                <w:rFonts w:ascii="Arial" w:eastAsia="Times New Roman" w:hAnsi="Arial" w:cs="Arial"/>
                <w:color w:val="000000"/>
                <w:sz w:val="18"/>
                <w:szCs w:val="18"/>
                <w:lang w:eastAsia="ru-RU"/>
              </w:rPr>
              <w:t>с</w:t>
            </w:r>
            <w:proofErr w:type="gramEnd"/>
            <w:r w:rsidRPr="00FD5DEA">
              <w:rPr>
                <w:rFonts w:ascii="Arial" w:eastAsia="Times New Roman" w:hAnsi="Arial" w:cs="Arial"/>
                <w:color w:val="000000"/>
                <w:sz w:val="18"/>
                <w:szCs w:val="18"/>
                <w:lang w:eastAsia="ru-RU"/>
              </w:rPr>
              <w:t xml:space="preserve">. </w:t>
            </w:r>
            <w:proofErr w:type="gramStart"/>
            <w:r w:rsidRPr="00FD5DEA">
              <w:rPr>
                <w:rFonts w:ascii="Arial" w:eastAsia="Times New Roman" w:hAnsi="Arial" w:cs="Arial"/>
                <w:color w:val="000000"/>
                <w:sz w:val="18"/>
                <w:szCs w:val="18"/>
                <w:lang w:eastAsia="ru-RU"/>
              </w:rPr>
              <w:t>Александровка</w:t>
            </w:r>
            <w:proofErr w:type="gramEnd"/>
            <w:r w:rsidRPr="00FD5DEA">
              <w:rPr>
                <w:rFonts w:ascii="Arial" w:eastAsia="Times New Roman" w:hAnsi="Arial" w:cs="Arial"/>
                <w:color w:val="000000"/>
                <w:sz w:val="18"/>
                <w:szCs w:val="18"/>
                <w:lang w:eastAsia="ru-RU"/>
              </w:rPr>
              <w:t xml:space="preserve">, ул. </w:t>
            </w:r>
            <w:proofErr w:type="spellStart"/>
            <w:r w:rsidRPr="00FD5DEA">
              <w:rPr>
                <w:rFonts w:ascii="Arial" w:eastAsia="Times New Roman" w:hAnsi="Arial" w:cs="Arial"/>
                <w:color w:val="000000"/>
                <w:sz w:val="18"/>
                <w:szCs w:val="18"/>
                <w:lang w:eastAsia="ru-RU"/>
              </w:rPr>
              <w:t>К.Маркса</w:t>
            </w:r>
            <w:proofErr w:type="spellEnd"/>
            <w:r w:rsidRPr="00FD5DEA">
              <w:rPr>
                <w:rFonts w:ascii="Arial" w:eastAsia="Times New Roman" w:hAnsi="Arial" w:cs="Arial"/>
                <w:color w:val="000000"/>
                <w:sz w:val="18"/>
                <w:szCs w:val="18"/>
                <w:lang w:eastAsia="ru-RU"/>
              </w:rPr>
              <w:t>, 2 (примерно 1000 м от центра села в восточном направлении)</w:t>
            </w:r>
          </w:p>
        </w:tc>
        <w:tc>
          <w:tcPr>
            <w:tcW w:w="61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3</w:t>
            </w:r>
          </w:p>
        </w:tc>
        <w:tc>
          <w:tcPr>
            <w:tcW w:w="965"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w:t>
            </w:r>
          </w:p>
        </w:tc>
        <w:tc>
          <w:tcPr>
            <w:tcW w:w="82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21</w:t>
            </w:r>
          </w:p>
        </w:tc>
        <w:tc>
          <w:tcPr>
            <w:tcW w:w="113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0,5</w:t>
            </w:r>
          </w:p>
        </w:tc>
        <w:tc>
          <w:tcPr>
            <w:tcW w:w="955"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5,48</w:t>
            </w:r>
          </w:p>
        </w:tc>
        <w:tc>
          <w:tcPr>
            <w:tcW w:w="950"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EA458A">
        <w:trPr>
          <w:trHeight w:hRule="exact" w:val="705"/>
          <w:jc w:val="center"/>
        </w:trPr>
        <w:tc>
          <w:tcPr>
            <w:tcW w:w="1430" w:type="dxa"/>
            <w:vMerge w:val="restart"/>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lastRenderedPageBreak/>
              <w:t>Архиповское</w:t>
            </w:r>
          </w:p>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село Архиповка</w:t>
            </w:r>
          </w:p>
        </w:tc>
        <w:tc>
          <w:tcPr>
            <w:tcW w:w="2260"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северо-западная часть кадастрового квартала 36:27:0950009</w:t>
            </w:r>
          </w:p>
        </w:tc>
        <w:tc>
          <w:tcPr>
            <w:tcW w:w="61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1,2</w:t>
            </w:r>
          </w:p>
        </w:tc>
        <w:tc>
          <w:tcPr>
            <w:tcW w:w="88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2,1</w:t>
            </w:r>
          </w:p>
        </w:tc>
        <w:tc>
          <w:tcPr>
            <w:tcW w:w="965"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0,9</w:t>
            </w:r>
          </w:p>
        </w:tc>
        <w:tc>
          <w:tcPr>
            <w:tcW w:w="82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18</w:t>
            </w:r>
          </w:p>
        </w:tc>
        <w:tc>
          <w:tcPr>
            <w:tcW w:w="113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55"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w:t>
            </w:r>
          </w:p>
        </w:tc>
        <w:tc>
          <w:tcPr>
            <w:tcW w:w="950"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F27C23">
        <w:trPr>
          <w:trHeight w:hRule="exact" w:val="845"/>
          <w:jc w:val="center"/>
        </w:trPr>
        <w:tc>
          <w:tcPr>
            <w:tcW w:w="1430" w:type="dxa"/>
            <w:vMerge/>
            <w:tcBorders>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поселок совхоза Россошанский</w:t>
            </w:r>
          </w:p>
        </w:tc>
        <w:tc>
          <w:tcPr>
            <w:tcW w:w="2260"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примерно в 3 км по направлению на северо-восток от пос. с-за «Россошанский</w:t>
            </w:r>
          </w:p>
        </w:tc>
        <w:tc>
          <w:tcPr>
            <w:tcW w:w="61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0,81</w:t>
            </w:r>
          </w:p>
        </w:tc>
        <w:tc>
          <w:tcPr>
            <w:tcW w:w="88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1,4</w:t>
            </w:r>
          </w:p>
        </w:tc>
        <w:tc>
          <w:tcPr>
            <w:tcW w:w="965"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0,47</w:t>
            </w:r>
          </w:p>
        </w:tc>
        <w:tc>
          <w:tcPr>
            <w:tcW w:w="821"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17</w:t>
            </w:r>
          </w:p>
        </w:tc>
        <w:tc>
          <w:tcPr>
            <w:tcW w:w="1133"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0,2</w:t>
            </w:r>
          </w:p>
        </w:tc>
        <w:tc>
          <w:tcPr>
            <w:tcW w:w="955"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2,76</w:t>
            </w:r>
          </w:p>
        </w:tc>
        <w:tc>
          <w:tcPr>
            <w:tcW w:w="950"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7521A3" w:rsidRPr="00FD5DEA" w:rsidTr="00EA458A">
        <w:trPr>
          <w:trHeight w:hRule="exact" w:val="431"/>
          <w:jc w:val="center"/>
        </w:trPr>
        <w:tc>
          <w:tcPr>
            <w:tcW w:w="1430"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FD5DEA">
              <w:rPr>
                <w:rFonts w:ascii="Arial" w:eastAsia="Times New Roman" w:hAnsi="Arial" w:cs="Arial"/>
                <w:color w:val="000000"/>
                <w:sz w:val="18"/>
                <w:szCs w:val="18"/>
                <w:lang w:eastAsia="ru-RU"/>
              </w:rPr>
              <w:t>Евстратовск</w:t>
            </w:r>
            <w:proofErr w:type="spellEnd"/>
            <w:r w:rsidRPr="00FD5DEA">
              <w:rPr>
                <w:rFonts w:ascii="Arial" w:eastAsia="Times New Roman" w:hAnsi="Arial" w:cs="Arial"/>
                <w:color w:val="000000"/>
                <w:sz w:val="18"/>
                <w:szCs w:val="18"/>
                <w:lang w:eastAsia="ru-RU"/>
              </w:rPr>
              <w:t xml:space="preserve"> </w:t>
            </w:r>
            <w:proofErr w:type="spellStart"/>
            <w:r w:rsidRPr="00FD5DEA">
              <w:rPr>
                <w:rFonts w:ascii="Arial" w:eastAsia="Times New Roman" w:hAnsi="Arial" w:cs="Arial"/>
                <w:color w:val="000000"/>
                <w:sz w:val="18"/>
                <w:szCs w:val="18"/>
                <w:lang w:eastAsia="ru-RU"/>
              </w:rPr>
              <w:t>ое</w:t>
            </w:r>
            <w:proofErr w:type="spellEnd"/>
            <w:r w:rsidRPr="00FD5DEA">
              <w:rPr>
                <w:rFonts w:ascii="Arial" w:eastAsia="Times New Roman" w:hAnsi="Arial" w:cs="Arial"/>
                <w:color w:val="000000"/>
                <w:sz w:val="18"/>
                <w:szCs w:val="18"/>
                <w:lang w:eastAsia="ru-RU"/>
              </w:rPr>
              <w:t xml:space="preserve"> </w:t>
            </w:r>
            <w:proofErr w:type="spellStart"/>
            <w:r w:rsidRPr="00FD5DEA">
              <w:rPr>
                <w:rFonts w:ascii="Arial" w:eastAsia="Times New Roman" w:hAnsi="Arial" w:cs="Arial"/>
                <w:color w:val="000000"/>
                <w:sz w:val="18"/>
                <w:szCs w:val="18"/>
                <w:lang w:eastAsia="ru-RU"/>
              </w:rPr>
              <w:t>с.п</w:t>
            </w:r>
            <w:proofErr w:type="spellEnd"/>
            <w:r w:rsidRPr="00FD5DEA">
              <w:rPr>
                <w:rFonts w:ascii="Arial" w:eastAsia="Times New Roman" w:hAnsi="Arial" w:cs="Arial"/>
                <w:color w:val="000000"/>
                <w:sz w:val="18"/>
                <w:szCs w:val="18"/>
                <w:lang w:eastAsia="ru-RU"/>
              </w:rPr>
              <w:t>.</w:t>
            </w:r>
          </w:p>
        </w:tc>
        <w:tc>
          <w:tcPr>
            <w:tcW w:w="1501"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село </w:t>
            </w:r>
            <w:proofErr w:type="spellStart"/>
            <w:r w:rsidRPr="00FD5DEA">
              <w:rPr>
                <w:rFonts w:ascii="Arial" w:eastAsia="Times New Roman" w:hAnsi="Arial" w:cs="Arial"/>
                <w:color w:val="000000"/>
                <w:sz w:val="18"/>
                <w:szCs w:val="18"/>
                <w:lang w:eastAsia="ru-RU"/>
              </w:rPr>
              <w:t>Евстратовка</w:t>
            </w:r>
            <w:proofErr w:type="spellEnd"/>
          </w:p>
        </w:tc>
        <w:tc>
          <w:tcPr>
            <w:tcW w:w="2260"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 xml:space="preserve">примерно в 500 м от ж/д № 1 по ул. </w:t>
            </w:r>
            <w:proofErr w:type="gramStart"/>
            <w:r w:rsidRPr="00FD5DEA">
              <w:rPr>
                <w:rFonts w:ascii="Arial" w:eastAsia="Times New Roman" w:hAnsi="Arial" w:cs="Arial"/>
                <w:color w:val="000000"/>
                <w:sz w:val="18"/>
                <w:szCs w:val="18"/>
                <w:lang w:eastAsia="ru-RU"/>
              </w:rPr>
              <w:t>Луговая</w:t>
            </w:r>
            <w:proofErr w:type="gramEnd"/>
          </w:p>
        </w:tc>
        <w:tc>
          <w:tcPr>
            <w:tcW w:w="613"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1,5</w:t>
            </w:r>
          </w:p>
        </w:tc>
        <w:tc>
          <w:tcPr>
            <w:tcW w:w="883"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2,1</w:t>
            </w:r>
          </w:p>
        </w:tc>
        <w:tc>
          <w:tcPr>
            <w:tcW w:w="965"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0,7</w:t>
            </w:r>
          </w:p>
        </w:tc>
        <w:tc>
          <w:tcPr>
            <w:tcW w:w="821"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14</w:t>
            </w:r>
          </w:p>
        </w:tc>
        <w:tc>
          <w:tcPr>
            <w:tcW w:w="1133"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0,3</w:t>
            </w:r>
          </w:p>
        </w:tc>
        <w:tc>
          <w:tcPr>
            <w:tcW w:w="955"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5</w:t>
            </w:r>
          </w:p>
        </w:tc>
        <w:tc>
          <w:tcPr>
            <w:tcW w:w="950"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bottom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521A3" w:rsidRPr="00FD5DEA"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FD5DEA">
              <w:rPr>
                <w:rFonts w:ascii="Arial" w:eastAsia="Times New Roman" w:hAnsi="Arial" w:cs="Arial"/>
                <w:color w:val="000000"/>
                <w:sz w:val="18"/>
                <w:szCs w:val="18"/>
                <w:lang w:eastAsia="ru-RU"/>
              </w:rPr>
              <w:t>-</w:t>
            </w:r>
          </w:p>
        </w:tc>
      </w:tr>
      <w:tr w:rsidR="006C428D" w:rsidRPr="00831914" w:rsidTr="006C428D">
        <w:trPr>
          <w:trHeight w:val="841"/>
          <w:jc w:val="center"/>
        </w:trPr>
        <w:tc>
          <w:tcPr>
            <w:tcW w:w="1430"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 xml:space="preserve">Хутор Малая </w:t>
            </w:r>
            <w:proofErr w:type="spellStart"/>
            <w:r w:rsidRPr="006C428D">
              <w:rPr>
                <w:rFonts w:ascii="Arial" w:eastAsia="Times New Roman" w:hAnsi="Arial" w:cs="Arial"/>
                <w:color w:val="000000"/>
                <w:sz w:val="18"/>
                <w:szCs w:val="18"/>
                <w:lang w:eastAsia="ru-RU"/>
              </w:rPr>
              <w:t>Меженка</w:t>
            </w:r>
            <w:proofErr w:type="spellEnd"/>
          </w:p>
        </w:tc>
        <w:tc>
          <w:tcPr>
            <w:tcW w:w="2260"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с</w:t>
            </w:r>
            <w:proofErr w:type="gramStart"/>
            <w:r w:rsidRPr="006C428D">
              <w:rPr>
                <w:rFonts w:ascii="Arial" w:eastAsia="Times New Roman" w:hAnsi="Arial" w:cs="Arial"/>
                <w:color w:val="000000"/>
                <w:sz w:val="18"/>
                <w:szCs w:val="18"/>
                <w:lang w:eastAsia="ru-RU"/>
              </w:rPr>
              <w:t>.Е</w:t>
            </w:r>
            <w:proofErr w:type="gramEnd"/>
            <w:r w:rsidRPr="006C428D">
              <w:rPr>
                <w:rFonts w:ascii="Arial" w:eastAsia="Times New Roman" w:hAnsi="Arial" w:cs="Arial"/>
                <w:color w:val="000000"/>
                <w:sz w:val="18"/>
                <w:szCs w:val="18"/>
                <w:lang w:eastAsia="ru-RU"/>
              </w:rPr>
              <w:t>встратовка</w:t>
            </w:r>
            <w:proofErr w:type="spellEnd"/>
          </w:p>
          <w:p w:rsidR="006C428D" w:rsidRPr="006C428D" w:rsidRDefault="006C428D"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500 м от ориентира ж./д № 139 по </w:t>
            </w:r>
            <w:proofErr w:type="spellStart"/>
            <w:r w:rsidRPr="006C428D">
              <w:rPr>
                <w:rFonts w:ascii="Arial" w:eastAsia="Times New Roman" w:hAnsi="Arial" w:cs="Arial"/>
                <w:color w:val="000000"/>
                <w:sz w:val="18"/>
                <w:szCs w:val="18"/>
                <w:lang w:eastAsia="ru-RU"/>
              </w:rPr>
              <w:t>ул.х</w:t>
            </w:r>
            <w:proofErr w:type="gramStart"/>
            <w:r w:rsidRPr="006C428D">
              <w:rPr>
                <w:rFonts w:ascii="Arial" w:eastAsia="Times New Roman" w:hAnsi="Arial" w:cs="Arial"/>
                <w:color w:val="000000"/>
                <w:sz w:val="18"/>
                <w:szCs w:val="18"/>
                <w:lang w:eastAsia="ru-RU"/>
              </w:rPr>
              <w:t>.М</w:t>
            </w:r>
            <w:proofErr w:type="gramEnd"/>
            <w:r w:rsidRPr="006C428D">
              <w:rPr>
                <w:rFonts w:ascii="Arial" w:eastAsia="Times New Roman" w:hAnsi="Arial" w:cs="Arial"/>
                <w:color w:val="000000"/>
                <w:sz w:val="18"/>
                <w:szCs w:val="18"/>
                <w:lang w:eastAsia="ru-RU"/>
              </w:rPr>
              <w:t>алая</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Меженка</w:t>
            </w:r>
            <w:proofErr w:type="spellEnd"/>
          </w:p>
        </w:tc>
        <w:tc>
          <w:tcPr>
            <w:tcW w:w="613"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0,5</w:t>
            </w:r>
          </w:p>
        </w:tc>
        <w:tc>
          <w:tcPr>
            <w:tcW w:w="883"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1,05</w:t>
            </w:r>
          </w:p>
        </w:tc>
        <w:tc>
          <w:tcPr>
            <w:tcW w:w="965"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35</w:t>
            </w:r>
          </w:p>
        </w:tc>
        <w:tc>
          <w:tcPr>
            <w:tcW w:w="821"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21</w:t>
            </w:r>
          </w:p>
        </w:tc>
        <w:tc>
          <w:tcPr>
            <w:tcW w:w="1133"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0,15</w:t>
            </w:r>
          </w:p>
        </w:tc>
        <w:tc>
          <w:tcPr>
            <w:tcW w:w="955"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1,7</w:t>
            </w:r>
          </w:p>
        </w:tc>
        <w:tc>
          <w:tcPr>
            <w:tcW w:w="950"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6C428D" w:rsidRPr="006C428D" w:rsidRDefault="006C428D" w:rsidP="008F153C">
            <w:pPr>
              <w:widowControl w:val="0"/>
              <w:spacing w:after="0" w:line="240" w:lineRule="auto"/>
              <w:jc w:val="center"/>
              <w:rPr>
                <w:rFonts w:ascii="Arial" w:eastAsia="Courier New" w:hAnsi="Arial" w:cs="Arial"/>
                <w:color w:val="000000"/>
                <w:sz w:val="18"/>
                <w:szCs w:val="18"/>
                <w:lang w:eastAsia="ru-RU"/>
              </w:rPr>
            </w:pPr>
            <w:r w:rsidRPr="006C428D">
              <w:rPr>
                <w:rFonts w:ascii="Arial" w:eastAsia="Times New Roman" w:hAnsi="Arial" w:cs="Arial"/>
                <w:color w:val="000000"/>
                <w:sz w:val="18"/>
                <w:szCs w:val="18"/>
                <w:lang w:eastAsia="ru-RU"/>
              </w:rPr>
              <w:t>-</w:t>
            </w:r>
          </w:p>
        </w:tc>
      </w:tr>
      <w:tr w:rsidR="007521A3" w:rsidRPr="00831914" w:rsidTr="00EA458A">
        <w:trPr>
          <w:trHeight w:hRule="exact" w:val="695"/>
          <w:jc w:val="center"/>
        </w:trPr>
        <w:tc>
          <w:tcPr>
            <w:tcW w:w="1430" w:type="dxa"/>
            <w:vMerge w:val="restart"/>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Жилинское</w:t>
            </w:r>
          </w:p>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Жилино</w:t>
            </w:r>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1000 м по направлению на восток </w:t>
            </w:r>
            <w:proofErr w:type="gramStart"/>
            <w:r w:rsidRPr="006C428D">
              <w:rPr>
                <w:rFonts w:ascii="Arial" w:eastAsia="Times New Roman" w:hAnsi="Arial" w:cs="Arial"/>
                <w:color w:val="000000"/>
                <w:sz w:val="18"/>
                <w:szCs w:val="18"/>
                <w:lang w:eastAsia="ru-RU"/>
              </w:rPr>
              <w:t>от</w:t>
            </w:r>
            <w:proofErr w:type="gramEnd"/>
            <w:r w:rsidRPr="006C428D">
              <w:rPr>
                <w:rFonts w:ascii="Arial" w:eastAsia="Times New Roman" w:hAnsi="Arial" w:cs="Arial"/>
                <w:color w:val="000000"/>
                <w:sz w:val="18"/>
                <w:szCs w:val="18"/>
                <w:lang w:eastAsia="ru-RU"/>
              </w:rPr>
              <w:t xml:space="preserve"> ж/д с. Жилино</w:t>
            </w: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2,7</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0,88</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27</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3,3</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6C428D">
        <w:trPr>
          <w:trHeight w:hRule="exact" w:val="447"/>
          <w:jc w:val="center"/>
        </w:trPr>
        <w:tc>
          <w:tcPr>
            <w:tcW w:w="1430" w:type="dxa"/>
            <w:vMerge/>
            <w:tcBorders>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село </w:t>
            </w:r>
            <w:proofErr w:type="spellStart"/>
            <w:r w:rsidRPr="006C428D">
              <w:rPr>
                <w:rFonts w:ascii="Arial" w:eastAsia="Times New Roman" w:hAnsi="Arial" w:cs="Arial"/>
                <w:color w:val="000000"/>
                <w:sz w:val="18"/>
                <w:szCs w:val="18"/>
                <w:lang w:eastAsia="ru-RU"/>
              </w:rPr>
              <w:t>Поддубное</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350 м по направлению на север </w:t>
            </w:r>
            <w:proofErr w:type="gramStart"/>
            <w:r w:rsidRPr="006C428D">
              <w:rPr>
                <w:rFonts w:ascii="Arial" w:eastAsia="Times New Roman" w:hAnsi="Arial" w:cs="Arial"/>
                <w:color w:val="000000"/>
                <w:sz w:val="18"/>
                <w:szCs w:val="18"/>
                <w:lang w:eastAsia="ru-RU"/>
              </w:rPr>
              <w:t>от</w:t>
            </w:r>
            <w:proofErr w:type="gramEnd"/>
            <w:r w:rsidRPr="006C428D">
              <w:rPr>
                <w:rFonts w:ascii="Arial" w:eastAsia="Times New Roman" w:hAnsi="Arial" w:cs="Arial"/>
                <w:color w:val="000000"/>
                <w:sz w:val="18"/>
                <w:szCs w:val="18"/>
                <w:lang w:eastAsia="ru-RU"/>
              </w:rPr>
              <w:t xml:space="preserve"> ж/д с. </w:t>
            </w:r>
            <w:proofErr w:type="spellStart"/>
            <w:r w:rsidRPr="006C428D">
              <w:rPr>
                <w:rFonts w:ascii="Arial" w:eastAsia="Times New Roman" w:hAnsi="Arial" w:cs="Arial"/>
                <w:color w:val="000000"/>
                <w:sz w:val="18"/>
                <w:szCs w:val="18"/>
                <w:lang w:eastAsia="ru-RU"/>
              </w:rPr>
              <w:t>Поддубное</w:t>
            </w:r>
            <w:proofErr w:type="spellEnd"/>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0,47</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val="en-US" w:eastAsia="ru-RU"/>
              </w:rPr>
              <w:t>2S</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1,7</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EA458A">
        <w:trPr>
          <w:trHeight w:hRule="exact" w:val="728"/>
          <w:jc w:val="center"/>
        </w:trPr>
        <w:tc>
          <w:tcPr>
            <w:tcW w:w="1430" w:type="dxa"/>
            <w:vMerge/>
            <w:tcBorders>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село </w:t>
            </w:r>
            <w:proofErr w:type="spellStart"/>
            <w:r w:rsidRPr="006C428D">
              <w:rPr>
                <w:rFonts w:ascii="Arial" w:eastAsia="Times New Roman" w:hAnsi="Arial" w:cs="Arial"/>
                <w:color w:val="000000"/>
                <w:sz w:val="18"/>
                <w:szCs w:val="18"/>
                <w:lang w:eastAsia="ru-RU"/>
              </w:rPr>
              <w:t>Поддубное</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1200 м по направлению на восток </w:t>
            </w:r>
            <w:proofErr w:type="gramStart"/>
            <w:r w:rsidRPr="006C428D">
              <w:rPr>
                <w:rFonts w:ascii="Arial" w:eastAsia="Times New Roman" w:hAnsi="Arial" w:cs="Arial"/>
                <w:color w:val="000000"/>
                <w:sz w:val="18"/>
                <w:szCs w:val="18"/>
                <w:lang w:eastAsia="ru-RU"/>
              </w:rPr>
              <w:t>от</w:t>
            </w:r>
            <w:proofErr w:type="gramEnd"/>
            <w:r w:rsidRPr="006C428D">
              <w:rPr>
                <w:rFonts w:ascii="Arial" w:eastAsia="Times New Roman" w:hAnsi="Arial" w:cs="Arial"/>
                <w:color w:val="000000"/>
                <w:sz w:val="18"/>
                <w:szCs w:val="18"/>
                <w:lang w:eastAsia="ru-RU"/>
              </w:rPr>
              <w:t xml:space="preserve"> ж/д с. </w:t>
            </w:r>
            <w:proofErr w:type="spellStart"/>
            <w:r w:rsidRPr="006C428D">
              <w:rPr>
                <w:rFonts w:ascii="Arial" w:eastAsia="Times New Roman" w:hAnsi="Arial" w:cs="Arial"/>
                <w:color w:val="000000"/>
                <w:sz w:val="18"/>
                <w:szCs w:val="18"/>
                <w:lang w:eastAsia="ru-RU"/>
              </w:rPr>
              <w:t>Поддубное</w:t>
            </w:r>
            <w:proofErr w:type="spellEnd"/>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1,3</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0,43</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26</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1,7</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6C428D">
        <w:trPr>
          <w:trHeight w:hRule="exact" w:val="851"/>
          <w:jc w:val="center"/>
        </w:trPr>
        <w:tc>
          <w:tcPr>
            <w:tcW w:w="1430" w:type="dxa"/>
            <w:vMerge w:val="restart"/>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Копенкинск</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ое</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поселок</w:t>
            </w:r>
          </w:p>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Копенкина</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2500 м на юго-запад от ориентира жилой дом по </w:t>
            </w:r>
            <w:proofErr w:type="spellStart"/>
            <w:r w:rsidRPr="006C428D">
              <w:rPr>
                <w:rFonts w:ascii="Arial" w:eastAsia="Times New Roman" w:hAnsi="Arial" w:cs="Arial"/>
                <w:color w:val="000000"/>
                <w:sz w:val="18"/>
                <w:szCs w:val="18"/>
                <w:lang w:eastAsia="ru-RU"/>
              </w:rPr>
              <w:t>адресу</w:t>
            </w:r>
            <w:proofErr w:type="gramStart"/>
            <w:r w:rsidRPr="006C428D">
              <w:rPr>
                <w:rFonts w:ascii="Arial" w:eastAsia="Times New Roman" w:hAnsi="Arial" w:cs="Arial"/>
                <w:color w:val="000000"/>
                <w:sz w:val="18"/>
                <w:szCs w:val="18"/>
                <w:lang w:eastAsia="ru-RU"/>
              </w:rPr>
              <w:t>:п</w:t>
            </w:r>
            <w:proofErr w:type="spellEnd"/>
            <w:proofErr w:type="gram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Копенкина</w:t>
            </w:r>
            <w:proofErr w:type="spellEnd"/>
            <w:r w:rsidRPr="006C428D">
              <w:rPr>
                <w:rFonts w:ascii="Arial" w:eastAsia="Times New Roman" w:hAnsi="Arial" w:cs="Arial"/>
                <w:color w:val="000000"/>
                <w:sz w:val="18"/>
                <w:szCs w:val="18"/>
                <w:lang w:eastAsia="ru-RU"/>
              </w:rPr>
              <w:t xml:space="preserve">, ул. </w:t>
            </w:r>
            <w:proofErr w:type="spellStart"/>
            <w:r w:rsidRPr="006C428D">
              <w:rPr>
                <w:rFonts w:ascii="Arial" w:eastAsia="Times New Roman" w:hAnsi="Arial" w:cs="Arial"/>
                <w:color w:val="000000"/>
                <w:sz w:val="18"/>
                <w:szCs w:val="18"/>
                <w:lang w:eastAsia="ru-RU"/>
              </w:rPr>
              <w:t>Копенкинская</w:t>
            </w:r>
            <w:proofErr w:type="spellEnd"/>
            <w:r w:rsidRPr="006C428D">
              <w:rPr>
                <w:rFonts w:ascii="Arial" w:eastAsia="Times New Roman" w:hAnsi="Arial" w:cs="Arial"/>
                <w:color w:val="000000"/>
                <w:sz w:val="18"/>
                <w:szCs w:val="18"/>
                <w:lang w:eastAsia="ru-RU"/>
              </w:rPr>
              <w:t>, 40</w:t>
            </w: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0,47</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3,4</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F27C23">
        <w:trPr>
          <w:trHeight w:hRule="exact" w:val="1143"/>
          <w:jc w:val="center"/>
        </w:trPr>
        <w:tc>
          <w:tcPr>
            <w:tcW w:w="1430" w:type="dxa"/>
            <w:vMerge/>
            <w:tcBorders>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поселок</w:t>
            </w:r>
          </w:p>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Ворошиловский</w:t>
            </w:r>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в 500 м на северо- восток от ориентира жилой дом по адресу: п. Ворошиловский, ул. </w:t>
            </w:r>
            <w:proofErr w:type="gramStart"/>
            <w:r w:rsidRPr="006C428D">
              <w:rPr>
                <w:rFonts w:ascii="Arial" w:eastAsia="Times New Roman" w:hAnsi="Arial" w:cs="Arial"/>
                <w:color w:val="000000"/>
                <w:sz w:val="18"/>
                <w:szCs w:val="18"/>
                <w:lang w:eastAsia="ru-RU"/>
              </w:rPr>
              <w:t>Новая</w:t>
            </w:r>
            <w:proofErr w:type="gramEnd"/>
            <w:r w:rsidRPr="006C428D">
              <w:rPr>
                <w:rFonts w:ascii="Arial" w:eastAsia="Times New Roman" w:hAnsi="Arial" w:cs="Arial"/>
                <w:color w:val="000000"/>
                <w:sz w:val="18"/>
                <w:szCs w:val="18"/>
                <w:lang w:eastAsia="ru-RU"/>
              </w:rPr>
              <w:t>, 1</w:t>
            </w: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0,7</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0,23</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1,6</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EA458A">
        <w:trPr>
          <w:trHeight w:hRule="exact" w:val="1130"/>
          <w:jc w:val="center"/>
        </w:trPr>
        <w:tc>
          <w:tcPr>
            <w:tcW w:w="143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Кривоносовс</w:t>
            </w:r>
            <w:proofErr w:type="spellEnd"/>
            <w:r w:rsidRPr="006C428D">
              <w:rPr>
                <w:rFonts w:ascii="Arial" w:eastAsia="Times New Roman" w:hAnsi="Arial" w:cs="Arial"/>
                <w:color w:val="000000"/>
                <w:sz w:val="18"/>
                <w:szCs w:val="18"/>
                <w:lang w:eastAsia="ru-RU"/>
              </w:rPr>
              <w:t xml:space="preserve"> кое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w:t>
            </w:r>
          </w:p>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Кривоносово</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FD5DEA">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500 м на северо- восток от ориентира ж/д по адрес</w:t>
            </w:r>
            <w:r w:rsidR="00FD5DEA" w:rsidRPr="006C428D">
              <w:rPr>
                <w:rFonts w:ascii="Arial" w:eastAsia="Times New Roman" w:hAnsi="Arial" w:cs="Arial"/>
                <w:color w:val="000000"/>
                <w:sz w:val="18"/>
                <w:szCs w:val="18"/>
                <w:lang w:eastAsia="ru-RU"/>
              </w:rPr>
              <w:t xml:space="preserve">у: с. </w:t>
            </w:r>
            <w:proofErr w:type="spellStart"/>
            <w:r w:rsidR="00FD5DEA" w:rsidRPr="006C428D">
              <w:rPr>
                <w:rFonts w:ascii="Arial" w:eastAsia="Times New Roman" w:hAnsi="Arial" w:cs="Arial"/>
                <w:color w:val="000000"/>
                <w:sz w:val="18"/>
                <w:szCs w:val="18"/>
                <w:lang w:eastAsia="ru-RU"/>
              </w:rPr>
              <w:t>Кривоносово</w:t>
            </w:r>
            <w:proofErr w:type="spellEnd"/>
            <w:r w:rsidR="00FD5DEA" w:rsidRPr="006C428D">
              <w:rPr>
                <w:rFonts w:ascii="Arial" w:eastAsia="Times New Roman" w:hAnsi="Arial" w:cs="Arial"/>
                <w:color w:val="000000"/>
                <w:sz w:val="18"/>
                <w:szCs w:val="18"/>
                <w:lang w:eastAsia="ru-RU"/>
              </w:rPr>
              <w:t>, ул. Мира, 29</w:t>
            </w:r>
          </w:p>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1,8</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0,6</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28</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2,1</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2005</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2025</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8F153C" w:rsidRPr="00831914" w:rsidTr="00EA458A">
        <w:trPr>
          <w:trHeight w:val="1126"/>
          <w:jc w:val="center"/>
        </w:trPr>
        <w:tc>
          <w:tcPr>
            <w:tcW w:w="1430" w:type="dxa"/>
            <w:vMerge w:val="restart"/>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Криничанск</w:t>
            </w:r>
            <w:proofErr w:type="spellEnd"/>
          </w:p>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ое</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Криничное</w:t>
            </w:r>
          </w:p>
        </w:tc>
        <w:tc>
          <w:tcPr>
            <w:tcW w:w="2260"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1100 м на северо-</w:t>
            </w:r>
          </w:p>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восток от ориентира жилой дом по адресу: </w:t>
            </w:r>
            <w:proofErr w:type="spellStart"/>
            <w:r w:rsidRPr="006C428D">
              <w:rPr>
                <w:rFonts w:ascii="Arial" w:eastAsia="Times New Roman" w:hAnsi="Arial" w:cs="Arial"/>
                <w:color w:val="000000"/>
                <w:sz w:val="18"/>
                <w:szCs w:val="18"/>
                <w:lang w:eastAsia="ru-RU"/>
              </w:rPr>
              <w:t>с</w:t>
            </w:r>
            <w:proofErr w:type="gramStart"/>
            <w:r w:rsidRPr="006C428D">
              <w:rPr>
                <w:rFonts w:ascii="Arial" w:eastAsia="Times New Roman" w:hAnsi="Arial" w:cs="Arial"/>
                <w:color w:val="000000"/>
                <w:sz w:val="18"/>
                <w:szCs w:val="18"/>
                <w:lang w:eastAsia="ru-RU"/>
              </w:rPr>
              <w:t>.К</w:t>
            </w:r>
            <w:proofErr w:type="gramEnd"/>
            <w:r w:rsidRPr="006C428D">
              <w:rPr>
                <w:rFonts w:ascii="Arial" w:eastAsia="Times New Roman" w:hAnsi="Arial" w:cs="Arial"/>
                <w:color w:val="000000"/>
                <w:sz w:val="18"/>
                <w:szCs w:val="18"/>
                <w:lang w:eastAsia="ru-RU"/>
              </w:rPr>
              <w:t>риничное</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ул.Центральная</w:t>
            </w:r>
            <w:proofErr w:type="spellEnd"/>
            <w:r w:rsidRPr="006C428D">
              <w:rPr>
                <w:rFonts w:ascii="Arial" w:eastAsia="Times New Roman" w:hAnsi="Arial" w:cs="Arial"/>
                <w:color w:val="000000"/>
                <w:sz w:val="18"/>
                <w:szCs w:val="18"/>
                <w:lang w:eastAsia="ru-RU"/>
              </w:rPr>
              <w:t>, 5</w:t>
            </w:r>
          </w:p>
        </w:tc>
        <w:tc>
          <w:tcPr>
            <w:tcW w:w="61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2,5</w:t>
            </w:r>
          </w:p>
        </w:tc>
        <w:tc>
          <w:tcPr>
            <w:tcW w:w="88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7,4</w:t>
            </w:r>
          </w:p>
        </w:tc>
        <w:tc>
          <w:tcPr>
            <w:tcW w:w="965"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3,4</w:t>
            </w:r>
          </w:p>
        </w:tc>
        <w:tc>
          <w:tcPr>
            <w:tcW w:w="82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25</w:t>
            </w:r>
          </w:p>
        </w:tc>
        <w:tc>
          <w:tcPr>
            <w:tcW w:w="113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955"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13,6</w:t>
            </w:r>
          </w:p>
        </w:tc>
        <w:tc>
          <w:tcPr>
            <w:tcW w:w="950"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2027</w:t>
            </w:r>
          </w:p>
        </w:tc>
        <w:tc>
          <w:tcPr>
            <w:tcW w:w="744"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8F153C" w:rsidRPr="00831914" w:rsidTr="006C428D">
        <w:trPr>
          <w:trHeight w:hRule="exact" w:val="863"/>
          <w:jc w:val="center"/>
        </w:trPr>
        <w:tc>
          <w:tcPr>
            <w:tcW w:w="1430" w:type="dxa"/>
            <w:vMerge/>
            <w:tcBorders>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w:t>
            </w:r>
          </w:p>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Первомайское</w:t>
            </w:r>
          </w:p>
        </w:tc>
        <w:tc>
          <w:tcPr>
            <w:tcW w:w="2260"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500 м на восток от ж/д по адресу: с. </w:t>
            </w:r>
            <w:proofErr w:type="gramStart"/>
            <w:r w:rsidRPr="006C428D">
              <w:rPr>
                <w:rFonts w:ascii="Arial" w:eastAsia="Times New Roman" w:hAnsi="Arial" w:cs="Arial"/>
                <w:color w:val="000000"/>
                <w:sz w:val="18"/>
                <w:szCs w:val="18"/>
                <w:lang w:eastAsia="ru-RU"/>
              </w:rPr>
              <w:t>Первомайское</w:t>
            </w:r>
            <w:proofErr w:type="gramEnd"/>
            <w:r w:rsidRPr="006C428D">
              <w:rPr>
                <w:rFonts w:ascii="Arial" w:eastAsia="Times New Roman" w:hAnsi="Arial" w:cs="Arial"/>
                <w:color w:val="000000"/>
                <w:sz w:val="18"/>
                <w:szCs w:val="18"/>
                <w:lang w:eastAsia="ru-RU"/>
              </w:rPr>
              <w:t>, ул. Хуторская, 12</w:t>
            </w:r>
          </w:p>
        </w:tc>
        <w:tc>
          <w:tcPr>
            <w:tcW w:w="61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1,5</w:t>
            </w:r>
          </w:p>
        </w:tc>
        <w:tc>
          <w:tcPr>
            <w:tcW w:w="88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2,4</w:t>
            </w:r>
          </w:p>
        </w:tc>
        <w:tc>
          <w:tcPr>
            <w:tcW w:w="965"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0,83</w:t>
            </w:r>
          </w:p>
        </w:tc>
        <w:tc>
          <w:tcPr>
            <w:tcW w:w="82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22</w:t>
            </w:r>
          </w:p>
        </w:tc>
        <w:tc>
          <w:tcPr>
            <w:tcW w:w="113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w:t>
            </w:r>
          </w:p>
        </w:tc>
        <w:tc>
          <w:tcPr>
            <w:tcW w:w="955"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3,77</w:t>
            </w:r>
          </w:p>
        </w:tc>
        <w:tc>
          <w:tcPr>
            <w:tcW w:w="950"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2030</w:t>
            </w:r>
          </w:p>
        </w:tc>
        <w:tc>
          <w:tcPr>
            <w:tcW w:w="744"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6C428D">
        <w:trPr>
          <w:trHeight w:hRule="exact" w:val="1301"/>
          <w:jc w:val="center"/>
        </w:trPr>
        <w:tc>
          <w:tcPr>
            <w:tcW w:w="1430" w:type="dxa"/>
            <w:vMerge w:val="restart"/>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Лизиновское</w:t>
            </w:r>
          </w:p>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село </w:t>
            </w:r>
            <w:proofErr w:type="spellStart"/>
            <w:r w:rsidRPr="006C428D">
              <w:rPr>
                <w:rFonts w:ascii="Arial" w:eastAsia="Times New Roman" w:hAnsi="Arial" w:cs="Arial"/>
                <w:color w:val="000000"/>
                <w:sz w:val="18"/>
                <w:szCs w:val="18"/>
                <w:lang w:eastAsia="ru-RU"/>
              </w:rPr>
              <w:t>Лизиновка</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500 м по направлению на северо-запад от ориентира ж/д по адресу: </w:t>
            </w:r>
            <w:proofErr w:type="gramStart"/>
            <w:r w:rsidRPr="006C428D">
              <w:rPr>
                <w:rFonts w:ascii="Arial" w:eastAsia="Times New Roman" w:hAnsi="Arial" w:cs="Arial"/>
                <w:color w:val="000000"/>
                <w:sz w:val="18"/>
                <w:szCs w:val="18"/>
                <w:lang w:eastAsia="ru-RU"/>
              </w:rPr>
              <w:t>с</w:t>
            </w:r>
            <w:proofErr w:type="gramEnd"/>
            <w:r w:rsidRPr="006C428D">
              <w:rPr>
                <w:rFonts w:ascii="Arial" w:eastAsia="Times New Roman" w:hAnsi="Arial" w:cs="Arial"/>
                <w:color w:val="000000"/>
                <w:sz w:val="18"/>
                <w:szCs w:val="18"/>
                <w:lang w:eastAsia="ru-RU"/>
              </w:rPr>
              <w:t>.</w:t>
            </w:r>
          </w:p>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Лизиновка</w:t>
            </w:r>
            <w:proofErr w:type="spellEnd"/>
            <w:r w:rsidRPr="006C428D">
              <w:rPr>
                <w:rFonts w:ascii="Arial" w:eastAsia="Times New Roman" w:hAnsi="Arial" w:cs="Arial"/>
                <w:color w:val="000000"/>
                <w:sz w:val="18"/>
                <w:szCs w:val="18"/>
                <w:lang w:eastAsia="ru-RU"/>
              </w:rPr>
              <w:t>, ул. Пролетарская, 62</w:t>
            </w: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4,2</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1,36</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0,7</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9,7</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2005</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2035</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6C428D">
        <w:trPr>
          <w:trHeight w:hRule="exact" w:val="1311"/>
          <w:jc w:val="center"/>
        </w:trPr>
        <w:tc>
          <w:tcPr>
            <w:tcW w:w="1430" w:type="dxa"/>
            <w:vMerge/>
            <w:tcBorders>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w:t>
            </w:r>
          </w:p>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Екатериновка</w:t>
            </w:r>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800 м по направлению на северо-запад от ориентира ж/д по </w:t>
            </w:r>
            <w:proofErr w:type="spellStart"/>
            <w:r w:rsidRPr="006C428D">
              <w:rPr>
                <w:rFonts w:ascii="Arial" w:eastAsia="Times New Roman" w:hAnsi="Arial" w:cs="Arial"/>
                <w:color w:val="000000"/>
                <w:sz w:val="18"/>
                <w:szCs w:val="18"/>
                <w:lang w:eastAsia="ru-RU"/>
              </w:rPr>
              <w:t>адресу</w:t>
            </w:r>
            <w:proofErr w:type="gramStart"/>
            <w:r w:rsidRPr="006C428D">
              <w:rPr>
                <w:rFonts w:ascii="Arial" w:eastAsia="Times New Roman" w:hAnsi="Arial" w:cs="Arial"/>
                <w:color w:val="000000"/>
                <w:sz w:val="18"/>
                <w:szCs w:val="18"/>
                <w:lang w:eastAsia="ru-RU"/>
              </w:rPr>
              <w:t>:с</w:t>
            </w:r>
            <w:proofErr w:type="spellEnd"/>
            <w:proofErr w:type="gramEnd"/>
            <w:r w:rsidRPr="006C428D">
              <w:rPr>
                <w:rFonts w:ascii="Arial" w:eastAsia="Times New Roman" w:hAnsi="Arial" w:cs="Arial"/>
                <w:color w:val="000000"/>
                <w:sz w:val="18"/>
                <w:szCs w:val="18"/>
                <w:lang w:eastAsia="ru-RU"/>
              </w:rPr>
              <w:t>. Екатериновка, ул. Победа, 64</w:t>
            </w: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0,67</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0,13</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3,35</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2005</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2025</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6C428D">
        <w:trPr>
          <w:trHeight w:hRule="exact" w:val="1118"/>
          <w:jc w:val="center"/>
        </w:trPr>
        <w:tc>
          <w:tcPr>
            <w:tcW w:w="1430" w:type="dxa"/>
            <w:vMerge/>
            <w:tcBorders>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хутор </w:t>
            </w:r>
            <w:proofErr w:type="spellStart"/>
            <w:r w:rsidRPr="006C428D">
              <w:rPr>
                <w:rFonts w:ascii="Arial" w:eastAsia="Times New Roman" w:hAnsi="Arial" w:cs="Arial"/>
                <w:color w:val="000000"/>
                <w:sz w:val="18"/>
                <w:szCs w:val="18"/>
                <w:lang w:eastAsia="ru-RU"/>
              </w:rPr>
              <w:t>Чагари</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500 м по направлению на северо-запад от ориентира ж/д по адресу: х. Копани, ул. </w:t>
            </w:r>
            <w:proofErr w:type="gramStart"/>
            <w:r w:rsidRPr="006C428D">
              <w:rPr>
                <w:rFonts w:ascii="Arial" w:eastAsia="Times New Roman" w:hAnsi="Arial" w:cs="Arial"/>
                <w:color w:val="000000"/>
                <w:sz w:val="18"/>
                <w:szCs w:val="18"/>
                <w:lang w:eastAsia="ru-RU"/>
              </w:rPr>
              <w:t>Лесная</w:t>
            </w:r>
            <w:proofErr w:type="gramEnd"/>
            <w:r w:rsidRPr="006C428D">
              <w:rPr>
                <w:rFonts w:ascii="Arial" w:eastAsia="Times New Roman" w:hAnsi="Arial" w:cs="Arial"/>
                <w:color w:val="000000"/>
                <w:sz w:val="18"/>
                <w:szCs w:val="18"/>
                <w:lang w:eastAsia="ru-RU"/>
              </w:rPr>
              <w:t>, 14</w:t>
            </w: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2,4</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0,8</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24</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3,33</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2005</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2025</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8F153C" w:rsidRPr="00831914" w:rsidTr="006C428D">
        <w:trPr>
          <w:trHeight w:val="1115"/>
          <w:jc w:val="center"/>
        </w:trPr>
        <w:tc>
          <w:tcPr>
            <w:tcW w:w="1430" w:type="dxa"/>
            <w:vMerge w:val="restart"/>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Морозовское</w:t>
            </w:r>
          </w:p>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соло </w:t>
            </w:r>
            <w:proofErr w:type="spellStart"/>
            <w:r w:rsidRPr="006C428D">
              <w:rPr>
                <w:rFonts w:ascii="Arial" w:eastAsia="Times New Roman" w:hAnsi="Arial" w:cs="Arial"/>
                <w:color w:val="000000"/>
                <w:sz w:val="18"/>
                <w:szCs w:val="18"/>
                <w:lang w:eastAsia="ru-RU"/>
              </w:rPr>
              <w:t>Мороэовка</w:t>
            </w:r>
            <w:proofErr w:type="spellEnd"/>
          </w:p>
        </w:tc>
        <w:tc>
          <w:tcPr>
            <w:tcW w:w="2260"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500 м по направлению на юго-запад от ориентира: </w:t>
            </w:r>
            <w:proofErr w:type="spellStart"/>
            <w:r w:rsidRPr="006C428D">
              <w:rPr>
                <w:rFonts w:ascii="Arial" w:eastAsia="Times New Roman" w:hAnsi="Arial" w:cs="Arial"/>
                <w:color w:val="000000"/>
                <w:sz w:val="18"/>
                <w:szCs w:val="18"/>
                <w:lang w:eastAsia="ru-RU"/>
              </w:rPr>
              <w:t>с</w:t>
            </w:r>
            <w:proofErr w:type="gramStart"/>
            <w:r w:rsidRPr="006C428D">
              <w:rPr>
                <w:rFonts w:ascii="Arial" w:eastAsia="Times New Roman" w:hAnsi="Arial" w:cs="Arial"/>
                <w:color w:val="000000"/>
                <w:sz w:val="18"/>
                <w:szCs w:val="18"/>
                <w:lang w:eastAsia="ru-RU"/>
              </w:rPr>
              <w:t>.М</w:t>
            </w:r>
            <w:proofErr w:type="gramEnd"/>
            <w:r w:rsidRPr="006C428D">
              <w:rPr>
                <w:rFonts w:ascii="Arial" w:eastAsia="Times New Roman" w:hAnsi="Arial" w:cs="Arial"/>
                <w:color w:val="000000"/>
                <w:sz w:val="18"/>
                <w:szCs w:val="18"/>
                <w:lang w:eastAsia="ru-RU"/>
              </w:rPr>
              <w:t>орозовка</w:t>
            </w:r>
            <w:proofErr w:type="spellEnd"/>
            <w:r w:rsidRPr="006C428D">
              <w:rPr>
                <w:rFonts w:ascii="Arial" w:eastAsia="Times New Roman" w:hAnsi="Arial" w:cs="Arial"/>
                <w:color w:val="000000"/>
                <w:sz w:val="18"/>
                <w:szCs w:val="18"/>
                <w:lang w:eastAsia="ru-RU"/>
              </w:rPr>
              <w:t>,</w:t>
            </w:r>
          </w:p>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ул</w:t>
            </w:r>
            <w:proofErr w:type="gramStart"/>
            <w:r w:rsidRPr="006C428D">
              <w:rPr>
                <w:rFonts w:ascii="Arial" w:eastAsia="Times New Roman" w:hAnsi="Arial" w:cs="Arial"/>
                <w:color w:val="000000"/>
                <w:sz w:val="18"/>
                <w:szCs w:val="18"/>
                <w:lang w:eastAsia="ru-RU"/>
              </w:rPr>
              <w:t>.В</w:t>
            </w:r>
            <w:proofErr w:type="gramEnd"/>
            <w:r w:rsidRPr="006C428D">
              <w:rPr>
                <w:rFonts w:ascii="Arial" w:eastAsia="Times New Roman" w:hAnsi="Arial" w:cs="Arial"/>
                <w:color w:val="000000"/>
                <w:sz w:val="18"/>
                <w:szCs w:val="18"/>
                <w:lang w:eastAsia="ru-RU"/>
              </w:rPr>
              <w:t>олодарского</w:t>
            </w:r>
            <w:proofErr w:type="spellEnd"/>
            <w:r w:rsidRPr="006C428D">
              <w:rPr>
                <w:rFonts w:ascii="Arial" w:eastAsia="Times New Roman" w:hAnsi="Arial" w:cs="Arial"/>
                <w:color w:val="000000"/>
                <w:sz w:val="18"/>
                <w:szCs w:val="18"/>
                <w:lang w:eastAsia="ru-RU"/>
              </w:rPr>
              <w:t>, 4</w:t>
            </w:r>
          </w:p>
        </w:tc>
        <w:tc>
          <w:tcPr>
            <w:tcW w:w="61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1,2</w:t>
            </w:r>
          </w:p>
        </w:tc>
        <w:tc>
          <w:tcPr>
            <w:tcW w:w="965"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w:t>
            </w:r>
          </w:p>
        </w:tc>
        <w:tc>
          <w:tcPr>
            <w:tcW w:w="82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40</w:t>
            </w:r>
          </w:p>
        </w:tc>
        <w:tc>
          <w:tcPr>
            <w:tcW w:w="113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w:t>
            </w:r>
          </w:p>
        </w:tc>
        <w:tc>
          <w:tcPr>
            <w:tcW w:w="955"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950"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2025</w:t>
            </w:r>
          </w:p>
        </w:tc>
        <w:tc>
          <w:tcPr>
            <w:tcW w:w="744"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8F153C" w:rsidRPr="00831914" w:rsidTr="006C428D">
        <w:trPr>
          <w:trHeight w:hRule="exact" w:val="860"/>
          <w:jc w:val="center"/>
        </w:trPr>
        <w:tc>
          <w:tcPr>
            <w:tcW w:w="1430" w:type="dxa"/>
            <w:vMerge/>
            <w:tcBorders>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хутор </w:t>
            </w:r>
            <w:proofErr w:type="gramStart"/>
            <w:r w:rsidRPr="006C428D">
              <w:rPr>
                <w:rFonts w:ascii="Arial" w:eastAsia="Times New Roman" w:hAnsi="Arial" w:cs="Arial"/>
                <w:color w:val="000000"/>
                <w:sz w:val="18"/>
                <w:szCs w:val="18"/>
                <w:lang w:eastAsia="ru-RU"/>
              </w:rPr>
              <w:t>Нагорное</w:t>
            </w:r>
            <w:proofErr w:type="gramEnd"/>
          </w:p>
        </w:tc>
        <w:tc>
          <w:tcPr>
            <w:tcW w:w="2260"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1500 м по направлению на юго-запад от ориентира: </w:t>
            </w:r>
            <w:proofErr w:type="spellStart"/>
            <w:r w:rsidRPr="006C428D">
              <w:rPr>
                <w:rFonts w:ascii="Arial" w:eastAsia="Times New Roman" w:hAnsi="Arial" w:cs="Arial"/>
                <w:color w:val="000000"/>
                <w:sz w:val="18"/>
                <w:szCs w:val="18"/>
                <w:lang w:eastAsia="ru-RU"/>
              </w:rPr>
              <w:t>х</w:t>
            </w:r>
            <w:proofErr w:type="gramStart"/>
            <w:r w:rsidRPr="006C428D">
              <w:rPr>
                <w:rFonts w:ascii="Arial" w:eastAsia="Times New Roman" w:hAnsi="Arial" w:cs="Arial"/>
                <w:color w:val="000000"/>
                <w:sz w:val="18"/>
                <w:szCs w:val="18"/>
                <w:lang w:eastAsia="ru-RU"/>
              </w:rPr>
              <w:t>.Н</w:t>
            </w:r>
            <w:proofErr w:type="gramEnd"/>
            <w:r w:rsidRPr="006C428D">
              <w:rPr>
                <w:rFonts w:ascii="Arial" w:eastAsia="Times New Roman" w:hAnsi="Arial" w:cs="Arial"/>
                <w:color w:val="000000"/>
                <w:sz w:val="18"/>
                <w:szCs w:val="18"/>
                <w:lang w:eastAsia="ru-RU"/>
              </w:rPr>
              <w:t>агорное</w:t>
            </w:r>
            <w:proofErr w:type="spellEnd"/>
            <w:r w:rsidRPr="006C428D">
              <w:rPr>
                <w:rFonts w:ascii="Arial" w:eastAsia="Times New Roman" w:hAnsi="Arial" w:cs="Arial"/>
                <w:color w:val="000000"/>
                <w:sz w:val="18"/>
                <w:szCs w:val="18"/>
                <w:lang w:eastAsia="ru-RU"/>
              </w:rPr>
              <w:t>, ул. Зеленая Роща, 1</w:t>
            </w:r>
          </w:p>
        </w:tc>
        <w:tc>
          <w:tcPr>
            <w:tcW w:w="61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0,9</w:t>
            </w:r>
          </w:p>
        </w:tc>
        <w:tc>
          <w:tcPr>
            <w:tcW w:w="965"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21"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30</w:t>
            </w:r>
          </w:p>
        </w:tc>
        <w:tc>
          <w:tcPr>
            <w:tcW w:w="1133"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0,15</w:t>
            </w:r>
          </w:p>
        </w:tc>
        <w:tc>
          <w:tcPr>
            <w:tcW w:w="955"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950"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2025</w:t>
            </w:r>
          </w:p>
        </w:tc>
        <w:tc>
          <w:tcPr>
            <w:tcW w:w="744" w:type="dxa"/>
            <w:tcBorders>
              <w:top w:val="single" w:sz="4" w:space="0" w:color="auto"/>
              <w:lef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8F153C" w:rsidRPr="006C428D" w:rsidRDefault="008F153C"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831914" w:rsidTr="006C428D">
        <w:trPr>
          <w:trHeight w:hRule="exact" w:val="1558"/>
          <w:jc w:val="center"/>
        </w:trPr>
        <w:tc>
          <w:tcPr>
            <w:tcW w:w="1430" w:type="dxa"/>
            <w:vMerge w:val="restart"/>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Новокалитве</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нское</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Новая Калитва</w:t>
            </w:r>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500м по направлению на юго-восток от ориентира жилой дом, адрес ориентира: </w:t>
            </w:r>
            <w:proofErr w:type="spellStart"/>
            <w:r w:rsidRPr="006C428D">
              <w:rPr>
                <w:rFonts w:ascii="Arial" w:eastAsia="Times New Roman" w:hAnsi="Arial" w:cs="Arial"/>
                <w:color w:val="000000"/>
                <w:sz w:val="18"/>
                <w:szCs w:val="18"/>
                <w:lang w:eastAsia="ru-RU"/>
              </w:rPr>
              <w:t>с</w:t>
            </w:r>
            <w:proofErr w:type="gramStart"/>
            <w:r w:rsidRPr="006C428D">
              <w:rPr>
                <w:rFonts w:ascii="Arial" w:eastAsia="Times New Roman" w:hAnsi="Arial" w:cs="Arial"/>
                <w:color w:val="000000"/>
                <w:sz w:val="18"/>
                <w:szCs w:val="18"/>
                <w:lang w:eastAsia="ru-RU"/>
              </w:rPr>
              <w:t>.Н</w:t>
            </w:r>
            <w:proofErr w:type="gramEnd"/>
            <w:r w:rsidRPr="006C428D">
              <w:rPr>
                <w:rFonts w:ascii="Arial" w:eastAsia="Times New Roman" w:hAnsi="Arial" w:cs="Arial"/>
                <w:color w:val="000000"/>
                <w:sz w:val="18"/>
                <w:szCs w:val="18"/>
                <w:lang w:eastAsia="ru-RU"/>
              </w:rPr>
              <w:t>овая</w:t>
            </w:r>
            <w:proofErr w:type="spellEnd"/>
            <w:r w:rsidRPr="006C428D">
              <w:rPr>
                <w:rFonts w:ascii="Arial" w:eastAsia="Times New Roman" w:hAnsi="Arial" w:cs="Arial"/>
                <w:color w:val="000000"/>
                <w:sz w:val="18"/>
                <w:szCs w:val="18"/>
                <w:lang w:eastAsia="ru-RU"/>
              </w:rPr>
              <w:t xml:space="preserve"> Калитва, ул. Советская,30</w:t>
            </w: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2,8</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0,93</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8</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11,6</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w:t>
            </w:r>
          </w:p>
        </w:tc>
      </w:tr>
      <w:tr w:rsidR="007521A3" w:rsidRPr="00831914" w:rsidTr="006C428D">
        <w:trPr>
          <w:trHeight w:hRule="exact" w:val="1561"/>
          <w:jc w:val="center"/>
        </w:trPr>
        <w:tc>
          <w:tcPr>
            <w:tcW w:w="1430" w:type="dxa"/>
            <w:vMerge/>
            <w:tcBorders>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Новая Калитва</w:t>
            </w:r>
          </w:p>
        </w:tc>
        <w:tc>
          <w:tcPr>
            <w:tcW w:w="226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500м по направлению на юго-восток от ориентира жилой дом, адрес ориентира: </w:t>
            </w:r>
            <w:proofErr w:type="spellStart"/>
            <w:r w:rsidRPr="006C428D">
              <w:rPr>
                <w:rFonts w:ascii="Arial" w:eastAsia="Times New Roman" w:hAnsi="Arial" w:cs="Arial"/>
                <w:color w:val="000000"/>
                <w:sz w:val="18"/>
                <w:szCs w:val="18"/>
                <w:lang w:eastAsia="ru-RU"/>
              </w:rPr>
              <w:t>с</w:t>
            </w:r>
            <w:proofErr w:type="gramStart"/>
            <w:r w:rsidRPr="006C428D">
              <w:rPr>
                <w:rFonts w:ascii="Arial" w:eastAsia="Times New Roman" w:hAnsi="Arial" w:cs="Arial"/>
                <w:color w:val="000000"/>
                <w:sz w:val="18"/>
                <w:szCs w:val="18"/>
                <w:lang w:eastAsia="ru-RU"/>
              </w:rPr>
              <w:t>.Н</w:t>
            </w:r>
            <w:proofErr w:type="gramEnd"/>
            <w:r w:rsidRPr="006C428D">
              <w:rPr>
                <w:rFonts w:ascii="Arial" w:eastAsia="Times New Roman" w:hAnsi="Arial" w:cs="Arial"/>
                <w:color w:val="000000"/>
                <w:sz w:val="18"/>
                <w:szCs w:val="18"/>
                <w:lang w:eastAsia="ru-RU"/>
              </w:rPr>
              <w:t>овая</w:t>
            </w:r>
            <w:proofErr w:type="spellEnd"/>
            <w:r w:rsidRPr="006C428D">
              <w:rPr>
                <w:rFonts w:ascii="Arial" w:eastAsia="Times New Roman" w:hAnsi="Arial" w:cs="Arial"/>
                <w:color w:val="000000"/>
                <w:sz w:val="18"/>
                <w:szCs w:val="18"/>
                <w:lang w:eastAsia="ru-RU"/>
              </w:rPr>
              <w:t xml:space="preserve"> Калитва, ул. Красных Партизан, 84</w:t>
            </w:r>
          </w:p>
        </w:tc>
        <w:tc>
          <w:tcPr>
            <w:tcW w:w="61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w:t>
            </w:r>
          </w:p>
        </w:tc>
        <w:tc>
          <w:tcPr>
            <w:tcW w:w="88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96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0,47</w:t>
            </w:r>
          </w:p>
        </w:tc>
        <w:tc>
          <w:tcPr>
            <w:tcW w:w="821"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35</w:t>
            </w:r>
          </w:p>
        </w:tc>
        <w:tc>
          <w:tcPr>
            <w:tcW w:w="1133"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w:t>
            </w:r>
          </w:p>
        </w:tc>
        <w:tc>
          <w:tcPr>
            <w:tcW w:w="955"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1,3</w:t>
            </w:r>
          </w:p>
        </w:tc>
        <w:tc>
          <w:tcPr>
            <w:tcW w:w="950"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F153C">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w:t>
            </w:r>
          </w:p>
        </w:tc>
      </w:tr>
      <w:tr w:rsidR="007521A3" w:rsidRPr="00831914" w:rsidTr="00F0505A">
        <w:trPr>
          <w:trHeight w:hRule="exact" w:val="1277"/>
          <w:jc w:val="center"/>
        </w:trPr>
        <w:tc>
          <w:tcPr>
            <w:tcW w:w="1430" w:type="dxa"/>
            <w:vMerge/>
            <w:tcBorders>
              <w:left w:val="single" w:sz="4" w:space="0" w:color="auto"/>
            </w:tcBorders>
            <w:shd w:val="clear" w:color="auto" w:fill="FFFFFF"/>
          </w:tcPr>
          <w:p w:rsidR="007521A3" w:rsidRPr="006C428D" w:rsidRDefault="007521A3" w:rsidP="007521A3">
            <w:pPr>
              <w:widowControl w:val="0"/>
              <w:spacing w:after="0" w:line="240" w:lineRule="auto"/>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Криница</w:t>
            </w:r>
          </w:p>
        </w:tc>
        <w:tc>
          <w:tcPr>
            <w:tcW w:w="2260" w:type="dxa"/>
            <w:tcBorders>
              <w:top w:val="single" w:sz="4" w:space="0" w:color="auto"/>
              <w:left w:val="single" w:sz="4" w:space="0" w:color="auto"/>
            </w:tcBorders>
            <w:shd w:val="clear" w:color="auto" w:fill="FFFFFF"/>
          </w:tcPr>
          <w:p w:rsidR="007521A3" w:rsidRPr="006C428D" w:rsidRDefault="007521A3" w:rsidP="00F0505A">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примерно в 500 м по направлению на юго-запад от ориентира жилой дом, адрес ориентира: х. Голубая Криница, ул. Мира, 72</w:t>
            </w:r>
          </w:p>
        </w:tc>
        <w:tc>
          <w:tcPr>
            <w:tcW w:w="613"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0,7</w:t>
            </w:r>
          </w:p>
        </w:tc>
        <w:tc>
          <w:tcPr>
            <w:tcW w:w="965"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0,23</w:t>
            </w:r>
          </w:p>
        </w:tc>
        <w:tc>
          <w:tcPr>
            <w:tcW w:w="821"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23</w:t>
            </w:r>
          </w:p>
        </w:tc>
        <w:tc>
          <w:tcPr>
            <w:tcW w:w="1133"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w:t>
            </w:r>
          </w:p>
        </w:tc>
        <w:tc>
          <w:tcPr>
            <w:tcW w:w="955"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950"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ind w:left="260"/>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w:t>
            </w:r>
          </w:p>
        </w:tc>
      </w:tr>
      <w:tr w:rsidR="00F0505A" w:rsidRPr="00831914" w:rsidTr="00AD6AEC">
        <w:trPr>
          <w:trHeight w:hRule="exact" w:val="547"/>
          <w:jc w:val="center"/>
        </w:trPr>
        <w:tc>
          <w:tcPr>
            <w:tcW w:w="1430" w:type="dxa"/>
            <w:vMerge/>
            <w:tcBorders>
              <w:left w:val="single" w:sz="4" w:space="0" w:color="auto"/>
              <w:bottom w:val="single" w:sz="4" w:space="0" w:color="auto"/>
            </w:tcBorders>
            <w:shd w:val="clear" w:color="auto" w:fill="FFFFFF"/>
          </w:tcPr>
          <w:p w:rsidR="00F0505A" w:rsidRPr="006C428D" w:rsidRDefault="00F0505A" w:rsidP="007521A3">
            <w:pPr>
              <w:widowControl w:val="0"/>
              <w:spacing w:after="0" w:line="240" w:lineRule="auto"/>
              <w:rPr>
                <w:rFonts w:ascii="Arial" w:eastAsia="Courier New" w:hAnsi="Arial" w:cs="Arial"/>
                <w:color w:val="000000"/>
                <w:sz w:val="18"/>
                <w:szCs w:val="18"/>
                <w:lang w:eastAsia="ru-RU"/>
              </w:rPr>
            </w:pPr>
          </w:p>
        </w:tc>
        <w:tc>
          <w:tcPr>
            <w:tcW w:w="1501"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Ивановка</w:t>
            </w:r>
          </w:p>
        </w:tc>
        <w:tc>
          <w:tcPr>
            <w:tcW w:w="2260" w:type="dxa"/>
            <w:vMerge w:val="restart"/>
            <w:tcBorders>
              <w:top w:val="single" w:sz="4" w:space="0" w:color="auto"/>
              <w:left w:val="single" w:sz="4" w:space="0" w:color="auto"/>
            </w:tcBorders>
            <w:shd w:val="clear" w:color="auto" w:fill="FFFFFF"/>
          </w:tcPr>
          <w:p w:rsidR="00F0505A" w:rsidRPr="006C428D" w:rsidRDefault="00F0505A" w:rsidP="00F0505A">
            <w:pPr>
              <w:widowControl w:val="0"/>
              <w:spacing w:after="0" w:line="240" w:lineRule="auto"/>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500 м по направлению </w:t>
            </w:r>
            <w:proofErr w:type="gramStart"/>
            <w:r w:rsidRPr="006C428D">
              <w:rPr>
                <w:rFonts w:ascii="Arial" w:eastAsia="Times New Roman" w:hAnsi="Arial" w:cs="Arial"/>
                <w:color w:val="000000"/>
                <w:sz w:val="18"/>
                <w:szCs w:val="18"/>
                <w:lang w:eastAsia="ru-RU"/>
              </w:rPr>
              <w:t>на</w:t>
            </w:r>
            <w:proofErr w:type="gramEnd"/>
          </w:p>
          <w:p w:rsidR="00F0505A" w:rsidRPr="006C428D" w:rsidRDefault="00F0505A"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северо-запад от ориентира жилой дом, адрес ориентира: </w:t>
            </w:r>
            <w:proofErr w:type="spellStart"/>
            <w:r w:rsidRPr="006C428D">
              <w:rPr>
                <w:rFonts w:ascii="Arial" w:eastAsia="Times New Roman" w:hAnsi="Arial" w:cs="Arial"/>
                <w:color w:val="000000"/>
                <w:sz w:val="18"/>
                <w:szCs w:val="18"/>
                <w:lang w:eastAsia="ru-RU"/>
              </w:rPr>
              <w:t>с</w:t>
            </w:r>
            <w:proofErr w:type="gramStart"/>
            <w:r w:rsidRPr="006C428D">
              <w:rPr>
                <w:rFonts w:ascii="Arial" w:eastAsia="Times New Roman" w:hAnsi="Arial" w:cs="Arial"/>
                <w:color w:val="000000"/>
                <w:sz w:val="18"/>
                <w:szCs w:val="18"/>
                <w:lang w:eastAsia="ru-RU"/>
              </w:rPr>
              <w:t>.И</w:t>
            </w:r>
            <w:proofErr w:type="gramEnd"/>
            <w:r w:rsidRPr="006C428D">
              <w:rPr>
                <w:rFonts w:ascii="Arial" w:eastAsia="Times New Roman" w:hAnsi="Arial" w:cs="Arial"/>
                <w:color w:val="000000"/>
                <w:sz w:val="18"/>
                <w:szCs w:val="18"/>
                <w:lang w:eastAsia="ru-RU"/>
              </w:rPr>
              <w:t>вановка</w:t>
            </w:r>
            <w:proofErr w:type="spellEnd"/>
            <w:r w:rsidRPr="006C428D">
              <w:rPr>
                <w:rFonts w:ascii="Arial" w:eastAsia="Times New Roman" w:hAnsi="Arial" w:cs="Arial"/>
                <w:color w:val="000000"/>
                <w:sz w:val="18"/>
                <w:szCs w:val="18"/>
                <w:lang w:eastAsia="ru-RU"/>
              </w:rPr>
              <w:t>, ул. Центральная, 23</w:t>
            </w:r>
          </w:p>
        </w:tc>
        <w:tc>
          <w:tcPr>
            <w:tcW w:w="613"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883"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1,26</w:t>
            </w:r>
          </w:p>
        </w:tc>
        <w:tc>
          <w:tcPr>
            <w:tcW w:w="965"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0,42</w:t>
            </w:r>
          </w:p>
        </w:tc>
        <w:tc>
          <w:tcPr>
            <w:tcW w:w="821"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13</w:t>
            </w:r>
          </w:p>
        </w:tc>
        <w:tc>
          <w:tcPr>
            <w:tcW w:w="1133"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0,18</w:t>
            </w:r>
          </w:p>
        </w:tc>
        <w:tc>
          <w:tcPr>
            <w:tcW w:w="955"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3,2</w:t>
            </w:r>
          </w:p>
        </w:tc>
        <w:tc>
          <w:tcPr>
            <w:tcW w:w="950"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ind w:left="260"/>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vMerge w:val="restart"/>
            <w:tcBorders>
              <w:top w:val="single" w:sz="4" w:space="0" w:color="auto"/>
              <w:left w:val="single" w:sz="4" w:space="0" w:color="auto"/>
            </w:tcBorders>
            <w:shd w:val="clear" w:color="auto" w:fill="FFFFFF"/>
          </w:tcPr>
          <w:p w:rsidR="00F0505A" w:rsidRPr="006C428D" w:rsidRDefault="00F0505A" w:rsidP="007521A3">
            <w:pPr>
              <w:widowControl w:val="0"/>
              <w:spacing w:after="0" w:line="190" w:lineRule="exact"/>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vMerge w:val="restart"/>
            <w:tcBorders>
              <w:top w:val="single" w:sz="4" w:space="0" w:color="auto"/>
              <w:left w:val="single" w:sz="4" w:space="0" w:color="auto"/>
              <w:right w:val="single" w:sz="4" w:space="0" w:color="auto"/>
            </w:tcBorders>
            <w:shd w:val="clear" w:color="auto" w:fill="FFFFFF"/>
          </w:tcPr>
          <w:p w:rsidR="00F0505A" w:rsidRPr="006C428D" w:rsidRDefault="00F0505A" w:rsidP="007521A3">
            <w:pPr>
              <w:widowControl w:val="0"/>
              <w:spacing w:after="0" w:line="240" w:lineRule="auto"/>
              <w:rPr>
                <w:rFonts w:ascii="Arial" w:eastAsia="Courier New" w:hAnsi="Arial" w:cs="Arial"/>
                <w:color w:val="000000"/>
                <w:sz w:val="18"/>
                <w:szCs w:val="18"/>
                <w:lang w:eastAsia="ru-RU"/>
              </w:rPr>
            </w:pPr>
          </w:p>
        </w:tc>
      </w:tr>
      <w:tr w:rsidR="00F0505A" w:rsidRPr="00274EB1" w:rsidTr="00CD2362">
        <w:trPr>
          <w:trHeight w:hRule="exact" w:val="878"/>
          <w:jc w:val="center"/>
        </w:trPr>
        <w:tc>
          <w:tcPr>
            <w:tcW w:w="1430" w:type="dxa"/>
            <w:vMerge w:val="restart"/>
            <w:tcBorders>
              <w:top w:val="single" w:sz="4" w:space="0" w:color="auto"/>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2260"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Times New Roman" w:hAnsi="Arial" w:cs="Arial"/>
                <w:color w:val="000000"/>
                <w:sz w:val="18"/>
                <w:szCs w:val="18"/>
                <w:lang w:eastAsia="ru-RU"/>
              </w:rPr>
            </w:pPr>
          </w:p>
        </w:tc>
        <w:tc>
          <w:tcPr>
            <w:tcW w:w="613"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883"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051"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65"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821"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133"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55"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50"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859"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744" w:type="dxa"/>
            <w:vMerge/>
            <w:tcBorders>
              <w:lef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720" w:type="dxa"/>
            <w:vMerge/>
            <w:tcBorders>
              <w:left w:val="single" w:sz="4" w:space="0" w:color="auto"/>
              <w:right w:val="single" w:sz="4" w:space="0" w:color="auto"/>
            </w:tcBorders>
            <w:shd w:val="clear" w:color="auto" w:fill="FFFFFF"/>
          </w:tcPr>
          <w:p w:rsidR="00F0505A" w:rsidRPr="006C428D" w:rsidRDefault="00F0505A" w:rsidP="00831914">
            <w:pPr>
              <w:widowControl w:val="0"/>
              <w:spacing w:after="0" w:line="240" w:lineRule="auto"/>
              <w:ind w:left="113" w:right="113"/>
              <w:jc w:val="center"/>
              <w:rPr>
                <w:rFonts w:ascii="Arial" w:eastAsia="Courier New" w:hAnsi="Arial" w:cs="Arial"/>
                <w:color w:val="000000"/>
                <w:sz w:val="18"/>
                <w:szCs w:val="18"/>
                <w:lang w:eastAsia="ru-RU"/>
              </w:rPr>
            </w:pPr>
          </w:p>
        </w:tc>
      </w:tr>
      <w:tr w:rsidR="007521A3" w:rsidRPr="00274EB1" w:rsidTr="006C428D">
        <w:trPr>
          <w:trHeight w:hRule="exact" w:val="1427"/>
          <w:jc w:val="center"/>
        </w:trPr>
        <w:tc>
          <w:tcPr>
            <w:tcW w:w="1430" w:type="dxa"/>
            <w:vMerge/>
            <w:tcBorders>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село </w:t>
            </w:r>
            <w:proofErr w:type="spellStart"/>
            <w:r w:rsidRPr="006C428D">
              <w:rPr>
                <w:rFonts w:ascii="Arial" w:eastAsia="Times New Roman" w:hAnsi="Arial" w:cs="Arial"/>
                <w:color w:val="000000"/>
                <w:sz w:val="18"/>
                <w:szCs w:val="18"/>
                <w:lang w:eastAsia="ru-RU"/>
              </w:rPr>
              <w:t>Стеценково</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примерно в 500 м по направлению на юго-запад от ориентира жило</w:t>
            </w:r>
            <w:r w:rsidR="00831914" w:rsidRPr="006C428D">
              <w:rPr>
                <w:rFonts w:ascii="Arial" w:eastAsia="Times New Roman" w:hAnsi="Arial" w:cs="Arial"/>
                <w:color w:val="000000"/>
                <w:sz w:val="18"/>
                <w:szCs w:val="18"/>
                <w:lang w:eastAsia="ru-RU"/>
              </w:rPr>
              <w:t xml:space="preserve">й дом, адрес ориентира: </w:t>
            </w:r>
            <w:proofErr w:type="spellStart"/>
            <w:r w:rsidR="00831914" w:rsidRPr="006C428D">
              <w:rPr>
                <w:rFonts w:ascii="Arial" w:eastAsia="Times New Roman" w:hAnsi="Arial" w:cs="Arial"/>
                <w:color w:val="000000"/>
                <w:sz w:val="18"/>
                <w:szCs w:val="18"/>
                <w:lang w:eastAsia="ru-RU"/>
              </w:rPr>
              <w:t>с</w:t>
            </w:r>
            <w:proofErr w:type="gramStart"/>
            <w:r w:rsidR="00831914" w:rsidRPr="006C428D">
              <w:rPr>
                <w:rFonts w:ascii="Arial" w:eastAsia="Times New Roman" w:hAnsi="Arial" w:cs="Arial"/>
                <w:color w:val="000000"/>
                <w:sz w:val="18"/>
                <w:szCs w:val="18"/>
                <w:lang w:eastAsia="ru-RU"/>
              </w:rPr>
              <w:t>.С</w:t>
            </w:r>
            <w:proofErr w:type="gramEnd"/>
            <w:r w:rsidR="00831914" w:rsidRPr="006C428D">
              <w:rPr>
                <w:rFonts w:ascii="Arial" w:eastAsia="Times New Roman" w:hAnsi="Arial" w:cs="Arial"/>
                <w:color w:val="000000"/>
                <w:sz w:val="18"/>
                <w:szCs w:val="18"/>
                <w:lang w:eastAsia="ru-RU"/>
              </w:rPr>
              <w:t>тецен</w:t>
            </w:r>
            <w:r w:rsidRPr="006C428D">
              <w:rPr>
                <w:rFonts w:ascii="Arial" w:eastAsia="Times New Roman" w:hAnsi="Arial" w:cs="Arial"/>
                <w:color w:val="000000"/>
                <w:sz w:val="18"/>
                <w:szCs w:val="18"/>
                <w:lang w:eastAsia="ru-RU"/>
              </w:rPr>
              <w:t>ково</w:t>
            </w:r>
            <w:proofErr w:type="spellEnd"/>
            <w:r w:rsidRPr="006C428D">
              <w:rPr>
                <w:rFonts w:ascii="Arial" w:eastAsia="Times New Roman" w:hAnsi="Arial" w:cs="Arial"/>
                <w:color w:val="000000"/>
                <w:sz w:val="18"/>
                <w:szCs w:val="18"/>
                <w:lang w:eastAsia="ru-RU"/>
              </w:rPr>
              <w:t>, ул. Зеленая, 8</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1,26</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0,42</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13</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0,18</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3,2</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i/>
                <w:iCs/>
                <w:color w:val="000000"/>
                <w:sz w:val="18"/>
                <w:szCs w:val="18"/>
                <w:lang w:eastAsia="ru-RU"/>
              </w:rPr>
              <w:t>-</w:t>
            </w:r>
          </w:p>
        </w:tc>
      </w:tr>
      <w:tr w:rsidR="007521A3" w:rsidRPr="00274EB1" w:rsidTr="006C428D">
        <w:trPr>
          <w:trHeight w:hRule="exact" w:val="1266"/>
          <w:jc w:val="center"/>
        </w:trPr>
        <w:tc>
          <w:tcPr>
            <w:tcW w:w="1430" w:type="dxa"/>
            <w:vMerge/>
            <w:tcBorders>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село </w:t>
            </w:r>
            <w:proofErr w:type="spellStart"/>
            <w:r w:rsidRPr="006C428D">
              <w:rPr>
                <w:rFonts w:ascii="Arial" w:eastAsia="Times New Roman" w:hAnsi="Arial" w:cs="Arial"/>
                <w:color w:val="000000"/>
                <w:sz w:val="18"/>
                <w:szCs w:val="18"/>
                <w:lang w:eastAsia="ru-RU"/>
              </w:rPr>
              <w:t>Цапково</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500 м по направлению на юг от ориентира жилой дом, адрес ориентира: с. </w:t>
            </w:r>
            <w:proofErr w:type="spellStart"/>
            <w:r w:rsidRPr="006C428D">
              <w:rPr>
                <w:rFonts w:ascii="Arial" w:eastAsia="Times New Roman" w:hAnsi="Arial" w:cs="Arial"/>
                <w:color w:val="000000"/>
                <w:sz w:val="18"/>
                <w:szCs w:val="18"/>
                <w:lang w:eastAsia="ru-RU"/>
              </w:rPr>
              <w:t>Цапково</w:t>
            </w:r>
            <w:proofErr w:type="spellEnd"/>
            <w:r w:rsidRPr="006C428D">
              <w:rPr>
                <w:rFonts w:ascii="Arial" w:eastAsia="Times New Roman" w:hAnsi="Arial" w:cs="Arial"/>
                <w:color w:val="000000"/>
                <w:sz w:val="18"/>
                <w:szCs w:val="18"/>
                <w:lang w:eastAsia="ru-RU"/>
              </w:rPr>
              <w:t xml:space="preserve">, ул. </w:t>
            </w:r>
            <w:proofErr w:type="gramStart"/>
            <w:r w:rsidRPr="006C428D">
              <w:rPr>
                <w:rFonts w:ascii="Arial" w:eastAsia="Times New Roman" w:hAnsi="Arial" w:cs="Arial"/>
                <w:color w:val="000000"/>
                <w:sz w:val="18"/>
                <w:szCs w:val="18"/>
                <w:lang w:eastAsia="ru-RU"/>
              </w:rPr>
              <w:t>Центральная</w:t>
            </w:r>
            <w:proofErr w:type="gramEnd"/>
            <w:r w:rsidRPr="006C428D">
              <w:rPr>
                <w:rFonts w:ascii="Arial" w:eastAsia="Times New Roman" w:hAnsi="Arial" w:cs="Arial"/>
                <w:color w:val="000000"/>
                <w:sz w:val="18"/>
                <w:szCs w:val="18"/>
                <w:lang w:eastAsia="ru-RU"/>
              </w:rPr>
              <w:t>, 1</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0,7</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0,23</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23</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i/>
                <w:iCs/>
                <w:color w:val="000000"/>
                <w:sz w:val="18"/>
                <w:szCs w:val="18"/>
                <w:lang w:eastAsia="ru-RU"/>
              </w:rPr>
              <w:t>-</w:t>
            </w:r>
          </w:p>
        </w:tc>
      </w:tr>
      <w:tr w:rsidR="007521A3" w:rsidRPr="00274EB1" w:rsidTr="006C428D">
        <w:trPr>
          <w:trHeight w:hRule="exact" w:val="851"/>
          <w:jc w:val="center"/>
        </w:trPr>
        <w:tc>
          <w:tcPr>
            <w:tcW w:w="143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Новопостоял</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овское</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поселок Начало</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1000 м по направлению на север </w:t>
            </w:r>
            <w:proofErr w:type="gramStart"/>
            <w:r w:rsidRPr="006C428D">
              <w:rPr>
                <w:rFonts w:ascii="Arial" w:eastAsia="Times New Roman" w:hAnsi="Arial" w:cs="Arial"/>
                <w:color w:val="000000"/>
                <w:sz w:val="18"/>
                <w:szCs w:val="18"/>
                <w:lang w:eastAsia="ru-RU"/>
              </w:rPr>
              <w:t>от</w:t>
            </w:r>
            <w:proofErr w:type="gramEnd"/>
            <w:r w:rsidRPr="006C428D">
              <w:rPr>
                <w:rFonts w:ascii="Arial" w:eastAsia="Times New Roman" w:hAnsi="Arial" w:cs="Arial"/>
                <w:color w:val="000000"/>
                <w:sz w:val="18"/>
                <w:szCs w:val="18"/>
                <w:lang w:eastAsia="ru-RU"/>
              </w:rPr>
              <w:t xml:space="preserve"> ж/д по </w:t>
            </w:r>
            <w:proofErr w:type="gramStart"/>
            <w:r w:rsidRPr="006C428D">
              <w:rPr>
                <w:rFonts w:ascii="Arial" w:eastAsia="Times New Roman" w:hAnsi="Arial" w:cs="Arial"/>
                <w:color w:val="000000"/>
                <w:sz w:val="18"/>
                <w:szCs w:val="18"/>
                <w:lang w:eastAsia="ru-RU"/>
              </w:rPr>
              <w:t>адресу</w:t>
            </w:r>
            <w:proofErr w:type="gramEnd"/>
            <w:r w:rsidRPr="006C428D">
              <w:rPr>
                <w:rFonts w:ascii="Arial" w:eastAsia="Times New Roman" w:hAnsi="Arial" w:cs="Arial"/>
                <w:color w:val="000000"/>
                <w:sz w:val="18"/>
                <w:szCs w:val="18"/>
                <w:lang w:eastAsia="ru-RU"/>
              </w:rPr>
              <w:t>: п. Начало, ул. Кирова, 34</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1,5</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3,6</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1,2</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0,6</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8,6</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2024</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6C428D">
        <w:trPr>
          <w:trHeight w:hRule="exact" w:val="707"/>
          <w:jc w:val="center"/>
        </w:trPr>
        <w:tc>
          <w:tcPr>
            <w:tcW w:w="143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Поповское</w:t>
            </w:r>
          </w:p>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Поповка</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400 м от ж/д, Юго-западное направление </w:t>
            </w:r>
            <w:proofErr w:type="spellStart"/>
            <w:r w:rsidRPr="006C428D">
              <w:rPr>
                <w:rFonts w:ascii="Arial" w:eastAsia="Times New Roman" w:hAnsi="Arial" w:cs="Arial"/>
                <w:color w:val="000000"/>
                <w:sz w:val="18"/>
                <w:szCs w:val="18"/>
                <w:lang w:eastAsia="ru-RU"/>
              </w:rPr>
              <w:t>с</w:t>
            </w:r>
            <w:proofErr w:type="gramStart"/>
            <w:r w:rsidRPr="006C428D">
              <w:rPr>
                <w:rFonts w:ascii="Arial" w:eastAsia="Times New Roman" w:hAnsi="Arial" w:cs="Arial"/>
                <w:color w:val="000000"/>
                <w:sz w:val="18"/>
                <w:szCs w:val="18"/>
                <w:lang w:eastAsia="ru-RU"/>
              </w:rPr>
              <w:t>.П</w:t>
            </w:r>
            <w:proofErr w:type="gramEnd"/>
            <w:r w:rsidRPr="006C428D">
              <w:rPr>
                <w:rFonts w:ascii="Arial" w:eastAsia="Times New Roman" w:hAnsi="Arial" w:cs="Arial"/>
                <w:color w:val="000000"/>
                <w:sz w:val="18"/>
                <w:szCs w:val="18"/>
                <w:lang w:eastAsia="ru-RU"/>
              </w:rPr>
              <w:t>оповка</w:t>
            </w:r>
            <w:proofErr w:type="spellEnd"/>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0,85</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4,56</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36</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0,76</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3,9</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2005</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2022</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6C428D">
        <w:trPr>
          <w:trHeight w:hRule="exact" w:val="1139"/>
          <w:jc w:val="center"/>
        </w:trPr>
        <w:tc>
          <w:tcPr>
            <w:tcW w:w="1430"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lastRenderedPageBreak/>
              <w:t>Старокалитв</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енское</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Старая Калитва</w:t>
            </w:r>
          </w:p>
        </w:tc>
        <w:tc>
          <w:tcPr>
            <w:tcW w:w="2260"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700 м от ж/д по адресу адрес ориентира: с. </w:t>
            </w:r>
            <w:proofErr w:type="spellStart"/>
            <w:r w:rsidRPr="006C428D">
              <w:rPr>
                <w:rFonts w:ascii="Arial" w:eastAsia="Times New Roman" w:hAnsi="Arial" w:cs="Arial"/>
                <w:color w:val="000000"/>
                <w:sz w:val="18"/>
                <w:szCs w:val="18"/>
                <w:lang w:eastAsia="ru-RU"/>
              </w:rPr>
              <w:t>Кулаковка</w:t>
            </w:r>
            <w:proofErr w:type="spellEnd"/>
            <w:r w:rsidRPr="006C428D">
              <w:rPr>
                <w:rFonts w:ascii="Arial" w:eastAsia="Times New Roman" w:hAnsi="Arial" w:cs="Arial"/>
                <w:color w:val="000000"/>
                <w:sz w:val="18"/>
                <w:szCs w:val="18"/>
                <w:lang w:eastAsia="ru-RU"/>
              </w:rPr>
              <w:t xml:space="preserve">, ул. </w:t>
            </w:r>
            <w:proofErr w:type="gramStart"/>
            <w:r w:rsidRPr="006C428D">
              <w:rPr>
                <w:rFonts w:ascii="Arial" w:eastAsia="Times New Roman" w:hAnsi="Arial" w:cs="Arial"/>
                <w:color w:val="000000"/>
                <w:sz w:val="18"/>
                <w:szCs w:val="18"/>
                <w:lang w:eastAsia="ru-RU"/>
              </w:rPr>
              <w:t>Херсонская</w:t>
            </w:r>
            <w:proofErr w:type="gramEnd"/>
            <w:r w:rsidRPr="006C428D">
              <w:rPr>
                <w:rFonts w:ascii="Arial" w:eastAsia="Times New Roman" w:hAnsi="Arial" w:cs="Arial"/>
                <w:color w:val="000000"/>
                <w:sz w:val="18"/>
                <w:szCs w:val="18"/>
                <w:lang w:eastAsia="ru-RU"/>
              </w:rPr>
              <w:t>, 26</w:t>
            </w:r>
          </w:p>
        </w:tc>
        <w:tc>
          <w:tcPr>
            <w:tcW w:w="613"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1,2</w:t>
            </w:r>
          </w:p>
        </w:tc>
        <w:tc>
          <w:tcPr>
            <w:tcW w:w="965"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0,37</w:t>
            </w:r>
          </w:p>
        </w:tc>
        <w:tc>
          <w:tcPr>
            <w:tcW w:w="821"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40</w:t>
            </w:r>
          </w:p>
        </w:tc>
        <w:tc>
          <w:tcPr>
            <w:tcW w:w="1133"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w:t>
            </w:r>
          </w:p>
        </w:tc>
        <w:tc>
          <w:tcPr>
            <w:tcW w:w="955"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0,9</w:t>
            </w:r>
          </w:p>
        </w:tc>
        <w:tc>
          <w:tcPr>
            <w:tcW w:w="950"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bottom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CD2362">
        <w:trPr>
          <w:trHeight w:hRule="exact" w:val="422"/>
          <w:jc w:val="center"/>
        </w:trPr>
        <w:tc>
          <w:tcPr>
            <w:tcW w:w="1430" w:type="dxa"/>
            <w:vMerge w:val="restart"/>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Старая Калитва</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gramStart"/>
            <w:r w:rsidRPr="006C428D">
              <w:rPr>
                <w:rFonts w:ascii="Arial" w:eastAsia="Times New Roman" w:hAnsi="Arial" w:cs="Arial"/>
                <w:color w:val="000000"/>
                <w:sz w:val="18"/>
                <w:szCs w:val="18"/>
                <w:lang w:eastAsia="ru-RU"/>
              </w:rPr>
              <w:t>с</w:t>
            </w:r>
            <w:proofErr w:type="gramEnd"/>
            <w:r w:rsidRPr="006C428D">
              <w:rPr>
                <w:rFonts w:ascii="Arial" w:eastAsia="Times New Roman" w:hAnsi="Arial" w:cs="Arial"/>
                <w:color w:val="000000"/>
                <w:sz w:val="18"/>
                <w:szCs w:val="18"/>
                <w:lang w:eastAsia="ru-RU"/>
              </w:rPr>
              <w:t>. Старая Калитва</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1,1</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0,35</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35</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0,15</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6C428D">
        <w:trPr>
          <w:trHeight w:hRule="exact" w:val="809"/>
          <w:jc w:val="center"/>
        </w:trPr>
        <w:tc>
          <w:tcPr>
            <w:tcW w:w="1430" w:type="dxa"/>
            <w:vMerge/>
            <w:tcBorders>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село </w:t>
            </w:r>
            <w:proofErr w:type="spellStart"/>
            <w:r w:rsidRPr="006C428D">
              <w:rPr>
                <w:rFonts w:ascii="Arial" w:eastAsia="Times New Roman" w:hAnsi="Arial" w:cs="Arial"/>
                <w:color w:val="000000"/>
                <w:sz w:val="18"/>
                <w:szCs w:val="18"/>
                <w:lang w:eastAsia="ru-RU"/>
              </w:rPr>
              <w:t>Кулаковка</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500 м от ж/д по адресу: </w:t>
            </w:r>
            <w:proofErr w:type="gramStart"/>
            <w:r w:rsidRPr="006C428D">
              <w:rPr>
                <w:rFonts w:ascii="Arial" w:eastAsia="Times New Roman" w:hAnsi="Arial" w:cs="Arial"/>
                <w:color w:val="000000"/>
                <w:sz w:val="18"/>
                <w:szCs w:val="18"/>
                <w:lang w:eastAsia="ru-RU"/>
              </w:rPr>
              <w:t>с</w:t>
            </w:r>
            <w:proofErr w:type="gramEnd"/>
            <w:r w:rsidRPr="006C428D">
              <w:rPr>
                <w:rFonts w:ascii="Arial" w:eastAsia="Times New Roman" w:hAnsi="Arial" w:cs="Arial"/>
                <w:color w:val="000000"/>
                <w:sz w:val="18"/>
                <w:szCs w:val="18"/>
                <w:lang w:eastAsia="ru-RU"/>
              </w:rPr>
              <w:t>. Старая Калитва, ул. Липовая, 1</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0,84</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0,28</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23</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0,12</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1,22</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6C428D">
        <w:trPr>
          <w:trHeight w:hRule="exact" w:val="864"/>
          <w:jc w:val="center"/>
        </w:trPr>
        <w:tc>
          <w:tcPr>
            <w:tcW w:w="1430" w:type="dxa"/>
            <w:vMerge/>
            <w:tcBorders>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хутор Лощина</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500 м от ж/д по адресу: </w:t>
            </w:r>
            <w:proofErr w:type="spellStart"/>
            <w:r w:rsidRPr="006C428D">
              <w:rPr>
                <w:rFonts w:ascii="Arial" w:eastAsia="Times New Roman" w:hAnsi="Arial" w:cs="Arial"/>
                <w:color w:val="000000"/>
                <w:sz w:val="18"/>
                <w:szCs w:val="18"/>
                <w:lang w:eastAsia="ru-RU"/>
              </w:rPr>
              <w:t>с</w:t>
            </w:r>
            <w:proofErr w:type="gramStart"/>
            <w:r w:rsidRPr="006C428D">
              <w:rPr>
                <w:rFonts w:ascii="Arial" w:eastAsia="Times New Roman" w:hAnsi="Arial" w:cs="Arial"/>
                <w:color w:val="000000"/>
                <w:sz w:val="18"/>
                <w:szCs w:val="18"/>
                <w:lang w:eastAsia="ru-RU"/>
              </w:rPr>
              <w:t>.Т</w:t>
            </w:r>
            <w:proofErr w:type="gramEnd"/>
            <w:r w:rsidRPr="006C428D">
              <w:rPr>
                <w:rFonts w:ascii="Arial" w:eastAsia="Times New Roman" w:hAnsi="Arial" w:cs="Arial"/>
                <w:color w:val="000000"/>
                <w:sz w:val="18"/>
                <w:szCs w:val="18"/>
                <w:lang w:eastAsia="ru-RU"/>
              </w:rPr>
              <w:t>ерновка</w:t>
            </w:r>
            <w:proofErr w:type="spellEnd"/>
            <w:r w:rsidRPr="006C428D">
              <w:rPr>
                <w:rFonts w:ascii="Arial" w:eastAsia="Times New Roman" w:hAnsi="Arial" w:cs="Arial"/>
                <w:color w:val="000000"/>
                <w:sz w:val="18"/>
                <w:szCs w:val="18"/>
                <w:lang w:eastAsia="ru-RU"/>
              </w:rPr>
              <w:t>, ул. Урожайная, 18</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1,98</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0,42</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44</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0,18</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0,95</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2001</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6C428D">
        <w:trPr>
          <w:trHeight w:hRule="exact" w:val="860"/>
          <w:jc w:val="center"/>
        </w:trPr>
        <w:tc>
          <w:tcPr>
            <w:tcW w:w="143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Старокалитв</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енское</w:t>
            </w:r>
            <w:proofErr w:type="spell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Терновка</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примерно в 500 м на север от дома по адресу: х. Лощина, ул. Центральная, 72</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1,05</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0,35</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35</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0,15</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w:t>
            </w:r>
          </w:p>
        </w:tc>
      </w:tr>
      <w:tr w:rsidR="007521A3" w:rsidRPr="00274EB1" w:rsidTr="006C428D">
        <w:trPr>
          <w:trHeight w:hRule="exact" w:val="1129"/>
          <w:jc w:val="center"/>
        </w:trPr>
        <w:tc>
          <w:tcPr>
            <w:tcW w:w="143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Шекаловско</w:t>
            </w:r>
            <w:proofErr w:type="spellEnd"/>
            <w:r w:rsidRPr="006C428D">
              <w:rPr>
                <w:rFonts w:ascii="Arial" w:eastAsia="Times New Roman" w:hAnsi="Arial" w:cs="Arial"/>
                <w:color w:val="000000"/>
                <w:sz w:val="18"/>
                <w:szCs w:val="18"/>
                <w:lang w:eastAsia="ru-RU"/>
              </w:rPr>
              <w:t xml:space="preserve"> е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сего </w:t>
            </w:r>
            <w:proofErr w:type="spellStart"/>
            <w:r w:rsidRPr="006C428D">
              <w:rPr>
                <w:rFonts w:ascii="Arial" w:eastAsia="Times New Roman" w:hAnsi="Arial" w:cs="Arial"/>
                <w:color w:val="000000"/>
                <w:sz w:val="18"/>
                <w:szCs w:val="18"/>
                <w:lang w:eastAsia="ru-RU"/>
              </w:rPr>
              <w:t>Шекаловка</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1000 м по направлению на юго-запад от ж/д по адресу: с. </w:t>
            </w:r>
            <w:proofErr w:type="spellStart"/>
            <w:r w:rsidRPr="006C428D">
              <w:rPr>
                <w:rFonts w:ascii="Arial" w:eastAsia="Times New Roman" w:hAnsi="Arial" w:cs="Arial"/>
                <w:color w:val="000000"/>
                <w:sz w:val="18"/>
                <w:szCs w:val="18"/>
                <w:lang w:eastAsia="ru-RU"/>
              </w:rPr>
              <w:t>Шекаловка</w:t>
            </w:r>
            <w:proofErr w:type="spellEnd"/>
            <w:r w:rsidRPr="006C428D">
              <w:rPr>
                <w:rFonts w:ascii="Arial" w:eastAsia="Times New Roman" w:hAnsi="Arial" w:cs="Arial"/>
                <w:color w:val="000000"/>
                <w:sz w:val="18"/>
                <w:szCs w:val="18"/>
                <w:lang w:eastAsia="ru-RU"/>
              </w:rPr>
              <w:t xml:space="preserve">, ул. </w:t>
            </w:r>
            <w:proofErr w:type="gramStart"/>
            <w:r w:rsidRPr="006C428D">
              <w:rPr>
                <w:rFonts w:ascii="Arial" w:eastAsia="Times New Roman" w:hAnsi="Arial" w:cs="Arial"/>
                <w:color w:val="000000"/>
                <w:sz w:val="18"/>
                <w:szCs w:val="18"/>
                <w:lang w:eastAsia="ru-RU"/>
              </w:rPr>
              <w:t>Виноградная</w:t>
            </w:r>
            <w:proofErr w:type="gramEnd"/>
            <w:r w:rsidRPr="006C428D">
              <w:rPr>
                <w:rFonts w:ascii="Arial" w:eastAsia="Times New Roman" w:hAnsi="Arial" w:cs="Arial"/>
                <w:color w:val="000000"/>
                <w:sz w:val="18"/>
                <w:szCs w:val="18"/>
                <w:lang w:eastAsia="ru-RU"/>
              </w:rPr>
              <w:t>, 29</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0,76</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2,3</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0,73</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30</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0,4</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2,43</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2020</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F27C23">
        <w:trPr>
          <w:trHeight w:hRule="exact" w:val="435"/>
          <w:jc w:val="center"/>
        </w:trPr>
        <w:tc>
          <w:tcPr>
            <w:tcW w:w="1430" w:type="dxa"/>
            <w:vMerge w:val="restart"/>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Шрамовсков</w:t>
            </w:r>
            <w:proofErr w:type="spellEnd"/>
            <w:r w:rsidRPr="006C428D">
              <w:rPr>
                <w:rFonts w:ascii="Arial" w:eastAsia="Times New Roman" w:hAnsi="Arial" w:cs="Arial"/>
                <w:color w:val="000000"/>
                <w:sz w:val="18"/>
                <w:szCs w:val="18"/>
                <w:lang w:eastAsia="ru-RU"/>
              </w:rPr>
              <w:t xml:space="preserve"> е </w:t>
            </w:r>
            <w:proofErr w:type="spellStart"/>
            <w:r w:rsidRPr="006C428D">
              <w:rPr>
                <w:rFonts w:ascii="Arial" w:eastAsia="Times New Roman" w:hAnsi="Arial" w:cs="Arial"/>
                <w:color w:val="000000"/>
                <w:sz w:val="18"/>
                <w:szCs w:val="18"/>
                <w:lang w:eastAsia="ru-RU"/>
              </w:rPr>
              <w:t>с.п</w:t>
            </w:r>
            <w:proofErr w:type="spellEnd"/>
            <w:r w:rsidRPr="006C428D">
              <w:rPr>
                <w:rFonts w:ascii="Arial" w:eastAsia="Times New Roman" w:hAnsi="Arial" w:cs="Arial"/>
                <w:color w:val="000000"/>
                <w:sz w:val="18"/>
                <w:szCs w:val="18"/>
                <w:lang w:eastAsia="ru-RU"/>
              </w:rPr>
              <w:t>.</w:t>
            </w: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село </w:t>
            </w:r>
            <w:proofErr w:type="spellStart"/>
            <w:r w:rsidRPr="006C428D">
              <w:rPr>
                <w:rFonts w:ascii="Arial" w:eastAsia="Times New Roman" w:hAnsi="Arial" w:cs="Arial"/>
                <w:color w:val="000000"/>
                <w:sz w:val="18"/>
                <w:szCs w:val="18"/>
                <w:lang w:eastAsia="ru-RU"/>
              </w:rPr>
              <w:t>Шрамовка</w:t>
            </w:r>
            <w:proofErr w:type="spellEnd"/>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с. </w:t>
            </w:r>
            <w:proofErr w:type="spellStart"/>
            <w:r w:rsidRPr="006C428D">
              <w:rPr>
                <w:rFonts w:ascii="Arial" w:eastAsia="Times New Roman" w:hAnsi="Arial" w:cs="Arial"/>
                <w:color w:val="000000"/>
                <w:sz w:val="18"/>
                <w:szCs w:val="18"/>
                <w:lang w:eastAsia="ru-RU"/>
              </w:rPr>
              <w:t>Шрамовка</w:t>
            </w:r>
            <w:proofErr w:type="spellEnd"/>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1,75</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0,58</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35</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0,25</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1,7</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2015</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6C428D">
        <w:trPr>
          <w:trHeight w:hRule="exact" w:val="843"/>
          <w:jc w:val="center"/>
        </w:trPr>
        <w:tc>
          <w:tcPr>
            <w:tcW w:w="1430" w:type="dxa"/>
            <w:vMerge/>
            <w:tcBorders>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село Еленовка</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 xml:space="preserve">примерно в 2000 м от жилого дома по адресу: </w:t>
            </w:r>
            <w:proofErr w:type="gramStart"/>
            <w:r w:rsidRPr="006C428D">
              <w:rPr>
                <w:rFonts w:ascii="Arial" w:eastAsia="Times New Roman" w:hAnsi="Arial" w:cs="Arial"/>
                <w:color w:val="000000"/>
                <w:sz w:val="18"/>
                <w:szCs w:val="18"/>
                <w:lang w:eastAsia="ru-RU"/>
              </w:rPr>
              <w:t>с</w:t>
            </w:r>
            <w:proofErr w:type="gramEnd"/>
            <w:r w:rsidRPr="006C428D">
              <w:rPr>
                <w:rFonts w:ascii="Arial" w:eastAsia="Times New Roman" w:hAnsi="Arial" w:cs="Arial"/>
                <w:color w:val="000000"/>
                <w:sz w:val="18"/>
                <w:szCs w:val="18"/>
                <w:lang w:eastAsia="ru-RU"/>
              </w:rPr>
              <w:t>. Еленовка, ул. Степная, 22</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ТБО</w:t>
            </w: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1,75</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0,58</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35</w:t>
            </w: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0,25</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1,7</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2004</w:t>
            </w: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2015</w:t>
            </w: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w:t>
            </w: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О</w:t>
            </w:r>
          </w:p>
        </w:tc>
      </w:tr>
      <w:tr w:rsidR="007521A3" w:rsidRPr="00274EB1" w:rsidTr="00F27C23">
        <w:trPr>
          <w:trHeight w:hRule="exact" w:val="274"/>
          <w:jc w:val="center"/>
        </w:trPr>
        <w:tc>
          <w:tcPr>
            <w:tcW w:w="1430" w:type="dxa"/>
            <w:vMerge w:val="restart"/>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ИТОГО</w:t>
            </w: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Полигон</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14,8</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3231,7</w:t>
            </w: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2 039,89</w:t>
            </w: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49,95</w:t>
            </w: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768,18</w:t>
            </w: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r>
      <w:tr w:rsidR="007521A3" w:rsidRPr="00274EB1" w:rsidTr="00F27C23">
        <w:trPr>
          <w:trHeight w:hRule="exact" w:val="278"/>
          <w:jc w:val="center"/>
        </w:trPr>
        <w:tc>
          <w:tcPr>
            <w:tcW w:w="1430" w:type="dxa"/>
            <w:vMerge/>
            <w:tcBorders>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Санкц.св</w:t>
            </w:r>
            <w:proofErr w:type="spellEnd"/>
            <w:r w:rsidRPr="006C428D">
              <w:rPr>
                <w:rFonts w:ascii="Arial" w:eastAsia="Times New Roman" w:hAnsi="Arial" w:cs="Arial"/>
                <w:color w:val="000000"/>
                <w:sz w:val="18"/>
                <w:szCs w:val="18"/>
                <w:lang w:eastAsia="ru-RU"/>
              </w:rPr>
              <w:t>.</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37</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29,47</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r>
      <w:tr w:rsidR="007521A3" w:rsidRPr="00274EB1" w:rsidTr="00F27C23">
        <w:trPr>
          <w:trHeight w:hRule="exact" w:val="274"/>
          <w:jc w:val="center"/>
        </w:trPr>
        <w:tc>
          <w:tcPr>
            <w:tcW w:w="1430" w:type="dxa"/>
            <w:vMerge/>
            <w:tcBorders>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50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6C428D">
              <w:rPr>
                <w:rFonts w:ascii="Arial" w:eastAsia="Times New Roman" w:hAnsi="Arial" w:cs="Arial"/>
                <w:color w:val="000000"/>
                <w:sz w:val="18"/>
                <w:szCs w:val="18"/>
                <w:lang w:eastAsia="ru-RU"/>
              </w:rPr>
              <w:t>Несанкц</w:t>
            </w:r>
            <w:proofErr w:type="spellEnd"/>
            <w:r w:rsidRPr="006C428D">
              <w:rPr>
                <w:rFonts w:ascii="Arial" w:eastAsia="Times New Roman" w:hAnsi="Arial" w:cs="Arial"/>
                <w:color w:val="000000"/>
                <w:sz w:val="18"/>
                <w:szCs w:val="18"/>
                <w:lang w:eastAsia="ru-RU"/>
              </w:rPr>
              <w:t>.</w:t>
            </w:r>
          </w:p>
        </w:tc>
        <w:tc>
          <w:tcPr>
            <w:tcW w:w="226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w:t>
            </w:r>
          </w:p>
        </w:tc>
        <w:tc>
          <w:tcPr>
            <w:tcW w:w="61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0</w:t>
            </w:r>
          </w:p>
        </w:tc>
        <w:tc>
          <w:tcPr>
            <w:tcW w:w="88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05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6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821"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1133"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55"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950"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859"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744" w:type="dxa"/>
            <w:tcBorders>
              <w:top w:val="single" w:sz="4" w:space="0" w:color="auto"/>
              <w:lef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c>
          <w:tcPr>
            <w:tcW w:w="720" w:type="dxa"/>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jc w:val="center"/>
              <w:rPr>
                <w:rFonts w:ascii="Arial" w:eastAsia="Courier New" w:hAnsi="Arial" w:cs="Arial"/>
                <w:color w:val="000000"/>
                <w:sz w:val="18"/>
                <w:szCs w:val="18"/>
                <w:lang w:eastAsia="ru-RU"/>
              </w:rPr>
            </w:pPr>
          </w:p>
        </w:tc>
      </w:tr>
      <w:tr w:rsidR="007521A3" w:rsidRPr="00274EB1" w:rsidTr="00F27C23">
        <w:trPr>
          <w:trHeight w:hRule="exact" w:val="274"/>
          <w:jc w:val="center"/>
        </w:trPr>
        <w:tc>
          <w:tcPr>
            <w:tcW w:w="14885" w:type="dxa"/>
            <w:gridSpan w:val="14"/>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Примечание: В гр.14указаны коды противофильтрационных экранов, определяющих тип его конструкции в соответствии со СНиП 2.01.28-85.</w:t>
            </w:r>
          </w:p>
        </w:tc>
      </w:tr>
      <w:tr w:rsidR="007521A3" w:rsidRPr="00274EB1" w:rsidTr="00F27C23">
        <w:trPr>
          <w:trHeight w:hRule="exact" w:val="274"/>
          <w:jc w:val="center"/>
        </w:trPr>
        <w:tc>
          <w:tcPr>
            <w:tcW w:w="14885" w:type="dxa"/>
            <w:gridSpan w:val="14"/>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А-1-глиняный однослойный.</w:t>
            </w:r>
          </w:p>
        </w:tc>
      </w:tr>
      <w:tr w:rsidR="007521A3" w:rsidRPr="00274EB1" w:rsidTr="00F27C23">
        <w:trPr>
          <w:trHeight w:hRule="exact" w:val="274"/>
          <w:jc w:val="center"/>
        </w:trPr>
        <w:tc>
          <w:tcPr>
            <w:tcW w:w="14885" w:type="dxa"/>
            <w:gridSpan w:val="14"/>
            <w:tcBorders>
              <w:top w:val="single" w:sz="4" w:space="0" w:color="auto"/>
              <w:left w:val="single" w:sz="4" w:space="0" w:color="auto"/>
              <w:right w:val="single" w:sz="4" w:space="0" w:color="auto"/>
            </w:tcBorders>
            <w:shd w:val="clear" w:color="auto" w:fill="FFFFFF"/>
          </w:tcPr>
          <w:p w:rsidR="007521A3" w:rsidRPr="006C428D" w:rsidRDefault="007521A3" w:rsidP="00831914">
            <w:pPr>
              <w:widowControl w:val="0"/>
              <w:spacing w:after="0" w:line="240" w:lineRule="auto"/>
              <w:ind w:left="113" w:right="113"/>
              <w:rPr>
                <w:rFonts w:ascii="Arial" w:eastAsia="Times New Roman" w:hAnsi="Arial" w:cs="Arial"/>
                <w:color w:val="000000"/>
                <w:sz w:val="18"/>
                <w:szCs w:val="18"/>
                <w:lang w:eastAsia="ru-RU"/>
              </w:rPr>
            </w:pPr>
            <w:r w:rsidRPr="006C428D">
              <w:rPr>
                <w:rFonts w:ascii="Arial" w:eastAsia="Times New Roman" w:hAnsi="Arial" w:cs="Arial"/>
                <w:color w:val="000000"/>
                <w:sz w:val="18"/>
                <w:szCs w:val="18"/>
                <w:lang w:eastAsia="ru-RU"/>
              </w:rPr>
              <w:t>В гр.17 указаны коды имеющихся на объекте водоотводных сооружений</w:t>
            </w:r>
          </w:p>
        </w:tc>
      </w:tr>
      <w:tr w:rsidR="007521A3" w:rsidRPr="00274EB1" w:rsidTr="00F27C23">
        <w:trPr>
          <w:trHeight w:hRule="exact" w:val="552"/>
          <w:jc w:val="center"/>
        </w:trPr>
        <w:tc>
          <w:tcPr>
            <w:tcW w:w="14885" w:type="dxa"/>
            <w:gridSpan w:val="14"/>
            <w:tcBorders>
              <w:top w:val="single" w:sz="4" w:space="0" w:color="auto"/>
              <w:left w:val="single" w:sz="4" w:space="0" w:color="auto"/>
              <w:bottom w:val="single" w:sz="4" w:space="0" w:color="auto"/>
              <w:right w:val="single" w:sz="4" w:space="0" w:color="auto"/>
            </w:tcBorders>
            <w:shd w:val="clear" w:color="auto" w:fill="FFFFFF"/>
          </w:tcPr>
          <w:p w:rsidR="003860BD" w:rsidRPr="006C428D" w:rsidRDefault="007521A3" w:rsidP="003860BD">
            <w:pPr>
              <w:widowControl w:val="0"/>
              <w:spacing w:after="0" w:line="240" w:lineRule="auto"/>
              <w:ind w:left="113" w:right="113"/>
              <w:rPr>
                <w:rFonts w:ascii="Arial" w:eastAsia="Times New Roman" w:hAnsi="Arial" w:cs="Arial"/>
                <w:color w:val="000000"/>
                <w:sz w:val="18"/>
                <w:szCs w:val="18"/>
                <w:lang w:eastAsia="ru-RU"/>
              </w:rPr>
            </w:pPr>
            <w:proofErr w:type="gramStart"/>
            <w:r w:rsidRPr="006C428D">
              <w:rPr>
                <w:rFonts w:ascii="Arial" w:eastAsia="Times New Roman" w:hAnsi="Arial" w:cs="Arial"/>
                <w:color w:val="000000"/>
                <w:sz w:val="18"/>
                <w:szCs w:val="18"/>
                <w:lang w:eastAsia="ru-RU"/>
              </w:rPr>
              <w:t>О-</w:t>
            </w:r>
            <w:proofErr w:type="gramEnd"/>
            <w:r w:rsidRPr="006C428D">
              <w:rPr>
                <w:rFonts w:ascii="Arial" w:eastAsia="Times New Roman" w:hAnsi="Arial" w:cs="Arial"/>
                <w:color w:val="000000"/>
                <w:sz w:val="18"/>
                <w:szCs w:val="18"/>
                <w:lang w:eastAsia="ru-RU"/>
              </w:rPr>
              <w:t xml:space="preserve"> </w:t>
            </w:r>
            <w:proofErr w:type="spellStart"/>
            <w:r w:rsidRPr="006C428D">
              <w:rPr>
                <w:rFonts w:ascii="Arial" w:eastAsia="Times New Roman" w:hAnsi="Arial" w:cs="Arial"/>
                <w:color w:val="000000"/>
                <w:sz w:val="18"/>
                <w:szCs w:val="18"/>
                <w:lang w:eastAsia="ru-RU"/>
              </w:rPr>
              <w:t>обваловка,отбортовка</w:t>
            </w:r>
            <w:proofErr w:type="spellEnd"/>
          </w:p>
          <w:p w:rsidR="007521A3" w:rsidRPr="006C428D" w:rsidRDefault="007521A3" w:rsidP="003860BD">
            <w:pPr>
              <w:widowControl w:val="0"/>
              <w:spacing w:after="0" w:line="240" w:lineRule="auto"/>
              <w:ind w:left="113" w:right="113"/>
              <w:rPr>
                <w:rFonts w:ascii="Arial" w:eastAsia="Times New Roman" w:hAnsi="Arial" w:cs="Arial"/>
                <w:color w:val="000000"/>
                <w:sz w:val="18"/>
                <w:szCs w:val="18"/>
                <w:lang w:eastAsia="ru-RU"/>
              </w:rPr>
            </w:pPr>
            <w:proofErr w:type="gramStart"/>
            <w:r w:rsidRPr="006C428D">
              <w:rPr>
                <w:rFonts w:ascii="Arial" w:eastAsia="Times New Roman" w:hAnsi="Arial" w:cs="Arial"/>
                <w:color w:val="000000"/>
                <w:sz w:val="18"/>
                <w:szCs w:val="18"/>
                <w:lang w:eastAsia="ru-RU"/>
              </w:rPr>
              <w:t>Н-</w:t>
            </w:r>
            <w:proofErr w:type="gramEnd"/>
            <w:r w:rsidRPr="006C428D">
              <w:rPr>
                <w:rFonts w:ascii="Arial" w:eastAsia="Times New Roman" w:hAnsi="Arial" w:cs="Arial"/>
                <w:color w:val="000000"/>
                <w:sz w:val="18"/>
                <w:szCs w:val="18"/>
                <w:lang w:eastAsia="ru-RU"/>
              </w:rPr>
              <w:t xml:space="preserve"> нагорная канава</w:t>
            </w:r>
          </w:p>
        </w:tc>
      </w:tr>
    </w:tbl>
    <w:p w:rsidR="007521A3" w:rsidRPr="00274EB1" w:rsidRDefault="007521A3" w:rsidP="007521A3">
      <w:pPr>
        <w:widowControl w:val="0"/>
        <w:spacing w:after="0" w:line="240" w:lineRule="auto"/>
        <w:rPr>
          <w:rFonts w:ascii="Arial" w:eastAsia="Courier New" w:hAnsi="Arial" w:cs="Arial"/>
          <w:color w:val="000000"/>
          <w:lang w:eastAsia="ru-RU"/>
        </w:rPr>
      </w:pPr>
    </w:p>
    <w:p w:rsidR="007521A3" w:rsidRPr="00274EB1" w:rsidRDefault="007521A3" w:rsidP="007521A3">
      <w:pPr>
        <w:widowControl w:val="0"/>
        <w:spacing w:after="0" w:line="240" w:lineRule="auto"/>
        <w:rPr>
          <w:rFonts w:ascii="Arial" w:eastAsia="Courier New" w:hAnsi="Arial" w:cs="Arial"/>
          <w:color w:val="000000"/>
          <w:lang w:eastAsia="ru-RU"/>
        </w:rPr>
        <w:sectPr w:rsidR="007521A3" w:rsidRPr="00274EB1" w:rsidSect="00274EB1">
          <w:footerReference w:type="even" r:id="rId39"/>
          <w:footerReference w:type="default" r:id="rId40"/>
          <w:type w:val="nextColumn"/>
          <w:pgSz w:w="16840" w:h="11907" w:orient="landscape" w:code="9"/>
          <w:pgMar w:top="1134" w:right="851" w:bottom="1134" w:left="1134" w:header="0" w:footer="6" w:gutter="0"/>
          <w:cols w:space="720"/>
          <w:noEndnote/>
          <w:docGrid w:linePitch="360"/>
        </w:sectPr>
      </w:pP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lastRenderedPageBreak/>
        <w:t>Полигон ТБО расположен на расстоянии 5 км от г. Россошь в юго-восточном направлении, оз. Лиман - 3 км.</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Площадь полигона для захоронения ТБО составляет 14,8 га. Полигон ТБО эксплуатируется с 1987 года. Проектная мощность полигона 3217,0 </w:t>
      </w:r>
      <w:proofErr w:type="spellStart"/>
      <w:r w:rsidRPr="00F27C23">
        <w:rPr>
          <w:rFonts w:ascii="Arial" w:eastAsia="Times New Roman" w:hAnsi="Arial" w:cs="Arial"/>
          <w:color w:val="000000"/>
          <w:sz w:val="18"/>
          <w:szCs w:val="18"/>
          <w:lang w:eastAsia="ru-RU"/>
        </w:rPr>
        <w:t>тыс</w:t>
      </w:r>
      <w:proofErr w:type="gramStart"/>
      <w:r w:rsidRPr="00F27C23">
        <w:rPr>
          <w:rFonts w:ascii="Arial" w:eastAsia="Times New Roman" w:hAnsi="Arial" w:cs="Arial"/>
          <w:color w:val="000000"/>
          <w:sz w:val="18"/>
          <w:szCs w:val="18"/>
          <w:lang w:eastAsia="ru-RU"/>
        </w:rPr>
        <w:t>.м</w:t>
      </w:r>
      <w:proofErr w:type="gramEnd"/>
      <w:r w:rsidRPr="00F27C23">
        <w:rPr>
          <w:rFonts w:ascii="Arial" w:eastAsia="Times New Roman" w:hAnsi="Arial" w:cs="Arial"/>
          <w:color w:val="000000"/>
          <w:sz w:val="18"/>
          <w:szCs w:val="18"/>
          <w:lang w:eastAsia="ru-RU"/>
        </w:rPr>
        <w:t>З</w:t>
      </w:r>
      <w:proofErr w:type="spellEnd"/>
      <w:r w:rsidRPr="00F27C23">
        <w:rPr>
          <w:rFonts w:ascii="Arial" w:eastAsia="Times New Roman" w:hAnsi="Arial" w:cs="Arial"/>
          <w:color w:val="000000"/>
          <w:sz w:val="18"/>
          <w:szCs w:val="18"/>
          <w:lang w:eastAsia="ru-RU"/>
        </w:rPr>
        <w:t xml:space="preserve"> с учетом дополнительной площадки. Годовой лимит размещения отходов составляет 198,0 тыс. м3.</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Фактический объем принятых ТБО в 2009 году составил 192,8 тыс. куб. м, в том числе от населения 142,8 тыс. </w:t>
      </w:r>
      <w:proofErr w:type="spellStart"/>
      <w:r w:rsidRPr="00F27C23">
        <w:rPr>
          <w:rFonts w:ascii="Arial" w:eastAsia="Times New Roman" w:hAnsi="Arial" w:cs="Arial"/>
          <w:color w:val="000000"/>
          <w:sz w:val="18"/>
          <w:szCs w:val="18"/>
          <w:lang w:eastAsia="ru-RU"/>
        </w:rPr>
        <w:t>куб</w:t>
      </w:r>
      <w:proofErr w:type="gramStart"/>
      <w:r w:rsidRPr="00F27C23">
        <w:rPr>
          <w:rFonts w:ascii="Arial" w:eastAsia="Times New Roman" w:hAnsi="Arial" w:cs="Arial"/>
          <w:color w:val="000000"/>
          <w:sz w:val="18"/>
          <w:szCs w:val="18"/>
          <w:lang w:eastAsia="ru-RU"/>
        </w:rPr>
        <w:t>.м</w:t>
      </w:r>
      <w:proofErr w:type="spellEnd"/>
      <w:proofErr w:type="gramEnd"/>
      <w:r w:rsidRPr="00F27C23">
        <w:rPr>
          <w:rFonts w:ascii="Arial" w:eastAsia="Times New Roman" w:hAnsi="Arial" w:cs="Arial"/>
          <w:color w:val="000000"/>
          <w:sz w:val="18"/>
          <w:szCs w:val="18"/>
          <w:lang w:eastAsia="ru-RU"/>
        </w:rPr>
        <w:t xml:space="preserve"> (74%) и 50,0 тыс. </w:t>
      </w:r>
      <w:proofErr w:type="spellStart"/>
      <w:r w:rsidRPr="00F27C23">
        <w:rPr>
          <w:rFonts w:ascii="Arial" w:eastAsia="Times New Roman" w:hAnsi="Arial" w:cs="Arial"/>
          <w:color w:val="000000"/>
          <w:sz w:val="18"/>
          <w:szCs w:val="18"/>
          <w:lang w:eastAsia="ru-RU"/>
        </w:rPr>
        <w:t>куб.м</w:t>
      </w:r>
      <w:proofErr w:type="spellEnd"/>
      <w:r w:rsidRPr="00F27C23">
        <w:rPr>
          <w:rFonts w:ascii="Arial" w:eastAsia="Times New Roman" w:hAnsi="Arial" w:cs="Arial"/>
          <w:color w:val="000000"/>
          <w:sz w:val="18"/>
          <w:szCs w:val="18"/>
          <w:lang w:eastAsia="ru-RU"/>
        </w:rPr>
        <w:t xml:space="preserve"> от организаций (26%).</w:t>
      </w:r>
    </w:p>
    <w:p w:rsidR="007521A3" w:rsidRPr="00F27C23" w:rsidRDefault="007521A3" w:rsidP="003860BD">
      <w:pPr>
        <w:widowControl w:val="0"/>
        <w:spacing w:after="0" w:line="240" w:lineRule="auto"/>
        <w:ind w:firstLine="709"/>
        <w:jc w:val="right"/>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Таблица 15</w:t>
      </w:r>
    </w:p>
    <w:p w:rsidR="007521A3" w:rsidRPr="00F27C23" w:rsidRDefault="007521A3" w:rsidP="003860BD">
      <w:pPr>
        <w:widowControl w:val="0"/>
        <w:spacing w:after="0" w:line="240" w:lineRule="auto"/>
        <w:ind w:firstLine="709"/>
        <w:jc w:val="center"/>
        <w:rPr>
          <w:rFonts w:ascii="Arial" w:eastAsia="Times New Roman" w:hAnsi="Arial" w:cs="Arial"/>
          <w:b/>
          <w:bCs/>
          <w:color w:val="000000"/>
          <w:sz w:val="18"/>
          <w:szCs w:val="18"/>
          <w:lang w:eastAsia="ru-RU"/>
        </w:rPr>
      </w:pPr>
      <w:r w:rsidRPr="00F27C23">
        <w:rPr>
          <w:rFonts w:ascii="Arial" w:eastAsia="Times New Roman" w:hAnsi="Arial" w:cs="Arial"/>
          <w:b/>
          <w:bCs/>
          <w:color w:val="000000"/>
          <w:sz w:val="18"/>
          <w:szCs w:val="18"/>
          <w:lang w:eastAsia="ru-RU"/>
        </w:rPr>
        <w:t>Показатели развития организации коммунального комплекса.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1416"/>
        <w:gridCol w:w="1349"/>
        <w:gridCol w:w="1277"/>
        <w:gridCol w:w="1277"/>
        <w:gridCol w:w="1286"/>
      </w:tblGrid>
      <w:tr w:rsidR="007521A3" w:rsidRPr="00F27C23" w:rsidTr="007521A3">
        <w:trPr>
          <w:trHeight w:hRule="exact" w:val="278"/>
          <w:jc w:val="center"/>
        </w:trPr>
        <w:tc>
          <w:tcPr>
            <w:tcW w:w="3235" w:type="dxa"/>
            <w:vMerge w:val="restart"/>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Наименование показателя</w:t>
            </w:r>
          </w:p>
        </w:tc>
        <w:tc>
          <w:tcPr>
            <w:tcW w:w="6605" w:type="dxa"/>
            <w:gridSpan w:val="5"/>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Ежегодный объем захоронения ТБО на полигоне, тыс. </w:t>
            </w:r>
            <w:proofErr w:type="spellStart"/>
            <w:r w:rsidRPr="00F27C23">
              <w:rPr>
                <w:rFonts w:ascii="Arial" w:eastAsia="Times New Roman" w:hAnsi="Arial" w:cs="Arial"/>
                <w:color w:val="000000"/>
                <w:sz w:val="18"/>
                <w:szCs w:val="18"/>
                <w:lang w:eastAsia="ru-RU"/>
              </w:rPr>
              <w:t>куб.м</w:t>
            </w:r>
            <w:proofErr w:type="spellEnd"/>
            <w:r w:rsidRPr="00F27C23">
              <w:rPr>
                <w:rFonts w:ascii="Arial" w:eastAsia="Times New Roman" w:hAnsi="Arial" w:cs="Arial"/>
                <w:color w:val="000000"/>
                <w:sz w:val="18"/>
                <w:szCs w:val="18"/>
                <w:lang w:eastAsia="ru-RU"/>
              </w:rPr>
              <w:t>.</w:t>
            </w:r>
          </w:p>
        </w:tc>
      </w:tr>
      <w:tr w:rsidR="007521A3" w:rsidRPr="00F27C23" w:rsidTr="007521A3">
        <w:trPr>
          <w:trHeight w:hRule="exact" w:val="274"/>
          <w:jc w:val="center"/>
        </w:trPr>
        <w:tc>
          <w:tcPr>
            <w:tcW w:w="3235" w:type="dxa"/>
            <w:vMerge/>
            <w:tcBorders>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Courier New" w:hAnsi="Arial" w:cs="Arial"/>
                <w:color w:val="000000"/>
                <w:sz w:val="18"/>
                <w:szCs w:val="18"/>
                <w:lang w:eastAsia="ru-RU"/>
              </w:rPr>
            </w:pPr>
          </w:p>
        </w:tc>
        <w:tc>
          <w:tcPr>
            <w:tcW w:w="1416"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2006</w:t>
            </w:r>
          </w:p>
        </w:tc>
        <w:tc>
          <w:tcPr>
            <w:tcW w:w="134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2007</w:t>
            </w:r>
          </w:p>
        </w:tc>
        <w:tc>
          <w:tcPr>
            <w:tcW w:w="1277"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2008</w:t>
            </w:r>
          </w:p>
        </w:tc>
        <w:tc>
          <w:tcPr>
            <w:tcW w:w="1277"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2009</w:t>
            </w:r>
          </w:p>
        </w:tc>
        <w:tc>
          <w:tcPr>
            <w:tcW w:w="1286"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2010</w:t>
            </w:r>
          </w:p>
        </w:tc>
      </w:tr>
      <w:tr w:rsidR="007521A3" w:rsidRPr="00F27C23" w:rsidTr="007521A3">
        <w:trPr>
          <w:trHeight w:hRule="exact" w:val="435"/>
          <w:jc w:val="center"/>
        </w:trPr>
        <w:tc>
          <w:tcPr>
            <w:tcW w:w="3235"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Объем захоронения ТБО</w:t>
            </w:r>
          </w:p>
        </w:tc>
        <w:tc>
          <w:tcPr>
            <w:tcW w:w="1416"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150,0</w:t>
            </w:r>
          </w:p>
        </w:tc>
        <w:tc>
          <w:tcPr>
            <w:tcW w:w="1349"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175,4</w:t>
            </w:r>
          </w:p>
        </w:tc>
        <w:tc>
          <w:tcPr>
            <w:tcW w:w="1277"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187,1</w:t>
            </w:r>
          </w:p>
        </w:tc>
        <w:tc>
          <w:tcPr>
            <w:tcW w:w="1277"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192,8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198</w:t>
            </w:r>
          </w:p>
        </w:tc>
      </w:tr>
    </w:tbl>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Ожидаемый накопленный объем захороненных твердых бытовых отходов к 01.01.2011 г. составит 3177,9 тыс. м3.</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 настоящее время полигон за счет выполненных мероприятий по уплотнению накопленной массы отходов уже заполнен на 70%. Свободный объем полигона в настоящее время составляет около 1000 тыс.м3. Даже при стабильном объеме накопления ТБО на уровне 200 тыс. м3 в год, через 5 лет мощность действующего полигона будет полностью исчерпана.</w:t>
      </w:r>
    </w:p>
    <w:p w:rsidR="007521A3" w:rsidRPr="00F27C23" w:rsidRDefault="007521A3" w:rsidP="00831914">
      <w:pPr>
        <w:widowControl w:val="0"/>
        <w:spacing w:after="0" w:line="240" w:lineRule="auto"/>
        <w:ind w:firstLine="709"/>
        <w:jc w:val="both"/>
        <w:rPr>
          <w:rFonts w:ascii="Arial" w:eastAsia="Times New Roman" w:hAnsi="Arial" w:cs="Arial"/>
          <w:sz w:val="18"/>
          <w:szCs w:val="18"/>
          <w:lang w:eastAsia="ru-RU"/>
        </w:rPr>
      </w:pPr>
      <w:r w:rsidRPr="00F27C23">
        <w:rPr>
          <w:rFonts w:ascii="Arial" w:eastAsia="Times New Roman" w:hAnsi="Arial" w:cs="Arial"/>
          <w:sz w:val="18"/>
          <w:szCs w:val="18"/>
          <w:lang w:eastAsia="ru-RU"/>
        </w:rPr>
        <w:t>Характеристика полигона ТБО приведена в таблице 16.</w:t>
      </w:r>
    </w:p>
    <w:p w:rsidR="007521A3" w:rsidRPr="00F27C23" w:rsidRDefault="007521A3" w:rsidP="003860BD">
      <w:pPr>
        <w:widowControl w:val="0"/>
        <w:spacing w:after="0" w:line="240" w:lineRule="auto"/>
        <w:ind w:firstLine="709"/>
        <w:jc w:val="right"/>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Таблица 16</w:t>
      </w:r>
    </w:p>
    <w:p w:rsidR="007521A3" w:rsidRPr="00F27C23" w:rsidRDefault="007521A3" w:rsidP="003860BD">
      <w:pPr>
        <w:widowControl w:val="0"/>
        <w:spacing w:after="0" w:line="240" w:lineRule="auto"/>
        <w:ind w:firstLine="709"/>
        <w:jc w:val="center"/>
        <w:rPr>
          <w:rFonts w:ascii="Arial" w:eastAsia="Times New Roman" w:hAnsi="Arial" w:cs="Arial"/>
          <w:b/>
          <w:bCs/>
          <w:color w:val="000000"/>
          <w:sz w:val="18"/>
          <w:szCs w:val="18"/>
          <w:lang w:eastAsia="ru-RU"/>
        </w:rPr>
      </w:pPr>
      <w:r w:rsidRPr="00F27C23">
        <w:rPr>
          <w:rFonts w:ascii="Arial" w:eastAsia="Times New Roman" w:hAnsi="Arial" w:cs="Arial"/>
          <w:b/>
          <w:bCs/>
          <w:color w:val="000000"/>
          <w:sz w:val="18"/>
          <w:szCs w:val="18"/>
          <w:lang w:eastAsia="ru-RU"/>
        </w:rPr>
        <w:t>Характеристика существующего полигона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7219"/>
        <w:gridCol w:w="2122"/>
      </w:tblGrid>
      <w:tr w:rsidR="007521A3" w:rsidRPr="00F27C23" w:rsidTr="007521A3">
        <w:trPr>
          <w:trHeight w:hRule="exact" w:val="542"/>
          <w:jc w:val="center"/>
        </w:trPr>
        <w:tc>
          <w:tcPr>
            <w:tcW w:w="619" w:type="dxa"/>
            <w:tcBorders>
              <w:top w:val="single" w:sz="4" w:space="0" w:color="auto"/>
              <w:left w:val="single" w:sz="4" w:space="0" w:color="auto"/>
            </w:tcBorders>
            <w:shd w:val="clear" w:color="auto" w:fill="FFFFFF"/>
          </w:tcPr>
          <w:p w:rsidR="007521A3" w:rsidRPr="00F27C23" w:rsidRDefault="007521A3" w:rsidP="00831914">
            <w:pPr>
              <w:widowControl w:val="0"/>
              <w:spacing w:after="0" w:line="240" w:lineRule="auto"/>
              <w:ind w:firstLine="709"/>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w:t>
            </w:r>
          </w:p>
          <w:p w:rsidR="007521A3" w:rsidRPr="00F27C23" w:rsidRDefault="007521A3" w:rsidP="00831914">
            <w:pPr>
              <w:widowControl w:val="0"/>
              <w:spacing w:after="0" w:line="240" w:lineRule="auto"/>
              <w:ind w:firstLine="709"/>
              <w:jc w:val="both"/>
              <w:rPr>
                <w:rFonts w:ascii="Arial" w:eastAsia="Times New Roman" w:hAnsi="Arial" w:cs="Arial"/>
                <w:b/>
                <w:color w:val="000000"/>
                <w:sz w:val="18"/>
                <w:szCs w:val="18"/>
                <w:lang w:eastAsia="ru-RU"/>
              </w:rPr>
            </w:pPr>
            <w:proofErr w:type="gramStart"/>
            <w:r w:rsidRPr="00F27C23">
              <w:rPr>
                <w:rFonts w:ascii="Arial" w:eastAsia="Times New Roman" w:hAnsi="Arial" w:cs="Arial"/>
                <w:b/>
                <w:color w:val="000000"/>
                <w:sz w:val="18"/>
                <w:szCs w:val="18"/>
                <w:lang w:eastAsia="ru-RU"/>
              </w:rPr>
              <w:t>п</w:t>
            </w:r>
            <w:proofErr w:type="gramEnd"/>
            <w:r w:rsidRPr="00F27C23">
              <w:rPr>
                <w:rFonts w:ascii="Arial" w:eastAsia="Times New Roman" w:hAnsi="Arial" w:cs="Arial"/>
                <w:b/>
                <w:color w:val="000000"/>
                <w:sz w:val="18"/>
                <w:szCs w:val="18"/>
                <w:lang w:eastAsia="ru-RU"/>
              </w:rPr>
              <w:t>/п</w:t>
            </w:r>
          </w:p>
        </w:tc>
        <w:tc>
          <w:tcPr>
            <w:tcW w:w="7219" w:type="dxa"/>
            <w:tcBorders>
              <w:top w:val="single" w:sz="4" w:space="0" w:color="auto"/>
              <w:left w:val="single" w:sz="4" w:space="0" w:color="auto"/>
            </w:tcBorders>
            <w:shd w:val="clear" w:color="auto" w:fill="FFFFFF"/>
          </w:tcPr>
          <w:p w:rsidR="007521A3" w:rsidRPr="00F27C23" w:rsidRDefault="007521A3" w:rsidP="00831914">
            <w:pPr>
              <w:widowControl w:val="0"/>
              <w:spacing w:after="0" w:line="240" w:lineRule="auto"/>
              <w:ind w:firstLine="709"/>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Показатель</w:t>
            </w:r>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831914">
            <w:pPr>
              <w:widowControl w:val="0"/>
              <w:spacing w:after="0" w:line="240" w:lineRule="auto"/>
              <w:ind w:firstLine="709"/>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Значение</w:t>
            </w:r>
          </w:p>
          <w:p w:rsidR="007521A3" w:rsidRPr="00F27C23" w:rsidRDefault="007521A3" w:rsidP="00831914">
            <w:pPr>
              <w:widowControl w:val="0"/>
              <w:spacing w:after="0" w:line="240" w:lineRule="auto"/>
              <w:ind w:firstLine="709"/>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показателя</w:t>
            </w:r>
          </w:p>
        </w:tc>
      </w:tr>
      <w:tr w:rsidR="007521A3" w:rsidRPr="00F27C23" w:rsidTr="007521A3">
        <w:trPr>
          <w:trHeight w:hRule="exact" w:val="274"/>
          <w:jc w:val="center"/>
        </w:trPr>
        <w:tc>
          <w:tcPr>
            <w:tcW w:w="6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w:t>
            </w:r>
          </w:p>
        </w:tc>
        <w:tc>
          <w:tcPr>
            <w:tcW w:w="72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Нормативный срок эксплуатации существующего полигона, лет</w:t>
            </w:r>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w:t>
            </w:r>
          </w:p>
        </w:tc>
      </w:tr>
      <w:tr w:rsidR="007521A3" w:rsidRPr="00F27C23" w:rsidTr="007521A3">
        <w:trPr>
          <w:trHeight w:hRule="exact" w:val="278"/>
          <w:jc w:val="center"/>
        </w:trPr>
        <w:tc>
          <w:tcPr>
            <w:tcW w:w="6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w:t>
            </w:r>
          </w:p>
        </w:tc>
        <w:tc>
          <w:tcPr>
            <w:tcW w:w="72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Фактический срок эксплуатации полигона на 2011 год, лет</w:t>
            </w:r>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24</w:t>
            </w:r>
          </w:p>
        </w:tc>
      </w:tr>
      <w:tr w:rsidR="007521A3" w:rsidRPr="00F27C23" w:rsidTr="007521A3">
        <w:trPr>
          <w:trHeight w:hRule="exact" w:val="274"/>
          <w:jc w:val="center"/>
        </w:trPr>
        <w:tc>
          <w:tcPr>
            <w:tcW w:w="6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w:t>
            </w:r>
          </w:p>
        </w:tc>
        <w:tc>
          <w:tcPr>
            <w:tcW w:w="72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Лимит размещения отходов на существующем полигоне всего, тыс. </w:t>
            </w:r>
            <w:proofErr w:type="spellStart"/>
            <w:r w:rsidRPr="00F27C23">
              <w:rPr>
                <w:rFonts w:ascii="Arial" w:eastAsia="Times New Roman" w:hAnsi="Arial" w:cs="Arial"/>
                <w:color w:val="000000"/>
                <w:sz w:val="18"/>
                <w:szCs w:val="18"/>
                <w:lang w:eastAsia="ru-RU"/>
              </w:rPr>
              <w:t>куб.м</w:t>
            </w:r>
            <w:proofErr w:type="spellEnd"/>
            <w:r w:rsidRPr="00F27C23">
              <w:rPr>
                <w:rFonts w:ascii="Arial" w:eastAsia="Times New Roman" w:hAnsi="Arial" w:cs="Arial"/>
                <w:color w:val="000000"/>
                <w:sz w:val="18"/>
                <w:szCs w:val="18"/>
                <w:lang w:eastAsia="ru-RU"/>
              </w:rPr>
              <w:t>.</w:t>
            </w:r>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3217</w:t>
            </w:r>
          </w:p>
        </w:tc>
      </w:tr>
      <w:tr w:rsidR="007521A3" w:rsidRPr="00F27C23" w:rsidTr="007521A3">
        <w:trPr>
          <w:trHeight w:hRule="exact" w:val="274"/>
          <w:jc w:val="center"/>
        </w:trPr>
        <w:tc>
          <w:tcPr>
            <w:tcW w:w="6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w:t>
            </w:r>
          </w:p>
        </w:tc>
        <w:tc>
          <w:tcPr>
            <w:tcW w:w="72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Площадь существующего полигона, </w:t>
            </w:r>
            <w:proofErr w:type="gramStart"/>
            <w:r w:rsidRPr="00F27C23">
              <w:rPr>
                <w:rFonts w:ascii="Arial" w:eastAsia="Times New Roman" w:hAnsi="Arial" w:cs="Arial"/>
                <w:color w:val="000000"/>
                <w:sz w:val="18"/>
                <w:szCs w:val="18"/>
                <w:lang w:eastAsia="ru-RU"/>
              </w:rPr>
              <w:t>га</w:t>
            </w:r>
            <w:proofErr w:type="gramEnd"/>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14,8</w:t>
            </w:r>
          </w:p>
        </w:tc>
      </w:tr>
      <w:tr w:rsidR="007521A3" w:rsidRPr="00F27C23" w:rsidTr="007521A3">
        <w:trPr>
          <w:trHeight w:hRule="exact" w:val="274"/>
          <w:jc w:val="center"/>
        </w:trPr>
        <w:tc>
          <w:tcPr>
            <w:tcW w:w="6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5.</w:t>
            </w:r>
          </w:p>
        </w:tc>
        <w:tc>
          <w:tcPr>
            <w:tcW w:w="72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Фактически используемая площадь (участок складирования), </w:t>
            </w:r>
            <w:proofErr w:type="gramStart"/>
            <w:r w:rsidRPr="00F27C23">
              <w:rPr>
                <w:rFonts w:ascii="Arial" w:eastAsia="Times New Roman" w:hAnsi="Arial" w:cs="Arial"/>
                <w:color w:val="000000"/>
                <w:sz w:val="18"/>
                <w:szCs w:val="18"/>
                <w:lang w:eastAsia="ru-RU"/>
              </w:rPr>
              <w:t>га</w:t>
            </w:r>
            <w:proofErr w:type="gramEnd"/>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11,1</w:t>
            </w:r>
          </w:p>
        </w:tc>
      </w:tr>
      <w:tr w:rsidR="007521A3" w:rsidRPr="00F27C23" w:rsidTr="007521A3">
        <w:trPr>
          <w:trHeight w:hRule="exact" w:val="274"/>
          <w:jc w:val="center"/>
        </w:trPr>
        <w:tc>
          <w:tcPr>
            <w:tcW w:w="6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6.</w:t>
            </w:r>
          </w:p>
        </w:tc>
        <w:tc>
          <w:tcPr>
            <w:tcW w:w="72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Вместимость существующего полигона, тыс. тонн</w:t>
            </w:r>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2100</w:t>
            </w:r>
          </w:p>
        </w:tc>
      </w:tr>
      <w:tr w:rsidR="007521A3" w:rsidRPr="00F27C23" w:rsidTr="007521A3">
        <w:trPr>
          <w:trHeight w:hRule="exact" w:val="278"/>
          <w:jc w:val="center"/>
        </w:trPr>
        <w:tc>
          <w:tcPr>
            <w:tcW w:w="6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7.</w:t>
            </w:r>
          </w:p>
        </w:tc>
        <w:tc>
          <w:tcPr>
            <w:tcW w:w="72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Годовой объем захоронения по проекту, тыс. </w:t>
            </w:r>
            <w:proofErr w:type="spellStart"/>
            <w:r w:rsidRPr="00F27C23">
              <w:rPr>
                <w:rFonts w:ascii="Arial" w:eastAsia="Times New Roman" w:hAnsi="Arial" w:cs="Arial"/>
                <w:color w:val="000000"/>
                <w:sz w:val="18"/>
                <w:szCs w:val="18"/>
                <w:lang w:eastAsia="ru-RU"/>
              </w:rPr>
              <w:t>куб</w:t>
            </w:r>
            <w:proofErr w:type="gramStart"/>
            <w:r w:rsidRPr="00F27C23">
              <w:rPr>
                <w:rFonts w:ascii="Arial" w:eastAsia="Times New Roman" w:hAnsi="Arial" w:cs="Arial"/>
                <w:color w:val="000000"/>
                <w:sz w:val="18"/>
                <w:szCs w:val="18"/>
                <w:lang w:eastAsia="ru-RU"/>
              </w:rPr>
              <w:t>.м</w:t>
            </w:r>
            <w:proofErr w:type="spellEnd"/>
            <w:proofErr w:type="gramEnd"/>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190</w:t>
            </w:r>
          </w:p>
        </w:tc>
      </w:tr>
      <w:tr w:rsidR="007521A3" w:rsidRPr="00F27C23" w:rsidTr="007521A3">
        <w:trPr>
          <w:trHeight w:hRule="exact" w:val="274"/>
          <w:jc w:val="center"/>
        </w:trPr>
        <w:tc>
          <w:tcPr>
            <w:tcW w:w="6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8.</w:t>
            </w:r>
          </w:p>
        </w:tc>
        <w:tc>
          <w:tcPr>
            <w:tcW w:w="7219"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Количество очередей эксплуатации существующего полигона</w:t>
            </w:r>
          </w:p>
        </w:tc>
        <w:tc>
          <w:tcPr>
            <w:tcW w:w="2122"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w:t>
            </w:r>
          </w:p>
        </w:tc>
      </w:tr>
      <w:tr w:rsidR="007521A3" w:rsidRPr="00F27C23" w:rsidTr="007521A3">
        <w:trPr>
          <w:trHeight w:hRule="exact" w:val="547"/>
          <w:jc w:val="center"/>
        </w:trPr>
        <w:tc>
          <w:tcPr>
            <w:tcW w:w="619"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9.</w:t>
            </w:r>
          </w:p>
        </w:tc>
        <w:tc>
          <w:tcPr>
            <w:tcW w:w="7219"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Количество участков складирования ТБО по генеральному плану существующего полигона (ед.)</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w:t>
            </w:r>
          </w:p>
        </w:tc>
      </w:tr>
    </w:tbl>
    <w:p w:rsidR="007521A3" w:rsidRPr="00F27C23" w:rsidRDefault="007521A3" w:rsidP="00831914">
      <w:pPr>
        <w:widowControl w:val="0"/>
        <w:spacing w:after="0" w:line="240" w:lineRule="auto"/>
        <w:ind w:firstLine="709"/>
        <w:jc w:val="both"/>
        <w:rPr>
          <w:rFonts w:ascii="Arial" w:eastAsia="Courier New" w:hAnsi="Arial" w:cs="Arial"/>
          <w:color w:val="000000"/>
          <w:sz w:val="18"/>
          <w:szCs w:val="18"/>
          <w:lang w:eastAsia="ru-RU"/>
        </w:rPr>
      </w:pPr>
    </w:p>
    <w:p w:rsidR="007521A3" w:rsidRPr="00F27C23" w:rsidRDefault="007521A3" w:rsidP="00831914">
      <w:pPr>
        <w:widowControl w:val="0"/>
        <w:spacing w:after="0" w:line="240" w:lineRule="auto"/>
        <w:ind w:firstLine="709"/>
        <w:jc w:val="both"/>
        <w:rPr>
          <w:rFonts w:ascii="Arial" w:eastAsia="Times New Roman" w:hAnsi="Arial" w:cs="Arial"/>
          <w:b/>
          <w:bCs/>
          <w:i/>
          <w:iCs/>
          <w:color w:val="000000"/>
          <w:sz w:val="18"/>
          <w:szCs w:val="18"/>
          <w:lang w:eastAsia="ru-RU"/>
        </w:rPr>
      </w:pPr>
      <w:r w:rsidRPr="00F27C23">
        <w:rPr>
          <w:rFonts w:ascii="Arial" w:eastAsia="Times New Roman" w:hAnsi="Arial" w:cs="Arial"/>
          <w:b/>
          <w:bCs/>
          <w:i/>
          <w:iCs/>
          <w:color w:val="000000"/>
          <w:sz w:val="18"/>
          <w:szCs w:val="18"/>
          <w:lang w:eastAsia="ru-RU"/>
        </w:rPr>
        <w:t>Тарифы на сбор, транспортировку и обезвреживание отходов</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Услугами в сфере обращения с отходами являются:</w:t>
      </w:r>
    </w:p>
    <w:p w:rsidR="007521A3" w:rsidRPr="00F27C23" w:rsidRDefault="007521A3" w:rsidP="00831914">
      <w:pPr>
        <w:widowControl w:val="0"/>
        <w:numPr>
          <w:ilvl w:val="0"/>
          <w:numId w:val="13"/>
        </w:numPr>
        <w:tabs>
          <w:tab w:val="left" w:pos="1650"/>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Сбор и транспортировка отходов в места размещения (переработки)</w:t>
      </w:r>
    </w:p>
    <w:p w:rsidR="007521A3" w:rsidRPr="00F27C23" w:rsidRDefault="007521A3" w:rsidP="00831914">
      <w:pPr>
        <w:widowControl w:val="0"/>
        <w:numPr>
          <w:ilvl w:val="0"/>
          <w:numId w:val="13"/>
        </w:numPr>
        <w:tabs>
          <w:tab w:val="left" w:pos="1665"/>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Размещение и переработка отходов, в том числе:</w:t>
      </w:r>
    </w:p>
    <w:p w:rsidR="007521A3" w:rsidRPr="00F27C23" w:rsidRDefault="007521A3" w:rsidP="00831914">
      <w:pPr>
        <w:widowControl w:val="0"/>
        <w:numPr>
          <w:ilvl w:val="0"/>
          <w:numId w:val="9"/>
        </w:numPr>
        <w:tabs>
          <w:tab w:val="left" w:pos="1683"/>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прием отходов на временное хранение;</w:t>
      </w:r>
    </w:p>
    <w:p w:rsidR="007521A3" w:rsidRPr="00F27C23" w:rsidRDefault="007521A3" w:rsidP="00831914">
      <w:pPr>
        <w:widowControl w:val="0"/>
        <w:numPr>
          <w:ilvl w:val="0"/>
          <w:numId w:val="9"/>
        </w:numPr>
        <w:tabs>
          <w:tab w:val="left" w:pos="1683"/>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прием отходов на обезвреживание;</w:t>
      </w:r>
    </w:p>
    <w:p w:rsidR="007521A3" w:rsidRPr="00F27C23" w:rsidRDefault="007521A3" w:rsidP="00831914">
      <w:pPr>
        <w:widowControl w:val="0"/>
        <w:numPr>
          <w:ilvl w:val="0"/>
          <w:numId w:val="9"/>
        </w:numPr>
        <w:tabs>
          <w:tab w:val="left" w:pos="1683"/>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прием отходов на переработку;</w:t>
      </w:r>
    </w:p>
    <w:p w:rsidR="007521A3" w:rsidRPr="00F27C23" w:rsidRDefault="007521A3" w:rsidP="00831914">
      <w:pPr>
        <w:widowControl w:val="0"/>
        <w:numPr>
          <w:ilvl w:val="0"/>
          <w:numId w:val="9"/>
        </w:numPr>
        <w:tabs>
          <w:tab w:val="left" w:pos="1683"/>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прием отходов на захоронение;</w:t>
      </w:r>
    </w:p>
    <w:p w:rsidR="007521A3" w:rsidRPr="00F27C23" w:rsidRDefault="007521A3" w:rsidP="00831914">
      <w:pPr>
        <w:widowControl w:val="0"/>
        <w:numPr>
          <w:ilvl w:val="0"/>
          <w:numId w:val="9"/>
        </w:numPr>
        <w:tabs>
          <w:tab w:val="left" w:pos="1683"/>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сортировка отходов с выделением полезных фракций.</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 связи с тем, что тарифы на вывоз ТБО в соответствии с законодательством не регулируются, частные предприятия, осуществляющие данный вид деятельности,</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самостоятельно </w:t>
      </w:r>
      <w:proofErr w:type="gramStart"/>
      <w:r w:rsidRPr="00F27C23">
        <w:rPr>
          <w:rFonts w:ascii="Arial" w:eastAsia="Times New Roman" w:hAnsi="Arial" w:cs="Arial"/>
          <w:color w:val="000000"/>
          <w:sz w:val="18"/>
          <w:szCs w:val="18"/>
          <w:lang w:eastAsia="ru-RU"/>
        </w:rPr>
        <w:t>определяют тарифы на сбор и вывоз ТБО и отражают</w:t>
      </w:r>
      <w:proofErr w:type="gramEnd"/>
      <w:r w:rsidRPr="00F27C23">
        <w:rPr>
          <w:rFonts w:ascii="Arial" w:eastAsia="Times New Roman" w:hAnsi="Arial" w:cs="Arial"/>
          <w:color w:val="000000"/>
          <w:sz w:val="18"/>
          <w:szCs w:val="18"/>
          <w:lang w:eastAsia="ru-RU"/>
        </w:rPr>
        <w:t xml:space="preserve"> их в договорах с управляющими организациями и прочими учреждениями и организациями.</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 соответствии с Федеральным законом от 30.12.2004 № 210-ФЗ «Об основах регулирования тарифов организаций коммунального комплекса» деятельность в сфере захоронения ТБО является регулируемой.</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Тарифы и стоимость услуг по вывозу и захоронению ТБО по Центральному федеральному округу, Воронежской области и для МУП г. Россоши с/а «Коммунальник» приведены в таблице 17.</w:t>
      </w:r>
    </w:p>
    <w:p w:rsidR="007521A3" w:rsidRPr="00F27C23" w:rsidRDefault="007521A3" w:rsidP="003860BD">
      <w:pPr>
        <w:widowControl w:val="0"/>
        <w:spacing w:after="0" w:line="240" w:lineRule="auto"/>
        <w:ind w:firstLine="709"/>
        <w:jc w:val="right"/>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Таблица 17</w:t>
      </w:r>
    </w:p>
    <w:p w:rsidR="007521A3" w:rsidRPr="00F27C23" w:rsidRDefault="007521A3" w:rsidP="003860BD">
      <w:pPr>
        <w:widowControl w:val="0"/>
        <w:spacing w:after="0" w:line="240" w:lineRule="auto"/>
        <w:jc w:val="center"/>
        <w:rPr>
          <w:rFonts w:ascii="Arial" w:eastAsia="Times New Roman" w:hAnsi="Arial" w:cs="Arial"/>
          <w:b/>
          <w:bCs/>
          <w:color w:val="000000"/>
          <w:sz w:val="18"/>
          <w:szCs w:val="18"/>
          <w:lang w:eastAsia="ru-RU"/>
        </w:rPr>
      </w:pPr>
      <w:r w:rsidRPr="00F27C23">
        <w:rPr>
          <w:rFonts w:ascii="Arial" w:eastAsia="Times New Roman" w:hAnsi="Arial" w:cs="Arial"/>
          <w:b/>
          <w:bCs/>
          <w:color w:val="000000"/>
          <w:sz w:val="18"/>
          <w:szCs w:val="18"/>
          <w:lang w:eastAsia="ru-RU"/>
        </w:rPr>
        <w:t>Тарифы на оказываемые услуги по сбору, вывозу и захоронению ТБО в муниципальных образованиях Россошанского района на 2015 год</w:t>
      </w:r>
    </w:p>
    <w:p w:rsidR="003860BD" w:rsidRPr="00F27C23" w:rsidRDefault="003860BD" w:rsidP="003860BD">
      <w:pPr>
        <w:widowControl w:val="0"/>
        <w:spacing w:after="0" w:line="240" w:lineRule="auto"/>
        <w:jc w:val="center"/>
        <w:rPr>
          <w:rFonts w:ascii="Arial" w:eastAsia="Times New Roman" w:hAnsi="Arial" w:cs="Arial"/>
          <w:b/>
          <w:bCs/>
          <w:color w:val="000000"/>
          <w:sz w:val="18"/>
          <w:szCs w:val="18"/>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3"/>
        <w:gridCol w:w="4331"/>
        <w:gridCol w:w="2709"/>
      </w:tblGrid>
      <w:tr w:rsidR="007521A3" w:rsidRPr="00F27C23" w:rsidTr="00F27C23">
        <w:trPr>
          <w:trHeight w:hRule="exact" w:val="791"/>
          <w:jc w:val="center"/>
        </w:trPr>
        <w:tc>
          <w:tcPr>
            <w:tcW w:w="583"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b/>
                <w:color w:val="000000"/>
                <w:sz w:val="18"/>
                <w:szCs w:val="18"/>
                <w:lang w:eastAsia="ru-RU"/>
              </w:rPr>
            </w:pPr>
          </w:p>
          <w:p w:rsidR="007521A3" w:rsidRPr="00F27C23" w:rsidRDefault="007521A3" w:rsidP="003860BD">
            <w:pPr>
              <w:widowControl w:val="0"/>
              <w:spacing w:after="0" w:line="240" w:lineRule="auto"/>
              <w:ind w:left="113" w:right="113"/>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w:t>
            </w:r>
          </w:p>
          <w:p w:rsidR="007521A3" w:rsidRPr="00F27C23" w:rsidRDefault="007521A3" w:rsidP="003860BD">
            <w:pPr>
              <w:widowControl w:val="0"/>
              <w:spacing w:after="0" w:line="240" w:lineRule="auto"/>
              <w:ind w:left="113" w:right="113"/>
              <w:jc w:val="both"/>
              <w:rPr>
                <w:rFonts w:ascii="Arial" w:eastAsia="Times New Roman" w:hAnsi="Arial" w:cs="Arial"/>
                <w:b/>
                <w:color w:val="000000"/>
                <w:sz w:val="18"/>
                <w:szCs w:val="18"/>
                <w:lang w:eastAsia="ru-RU"/>
              </w:rPr>
            </w:pPr>
            <w:proofErr w:type="gramStart"/>
            <w:r w:rsidRPr="00F27C23">
              <w:rPr>
                <w:rFonts w:ascii="Arial" w:eastAsia="Times New Roman" w:hAnsi="Arial" w:cs="Arial"/>
                <w:b/>
                <w:color w:val="000000"/>
                <w:sz w:val="18"/>
                <w:szCs w:val="18"/>
                <w:lang w:eastAsia="ru-RU"/>
              </w:rPr>
              <w:t>п</w:t>
            </w:r>
            <w:proofErr w:type="gramEnd"/>
            <w:r w:rsidRPr="00F27C23">
              <w:rPr>
                <w:rFonts w:ascii="Arial" w:eastAsia="Times New Roman" w:hAnsi="Arial" w:cs="Arial"/>
                <w:b/>
                <w:color w:val="000000"/>
                <w:sz w:val="18"/>
                <w:szCs w:val="18"/>
                <w:lang w:eastAsia="ru-RU"/>
              </w:rPr>
              <w:t>/п</w:t>
            </w:r>
          </w:p>
        </w:tc>
        <w:tc>
          <w:tcPr>
            <w:tcW w:w="4331"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b/>
                <w:color w:val="000000"/>
                <w:sz w:val="18"/>
                <w:szCs w:val="18"/>
                <w:lang w:eastAsia="ru-RU"/>
              </w:rPr>
            </w:pPr>
          </w:p>
          <w:p w:rsidR="007521A3" w:rsidRPr="00F27C23" w:rsidRDefault="007521A3" w:rsidP="003860BD">
            <w:pPr>
              <w:widowControl w:val="0"/>
              <w:spacing w:after="0" w:line="240" w:lineRule="auto"/>
              <w:ind w:left="113" w:right="113"/>
              <w:jc w:val="both"/>
              <w:rPr>
                <w:rFonts w:ascii="Arial" w:eastAsia="Times New Roman" w:hAnsi="Arial" w:cs="Arial"/>
                <w:b/>
                <w:color w:val="000000"/>
                <w:sz w:val="18"/>
                <w:szCs w:val="18"/>
                <w:lang w:eastAsia="ru-RU"/>
              </w:rPr>
            </w:pPr>
          </w:p>
          <w:p w:rsidR="007521A3" w:rsidRPr="00F27C23" w:rsidRDefault="007521A3" w:rsidP="003860BD">
            <w:pPr>
              <w:widowControl w:val="0"/>
              <w:spacing w:after="0" w:line="240" w:lineRule="auto"/>
              <w:ind w:left="113" w:right="113"/>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Субъект регулирования</w:t>
            </w:r>
          </w:p>
        </w:tc>
        <w:tc>
          <w:tcPr>
            <w:tcW w:w="2709"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Тариф на услуги по вывозу и захоронению в 2015 году, руб./</w:t>
            </w:r>
            <w:proofErr w:type="spellStart"/>
            <w:r w:rsidRPr="00F27C23">
              <w:rPr>
                <w:rFonts w:ascii="Arial" w:eastAsia="Times New Roman" w:hAnsi="Arial" w:cs="Arial"/>
                <w:b/>
                <w:color w:val="000000"/>
                <w:sz w:val="18"/>
                <w:szCs w:val="18"/>
                <w:lang w:eastAsia="ru-RU"/>
              </w:rPr>
              <w:t>куб</w:t>
            </w:r>
            <w:proofErr w:type="gramStart"/>
            <w:r w:rsidRPr="00F27C23">
              <w:rPr>
                <w:rFonts w:ascii="Arial" w:eastAsia="Times New Roman" w:hAnsi="Arial" w:cs="Arial"/>
                <w:b/>
                <w:color w:val="000000"/>
                <w:sz w:val="18"/>
                <w:szCs w:val="18"/>
                <w:lang w:eastAsia="ru-RU"/>
              </w:rPr>
              <w:t>.м</w:t>
            </w:r>
            <w:proofErr w:type="spellEnd"/>
            <w:proofErr w:type="gramEnd"/>
            <w:r w:rsidRPr="00F27C23">
              <w:rPr>
                <w:rFonts w:ascii="Arial" w:eastAsia="Times New Roman" w:hAnsi="Arial" w:cs="Arial"/>
                <w:b/>
                <w:color w:val="000000"/>
                <w:sz w:val="18"/>
                <w:szCs w:val="18"/>
                <w:lang w:eastAsia="ru-RU"/>
              </w:rPr>
              <w:t xml:space="preserve"> (с НДС)</w:t>
            </w:r>
          </w:p>
        </w:tc>
      </w:tr>
      <w:tr w:rsidR="007521A3" w:rsidRPr="00F27C23" w:rsidTr="00F27C23">
        <w:trPr>
          <w:trHeight w:hRule="exact" w:val="419"/>
          <w:jc w:val="center"/>
        </w:trPr>
        <w:tc>
          <w:tcPr>
            <w:tcW w:w="583"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w:t>
            </w:r>
          </w:p>
        </w:tc>
        <w:tc>
          <w:tcPr>
            <w:tcW w:w="4331"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 среднем по Центральному федеральному округу</w:t>
            </w:r>
          </w:p>
        </w:tc>
        <w:tc>
          <w:tcPr>
            <w:tcW w:w="2709"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F27C23">
        <w:trPr>
          <w:trHeight w:hRule="exact" w:val="293"/>
          <w:jc w:val="center"/>
        </w:trPr>
        <w:tc>
          <w:tcPr>
            <w:tcW w:w="583"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w:t>
            </w:r>
          </w:p>
        </w:tc>
        <w:tc>
          <w:tcPr>
            <w:tcW w:w="4331" w:type="dxa"/>
            <w:tcBorders>
              <w:top w:val="single" w:sz="4" w:space="0" w:color="auto"/>
              <w:left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Воронежская область</w:t>
            </w:r>
          </w:p>
        </w:tc>
        <w:tc>
          <w:tcPr>
            <w:tcW w:w="2709" w:type="dxa"/>
            <w:tcBorders>
              <w:top w:val="single" w:sz="4" w:space="0" w:color="auto"/>
              <w:left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F27C23">
        <w:trPr>
          <w:trHeight w:hRule="exact" w:val="269"/>
          <w:jc w:val="center"/>
        </w:trPr>
        <w:tc>
          <w:tcPr>
            <w:tcW w:w="583"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w:t>
            </w:r>
          </w:p>
        </w:tc>
        <w:tc>
          <w:tcPr>
            <w:tcW w:w="4331" w:type="dxa"/>
            <w:tcBorders>
              <w:top w:val="single" w:sz="4" w:space="0" w:color="auto"/>
              <w:left w:val="single" w:sz="4" w:space="0" w:color="auto"/>
              <w:bottom w:val="single" w:sz="4" w:space="0" w:color="auto"/>
            </w:tcBorders>
            <w:shd w:val="clear" w:color="auto" w:fill="FFFFFF"/>
          </w:tcPr>
          <w:p w:rsidR="007521A3" w:rsidRPr="00F27C23" w:rsidRDefault="007521A3" w:rsidP="003860BD">
            <w:pPr>
              <w:widowControl w:val="0"/>
              <w:spacing w:after="0" w:line="240" w:lineRule="auto"/>
              <w:ind w:left="113" w:right="113"/>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МУП </w:t>
            </w:r>
            <w:proofErr w:type="spellStart"/>
            <w:r w:rsidRPr="00F27C23">
              <w:rPr>
                <w:rFonts w:ascii="Arial" w:eastAsia="Times New Roman" w:hAnsi="Arial" w:cs="Arial"/>
                <w:color w:val="000000"/>
                <w:sz w:val="18"/>
                <w:szCs w:val="18"/>
                <w:lang w:eastAsia="ru-RU"/>
              </w:rPr>
              <w:t>г</w:t>
            </w:r>
            <w:proofErr w:type="gramStart"/>
            <w:r w:rsidRPr="00F27C23">
              <w:rPr>
                <w:rFonts w:ascii="Arial" w:eastAsia="Times New Roman" w:hAnsi="Arial" w:cs="Arial"/>
                <w:color w:val="000000"/>
                <w:sz w:val="18"/>
                <w:szCs w:val="18"/>
                <w:lang w:eastAsia="ru-RU"/>
              </w:rPr>
              <w:t>.Р</w:t>
            </w:r>
            <w:proofErr w:type="gramEnd"/>
            <w:r w:rsidRPr="00F27C23">
              <w:rPr>
                <w:rFonts w:ascii="Arial" w:eastAsia="Times New Roman" w:hAnsi="Arial" w:cs="Arial"/>
                <w:color w:val="000000"/>
                <w:sz w:val="18"/>
                <w:szCs w:val="18"/>
                <w:lang w:eastAsia="ru-RU"/>
              </w:rPr>
              <w:t>оссоши</w:t>
            </w:r>
            <w:proofErr w:type="spellEnd"/>
            <w:r w:rsidRPr="00F27C23">
              <w:rPr>
                <w:rFonts w:ascii="Arial" w:eastAsia="Times New Roman" w:hAnsi="Arial" w:cs="Arial"/>
                <w:color w:val="000000"/>
                <w:sz w:val="18"/>
                <w:szCs w:val="18"/>
                <w:lang w:eastAsia="ru-RU"/>
              </w:rPr>
              <w:t xml:space="preserve"> с/а «Коммунальник»</w:t>
            </w: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3860BD">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211,09</w:t>
            </w:r>
          </w:p>
        </w:tc>
      </w:tr>
    </w:tbl>
    <w:p w:rsidR="007521A3" w:rsidRPr="00F27C23" w:rsidRDefault="007521A3" w:rsidP="00831914">
      <w:pPr>
        <w:widowControl w:val="0"/>
        <w:spacing w:after="0" w:line="240" w:lineRule="auto"/>
        <w:ind w:firstLine="709"/>
        <w:jc w:val="both"/>
        <w:rPr>
          <w:rFonts w:ascii="Arial" w:eastAsia="Courier New" w:hAnsi="Arial" w:cs="Arial"/>
          <w:color w:val="000000"/>
          <w:sz w:val="18"/>
          <w:szCs w:val="18"/>
          <w:lang w:eastAsia="ru-RU"/>
        </w:rPr>
      </w:pPr>
    </w:p>
    <w:p w:rsidR="007521A3" w:rsidRPr="00F27C23" w:rsidRDefault="007521A3" w:rsidP="00831914">
      <w:pPr>
        <w:widowControl w:val="0"/>
        <w:numPr>
          <w:ilvl w:val="0"/>
          <w:numId w:val="10"/>
        </w:numPr>
        <w:tabs>
          <w:tab w:val="left" w:pos="1335"/>
        </w:tabs>
        <w:spacing w:after="0" w:line="240" w:lineRule="auto"/>
        <w:ind w:firstLine="709"/>
        <w:jc w:val="both"/>
        <w:rPr>
          <w:rFonts w:ascii="Arial" w:eastAsia="Times New Roman" w:hAnsi="Arial" w:cs="Arial"/>
          <w:b/>
          <w:bCs/>
          <w:color w:val="000000"/>
          <w:sz w:val="18"/>
          <w:szCs w:val="18"/>
          <w:lang w:eastAsia="ru-RU"/>
        </w:rPr>
      </w:pPr>
      <w:r w:rsidRPr="00F27C23">
        <w:rPr>
          <w:rFonts w:ascii="Arial" w:eastAsia="Times New Roman" w:hAnsi="Arial" w:cs="Arial"/>
          <w:b/>
          <w:bCs/>
          <w:color w:val="000000"/>
          <w:sz w:val="18"/>
          <w:szCs w:val="18"/>
          <w:lang w:eastAsia="ru-RU"/>
        </w:rPr>
        <w:lastRenderedPageBreak/>
        <w:t xml:space="preserve">Краткий анализ состояния установки приборов учета и </w:t>
      </w:r>
      <w:proofErr w:type="spellStart"/>
      <w:r w:rsidRPr="00F27C23">
        <w:rPr>
          <w:rFonts w:ascii="Arial" w:eastAsia="Times New Roman" w:hAnsi="Arial" w:cs="Arial"/>
          <w:b/>
          <w:bCs/>
          <w:color w:val="000000"/>
          <w:sz w:val="18"/>
          <w:szCs w:val="18"/>
          <w:lang w:eastAsia="ru-RU"/>
        </w:rPr>
        <w:t>энергоресурсосбережения</w:t>
      </w:r>
      <w:proofErr w:type="spellEnd"/>
      <w:r w:rsidRPr="00F27C23">
        <w:rPr>
          <w:rFonts w:ascii="Arial" w:eastAsia="Times New Roman" w:hAnsi="Arial" w:cs="Arial"/>
          <w:b/>
          <w:bCs/>
          <w:color w:val="000000"/>
          <w:sz w:val="18"/>
          <w:szCs w:val="18"/>
          <w:lang w:eastAsia="ru-RU"/>
        </w:rPr>
        <w:t xml:space="preserve"> у потребителей</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В соответствии с пунктом 5 статьи 13 Федерального закона Российской Федерации от 23 ноября 2009 года № 261-ФЗ «Об энергосбережении </w:t>
      </w:r>
      <w:proofErr w:type="gramStart"/>
      <w:r w:rsidRPr="00F27C23">
        <w:rPr>
          <w:rFonts w:ascii="Arial" w:eastAsia="Times New Roman" w:hAnsi="Arial" w:cs="Arial"/>
          <w:color w:val="000000"/>
          <w:sz w:val="18"/>
          <w:szCs w:val="18"/>
          <w:lang w:eastAsia="ru-RU"/>
        </w:rPr>
        <w:t>и</w:t>
      </w:r>
      <w:proofErr w:type="gramEnd"/>
      <w:r w:rsidRPr="00F27C23">
        <w:rPr>
          <w:rFonts w:ascii="Arial" w:eastAsia="Times New Roman" w:hAnsi="Arial" w:cs="Arial"/>
          <w:color w:val="000000"/>
          <w:sz w:val="18"/>
          <w:szCs w:val="18"/>
          <w:lang w:eastAsia="ru-RU"/>
        </w:rPr>
        <w:t xml:space="preserve">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261 -ФЗ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p>
    <w:p w:rsidR="00831914" w:rsidRPr="00F27C23" w:rsidRDefault="007521A3" w:rsidP="00831914">
      <w:pPr>
        <w:widowControl w:val="0"/>
        <w:spacing w:after="0" w:line="240" w:lineRule="auto"/>
        <w:ind w:firstLine="709"/>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3. Перспективы развития Муниципального образования и прогноз спроса на коммунальные ресурсы</w:t>
      </w:r>
      <w:bookmarkStart w:id="14" w:name="bookmark15"/>
      <w:bookmarkStart w:id="15" w:name="bookmark16"/>
    </w:p>
    <w:p w:rsidR="007521A3" w:rsidRPr="00F27C23" w:rsidRDefault="00831914" w:rsidP="00831914">
      <w:pPr>
        <w:widowControl w:val="0"/>
        <w:spacing w:after="0" w:line="240" w:lineRule="auto"/>
        <w:ind w:firstLine="709"/>
        <w:jc w:val="both"/>
        <w:rPr>
          <w:rFonts w:ascii="Arial" w:eastAsia="Times New Roman" w:hAnsi="Arial" w:cs="Arial"/>
          <w:b/>
          <w:bCs/>
          <w:color w:val="000000"/>
          <w:sz w:val="18"/>
          <w:szCs w:val="18"/>
          <w:lang w:eastAsia="ru-RU"/>
        </w:rPr>
      </w:pPr>
      <w:r w:rsidRPr="00F27C23">
        <w:rPr>
          <w:rFonts w:ascii="Arial" w:eastAsia="Times New Roman" w:hAnsi="Arial" w:cs="Arial"/>
          <w:b/>
          <w:color w:val="000000"/>
          <w:sz w:val="18"/>
          <w:szCs w:val="18"/>
          <w:lang w:eastAsia="ru-RU"/>
        </w:rPr>
        <w:t xml:space="preserve">3.1. </w:t>
      </w:r>
      <w:r w:rsidR="007521A3" w:rsidRPr="00F27C23">
        <w:rPr>
          <w:rFonts w:ascii="Arial" w:eastAsia="Times New Roman" w:hAnsi="Arial" w:cs="Arial"/>
          <w:b/>
          <w:bCs/>
          <w:color w:val="000000"/>
          <w:sz w:val="18"/>
          <w:szCs w:val="18"/>
          <w:lang w:eastAsia="ru-RU"/>
        </w:rPr>
        <w:t>Перспективные показатели развития Муниципального образования</w:t>
      </w:r>
      <w:bookmarkEnd w:id="14"/>
      <w:bookmarkEnd w:id="15"/>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Согласно документ территориального планирования муниципального образования до расчётного срока планируется рост численности населения до 3,385 тыс. человек.</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Генеральным планом предусмотрены мероприятия по развитию зон жилой застройки с учётом проведения мероприятий по инженерной подготовке:</w:t>
      </w:r>
    </w:p>
    <w:p w:rsidR="007521A3" w:rsidRPr="00F27C23" w:rsidRDefault="007521A3" w:rsidP="00831914">
      <w:pPr>
        <w:widowControl w:val="0"/>
        <w:numPr>
          <w:ilvl w:val="0"/>
          <w:numId w:val="9"/>
        </w:numPr>
        <w:tabs>
          <w:tab w:val="left" w:pos="1180"/>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Создание более комфортных условий для проживания жилья;</w:t>
      </w:r>
    </w:p>
    <w:p w:rsidR="007521A3" w:rsidRPr="00F27C23" w:rsidRDefault="007521A3" w:rsidP="00831914">
      <w:pPr>
        <w:widowControl w:val="0"/>
        <w:numPr>
          <w:ilvl w:val="0"/>
          <w:numId w:val="9"/>
        </w:numPr>
        <w:tabs>
          <w:tab w:val="left" w:pos="1175"/>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Увеличение темпов роста строительства;</w:t>
      </w:r>
    </w:p>
    <w:p w:rsidR="007521A3" w:rsidRPr="00F27C23" w:rsidRDefault="007521A3" w:rsidP="00831914">
      <w:pPr>
        <w:widowControl w:val="0"/>
        <w:numPr>
          <w:ilvl w:val="0"/>
          <w:numId w:val="9"/>
        </w:numPr>
        <w:tabs>
          <w:tab w:val="left" w:pos="1175"/>
        </w:tabs>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Увеличение объёмов строительства индивидуального жилья.</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Генеральным планом муниципального образования предусмотрены мероприятия</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 развитию и реконструкции жилых территорий.</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831914" w:rsidRPr="00F27C23" w:rsidRDefault="00831914" w:rsidP="00831914">
      <w:pPr>
        <w:widowControl w:val="0"/>
        <w:spacing w:after="0" w:line="240" w:lineRule="auto"/>
        <w:ind w:firstLine="709"/>
        <w:jc w:val="both"/>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3.2. Прогноз спроса на коммунальные услуги</w:t>
      </w:r>
    </w:p>
    <w:p w:rsidR="007521A3" w:rsidRPr="00F27C23" w:rsidRDefault="007521A3" w:rsidP="00831914">
      <w:pPr>
        <w:widowControl w:val="0"/>
        <w:numPr>
          <w:ilvl w:val="0"/>
          <w:numId w:val="15"/>
        </w:numPr>
        <w:tabs>
          <w:tab w:val="left" w:pos="680"/>
        </w:tabs>
        <w:spacing w:after="0" w:line="240" w:lineRule="auto"/>
        <w:ind w:firstLine="709"/>
        <w:jc w:val="both"/>
        <w:rPr>
          <w:rFonts w:ascii="Arial" w:eastAsia="Times New Roman" w:hAnsi="Arial" w:cs="Arial"/>
          <w:b/>
          <w:bCs/>
          <w:color w:val="000000"/>
          <w:sz w:val="18"/>
          <w:szCs w:val="18"/>
          <w:lang w:eastAsia="ru-RU"/>
        </w:rPr>
      </w:pPr>
      <w:bookmarkStart w:id="16" w:name="bookmark17"/>
      <w:r w:rsidRPr="00F27C23">
        <w:rPr>
          <w:rFonts w:ascii="Arial" w:eastAsia="Times New Roman" w:hAnsi="Arial" w:cs="Arial"/>
          <w:b/>
          <w:bCs/>
          <w:color w:val="000000"/>
          <w:sz w:val="18"/>
          <w:szCs w:val="18"/>
          <w:lang w:eastAsia="ru-RU"/>
        </w:rPr>
        <w:t>Прогноз спроса на услуги по теплоснабжению</w:t>
      </w:r>
      <w:bookmarkEnd w:id="16"/>
    </w:p>
    <w:p w:rsidR="007521A3" w:rsidRPr="00F27C23" w:rsidRDefault="007521A3" w:rsidP="00831914">
      <w:pPr>
        <w:widowControl w:val="0"/>
        <w:spacing w:after="0" w:line="240" w:lineRule="auto"/>
        <w:ind w:firstLine="709"/>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Перспективный баланс теплоснабжения Муниципального образования представлен в таблице 18.</w:t>
      </w:r>
    </w:p>
    <w:p w:rsidR="007521A3" w:rsidRPr="00F27C23" w:rsidRDefault="007521A3" w:rsidP="00831914">
      <w:pPr>
        <w:widowControl w:val="0"/>
        <w:spacing w:after="0" w:line="240" w:lineRule="auto"/>
        <w:ind w:firstLine="709"/>
        <w:jc w:val="right"/>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Таблица 18</w:t>
      </w:r>
    </w:p>
    <w:p w:rsidR="007521A3" w:rsidRPr="00F27C23" w:rsidRDefault="007521A3" w:rsidP="00831914">
      <w:pPr>
        <w:widowControl w:val="0"/>
        <w:spacing w:after="0" w:line="240" w:lineRule="auto"/>
        <w:ind w:firstLine="709"/>
        <w:jc w:val="center"/>
        <w:rPr>
          <w:rFonts w:ascii="Arial" w:eastAsia="Times New Roman" w:hAnsi="Arial" w:cs="Arial"/>
          <w:b/>
          <w:bCs/>
          <w:color w:val="000000"/>
          <w:sz w:val="18"/>
          <w:szCs w:val="18"/>
          <w:lang w:eastAsia="ru-RU"/>
        </w:rPr>
      </w:pPr>
      <w:r w:rsidRPr="00F27C23">
        <w:rPr>
          <w:rFonts w:ascii="Arial" w:eastAsia="Times New Roman" w:hAnsi="Arial" w:cs="Arial"/>
          <w:b/>
          <w:bCs/>
          <w:color w:val="000000"/>
          <w:sz w:val="18"/>
          <w:szCs w:val="18"/>
          <w:lang w:eastAsia="ru-RU"/>
        </w:rPr>
        <w:t>Перспективный баланс теплоснабжения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2453"/>
        <w:gridCol w:w="1454"/>
        <w:gridCol w:w="1301"/>
        <w:gridCol w:w="1296"/>
        <w:gridCol w:w="1301"/>
        <w:gridCol w:w="1310"/>
      </w:tblGrid>
      <w:tr w:rsidR="007521A3" w:rsidRPr="00F27C23" w:rsidTr="007521A3">
        <w:trPr>
          <w:trHeight w:hRule="exact" w:val="552"/>
          <w:jc w:val="center"/>
        </w:trPr>
        <w:tc>
          <w:tcPr>
            <w:tcW w:w="47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w:t>
            </w:r>
          </w:p>
        </w:tc>
        <w:tc>
          <w:tcPr>
            <w:tcW w:w="245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Наименование</w:t>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показателей</w:t>
            </w:r>
          </w:p>
        </w:tc>
        <w:tc>
          <w:tcPr>
            <w:tcW w:w="145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Ед. изм.</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2010г.</w:t>
            </w:r>
          </w:p>
        </w:tc>
        <w:tc>
          <w:tcPr>
            <w:tcW w:w="12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2015г.</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2020г.</w:t>
            </w:r>
          </w:p>
        </w:tc>
        <w:tc>
          <w:tcPr>
            <w:tcW w:w="1310"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2025г.</w:t>
            </w:r>
          </w:p>
        </w:tc>
      </w:tr>
      <w:tr w:rsidR="007521A3" w:rsidRPr="00F27C23" w:rsidTr="007521A3">
        <w:trPr>
          <w:trHeight w:hRule="exact" w:val="274"/>
          <w:jc w:val="center"/>
        </w:trPr>
        <w:tc>
          <w:tcPr>
            <w:tcW w:w="47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w:t>
            </w:r>
          </w:p>
        </w:tc>
        <w:tc>
          <w:tcPr>
            <w:tcW w:w="9115" w:type="dxa"/>
            <w:gridSpan w:val="6"/>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Газовая котельная пос. Начало, ул. Рябцева, 1</w:t>
            </w:r>
          </w:p>
        </w:tc>
      </w:tr>
      <w:tr w:rsidR="007521A3" w:rsidRPr="00F27C23" w:rsidTr="00F27C23">
        <w:trPr>
          <w:trHeight w:hRule="exact" w:val="467"/>
          <w:jc w:val="center"/>
        </w:trPr>
        <w:tc>
          <w:tcPr>
            <w:tcW w:w="47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Courier New" w:hAnsi="Arial" w:cs="Arial"/>
                <w:color w:val="000000"/>
                <w:sz w:val="18"/>
                <w:szCs w:val="18"/>
                <w:lang w:eastAsia="ru-RU"/>
              </w:rPr>
            </w:pPr>
          </w:p>
        </w:tc>
        <w:tc>
          <w:tcPr>
            <w:tcW w:w="245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Установленная мощность котельной</w:t>
            </w:r>
          </w:p>
        </w:tc>
        <w:tc>
          <w:tcPr>
            <w:tcW w:w="145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Гкал/час</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0,84</w:t>
            </w:r>
          </w:p>
        </w:tc>
        <w:tc>
          <w:tcPr>
            <w:tcW w:w="12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0,84</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0,84</w:t>
            </w:r>
          </w:p>
        </w:tc>
        <w:tc>
          <w:tcPr>
            <w:tcW w:w="1310"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0,84</w:t>
            </w:r>
          </w:p>
        </w:tc>
      </w:tr>
      <w:tr w:rsidR="007521A3" w:rsidRPr="00F27C23" w:rsidTr="00F27C23">
        <w:trPr>
          <w:trHeight w:hRule="exact" w:val="432"/>
          <w:jc w:val="center"/>
        </w:trPr>
        <w:tc>
          <w:tcPr>
            <w:tcW w:w="47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Courier New" w:hAnsi="Arial" w:cs="Arial"/>
                <w:color w:val="000000"/>
                <w:sz w:val="18"/>
                <w:szCs w:val="18"/>
                <w:lang w:eastAsia="ru-RU"/>
              </w:rPr>
            </w:pPr>
          </w:p>
        </w:tc>
        <w:tc>
          <w:tcPr>
            <w:tcW w:w="245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Подключенная тепловая нагрузка</w:t>
            </w:r>
          </w:p>
        </w:tc>
        <w:tc>
          <w:tcPr>
            <w:tcW w:w="145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Гкал/час</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0,52</w:t>
            </w:r>
          </w:p>
        </w:tc>
        <w:tc>
          <w:tcPr>
            <w:tcW w:w="12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0,52</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0,52</w:t>
            </w:r>
          </w:p>
        </w:tc>
        <w:tc>
          <w:tcPr>
            <w:tcW w:w="1310"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0,52</w:t>
            </w:r>
          </w:p>
        </w:tc>
      </w:tr>
      <w:tr w:rsidR="007521A3" w:rsidRPr="00F27C23" w:rsidTr="00F27C23">
        <w:trPr>
          <w:trHeight w:hRule="exact" w:val="423"/>
          <w:jc w:val="center"/>
        </w:trPr>
        <w:tc>
          <w:tcPr>
            <w:tcW w:w="47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Courier New" w:hAnsi="Arial" w:cs="Arial"/>
                <w:color w:val="000000"/>
                <w:sz w:val="18"/>
                <w:szCs w:val="18"/>
                <w:lang w:eastAsia="ru-RU"/>
              </w:rPr>
            </w:pPr>
          </w:p>
        </w:tc>
        <w:tc>
          <w:tcPr>
            <w:tcW w:w="245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Прирост подключенной тепловой нагрузки</w:t>
            </w:r>
          </w:p>
        </w:tc>
        <w:tc>
          <w:tcPr>
            <w:tcW w:w="145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Гкал/час</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c>
          <w:tcPr>
            <w:tcW w:w="12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c>
          <w:tcPr>
            <w:tcW w:w="1310"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r>
      <w:tr w:rsidR="007521A3" w:rsidRPr="00F27C23" w:rsidTr="007521A3">
        <w:trPr>
          <w:trHeight w:hRule="exact" w:val="274"/>
          <w:jc w:val="center"/>
        </w:trPr>
        <w:tc>
          <w:tcPr>
            <w:tcW w:w="47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w:t>
            </w:r>
          </w:p>
        </w:tc>
        <w:tc>
          <w:tcPr>
            <w:tcW w:w="9115" w:type="dxa"/>
            <w:gridSpan w:val="6"/>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 xml:space="preserve">Газовая котельная, пос. </w:t>
            </w:r>
            <w:proofErr w:type="gramStart"/>
            <w:r w:rsidRPr="00F27C23">
              <w:rPr>
                <w:rFonts w:ascii="Arial" w:eastAsia="Times New Roman" w:hAnsi="Arial" w:cs="Arial"/>
                <w:b/>
                <w:color w:val="000000"/>
                <w:sz w:val="18"/>
                <w:szCs w:val="18"/>
                <w:lang w:eastAsia="ru-RU"/>
              </w:rPr>
              <w:t>Молодежный</w:t>
            </w:r>
            <w:proofErr w:type="gramEnd"/>
            <w:r w:rsidRPr="00F27C23">
              <w:rPr>
                <w:rFonts w:ascii="Arial" w:eastAsia="Times New Roman" w:hAnsi="Arial" w:cs="Arial"/>
                <w:b/>
                <w:color w:val="000000"/>
                <w:sz w:val="18"/>
                <w:szCs w:val="18"/>
                <w:lang w:eastAsia="ru-RU"/>
              </w:rPr>
              <w:t>, ул. Славянская, 6</w:t>
            </w:r>
          </w:p>
        </w:tc>
      </w:tr>
      <w:tr w:rsidR="007521A3" w:rsidRPr="00F27C23" w:rsidTr="00F27C23">
        <w:trPr>
          <w:trHeight w:hRule="exact" w:val="447"/>
          <w:jc w:val="center"/>
        </w:trPr>
        <w:tc>
          <w:tcPr>
            <w:tcW w:w="47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Courier New" w:hAnsi="Arial" w:cs="Arial"/>
                <w:color w:val="000000"/>
                <w:sz w:val="18"/>
                <w:szCs w:val="18"/>
                <w:lang w:eastAsia="ru-RU"/>
              </w:rPr>
            </w:pPr>
          </w:p>
        </w:tc>
        <w:tc>
          <w:tcPr>
            <w:tcW w:w="245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Установленная мощность котельной</w:t>
            </w:r>
          </w:p>
        </w:tc>
        <w:tc>
          <w:tcPr>
            <w:tcW w:w="145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Гкал/час</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3,44</w:t>
            </w:r>
          </w:p>
        </w:tc>
        <w:tc>
          <w:tcPr>
            <w:tcW w:w="12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3,44</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3,44</w:t>
            </w:r>
          </w:p>
        </w:tc>
        <w:tc>
          <w:tcPr>
            <w:tcW w:w="1310"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3,44</w:t>
            </w:r>
          </w:p>
        </w:tc>
      </w:tr>
      <w:tr w:rsidR="007521A3" w:rsidRPr="00F27C23" w:rsidTr="00F27C23">
        <w:trPr>
          <w:trHeight w:hRule="exact" w:val="411"/>
          <w:jc w:val="center"/>
        </w:trPr>
        <w:tc>
          <w:tcPr>
            <w:tcW w:w="47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Courier New" w:hAnsi="Arial" w:cs="Arial"/>
                <w:color w:val="000000"/>
                <w:sz w:val="18"/>
                <w:szCs w:val="18"/>
                <w:lang w:eastAsia="ru-RU"/>
              </w:rPr>
            </w:pPr>
          </w:p>
        </w:tc>
        <w:tc>
          <w:tcPr>
            <w:tcW w:w="245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Подключенная тепловая нагрузка</w:t>
            </w:r>
          </w:p>
        </w:tc>
        <w:tc>
          <w:tcPr>
            <w:tcW w:w="145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Гкал/час</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1,153</w:t>
            </w:r>
          </w:p>
        </w:tc>
        <w:tc>
          <w:tcPr>
            <w:tcW w:w="12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1,153</w:t>
            </w:r>
          </w:p>
        </w:tc>
        <w:tc>
          <w:tcPr>
            <w:tcW w:w="1301"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1,153</w:t>
            </w:r>
          </w:p>
        </w:tc>
        <w:tc>
          <w:tcPr>
            <w:tcW w:w="1310"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1,153</w:t>
            </w:r>
          </w:p>
        </w:tc>
      </w:tr>
      <w:tr w:rsidR="007521A3" w:rsidRPr="00F27C23" w:rsidTr="00F27C23">
        <w:trPr>
          <w:trHeight w:hRule="exact" w:val="431"/>
          <w:jc w:val="center"/>
        </w:trPr>
        <w:tc>
          <w:tcPr>
            <w:tcW w:w="470"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Courier New" w:hAnsi="Arial" w:cs="Arial"/>
                <w:color w:val="000000"/>
                <w:sz w:val="18"/>
                <w:szCs w:val="18"/>
                <w:lang w:eastAsia="ru-RU"/>
              </w:rPr>
            </w:pPr>
          </w:p>
        </w:tc>
        <w:tc>
          <w:tcPr>
            <w:tcW w:w="2453"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Прирост подключенной тепловой нагрузки</w:t>
            </w:r>
          </w:p>
        </w:tc>
        <w:tc>
          <w:tcPr>
            <w:tcW w:w="1454"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Гкал/час</w:t>
            </w:r>
          </w:p>
        </w:tc>
        <w:tc>
          <w:tcPr>
            <w:tcW w:w="1301"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c>
          <w:tcPr>
            <w:tcW w:w="1296"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c>
          <w:tcPr>
            <w:tcW w:w="1301"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r>
    </w:tbl>
    <w:p w:rsidR="007521A3" w:rsidRPr="00F27C23" w:rsidRDefault="007521A3" w:rsidP="00831914">
      <w:pPr>
        <w:widowControl w:val="0"/>
        <w:spacing w:after="0" w:line="240" w:lineRule="auto"/>
        <w:ind w:firstLine="709"/>
        <w:jc w:val="both"/>
        <w:rPr>
          <w:rFonts w:ascii="Arial" w:eastAsia="Courier New" w:hAnsi="Arial" w:cs="Arial"/>
          <w:color w:val="000000"/>
          <w:sz w:val="18"/>
          <w:szCs w:val="18"/>
          <w:lang w:eastAsia="ru-RU"/>
        </w:rPr>
      </w:pPr>
    </w:p>
    <w:p w:rsidR="00FD607A" w:rsidRPr="00CD2362" w:rsidRDefault="00CD2362" w:rsidP="00FD607A">
      <w:pPr>
        <w:widowControl w:val="0"/>
        <w:spacing w:after="0" w:line="240" w:lineRule="auto"/>
        <w:ind w:firstLine="709"/>
        <w:jc w:val="both"/>
        <w:rPr>
          <w:rFonts w:ascii="Arial" w:eastAsia="Courier New" w:hAnsi="Arial" w:cs="Arial"/>
          <w:b/>
          <w:color w:val="000000"/>
          <w:sz w:val="18"/>
          <w:szCs w:val="18"/>
          <w:lang w:eastAsia="ru-RU"/>
        </w:rPr>
      </w:pPr>
      <w:r>
        <w:rPr>
          <w:rFonts w:ascii="Arial" w:eastAsia="Courier New" w:hAnsi="Arial" w:cs="Arial"/>
          <w:b/>
          <w:color w:val="000000"/>
          <w:sz w:val="18"/>
          <w:szCs w:val="18"/>
          <w:lang w:eastAsia="ru-RU"/>
        </w:rPr>
        <w:t>3.2.2</w:t>
      </w:r>
      <w:r w:rsidR="00FD607A" w:rsidRPr="00CD2362">
        <w:rPr>
          <w:rFonts w:ascii="Arial" w:eastAsia="Courier New" w:hAnsi="Arial" w:cs="Arial"/>
          <w:b/>
          <w:color w:val="000000"/>
          <w:sz w:val="18"/>
          <w:szCs w:val="18"/>
          <w:lang w:eastAsia="ru-RU"/>
        </w:rPr>
        <w:t>.</w:t>
      </w:r>
      <w:r w:rsidR="00FD607A" w:rsidRPr="00CD2362">
        <w:rPr>
          <w:rFonts w:ascii="Arial" w:eastAsia="Courier New" w:hAnsi="Arial" w:cs="Arial"/>
          <w:b/>
          <w:color w:val="000000"/>
          <w:sz w:val="18"/>
          <w:szCs w:val="18"/>
          <w:lang w:eastAsia="ru-RU"/>
        </w:rPr>
        <w:tab/>
        <w:t>Прогноз спроса на услуги водоснабжения</w:t>
      </w:r>
    </w:p>
    <w:p w:rsidR="00FD607A" w:rsidRPr="00F27C23" w:rsidRDefault="00FD607A" w:rsidP="00FD607A">
      <w:pPr>
        <w:widowControl w:val="0"/>
        <w:spacing w:after="0" w:line="240" w:lineRule="auto"/>
        <w:ind w:firstLine="709"/>
        <w:jc w:val="both"/>
        <w:rPr>
          <w:rFonts w:ascii="Arial" w:eastAsia="Courier New" w:hAnsi="Arial" w:cs="Arial"/>
          <w:color w:val="000000"/>
          <w:sz w:val="18"/>
          <w:szCs w:val="18"/>
          <w:lang w:eastAsia="ru-RU"/>
        </w:rPr>
      </w:pPr>
      <w:r w:rsidRPr="00F27C23">
        <w:rPr>
          <w:rFonts w:ascii="Arial" w:eastAsia="Courier New" w:hAnsi="Arial" w:cs="Arial"/>
          <w:color w:val="000000"/>
          <w:sz w:val="18"/>
          <w:szCs w:val="18"/>
          <w:lang w:eastAsia="ru-RU"/>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19.</w:t>
      </w:r>
    </w:p>
    <w:p w:rsidR="007521A3" w:rsidRPr="00274EB1" w:rsidRDefault="007521A3" w:rsidP="007521A3">
      <w:pPr>
        <w:widowControl w:val="0"/>
        <w:spacing w:after="0" w:line="240" w:lineRule="auto"/>
        <w:rPr>
          <w:rFonts w:ascii="Arial" w:eastAsia="Courier New" w:hAnsi="Arial" w:cs="Arial"/>
          <w:color w:val="000000"/>
          <w:lang w:eastAsia="ru-RU"/>
        </w:rPr>
        <w:sectPr w:rsidR="007521A3" w:rsidRPr="00274EB1" w:rsidSect="00274EB1">
          <w:headerReference w:type="even" r:id="rId41"/>
          <w:headerReference w:type="default" r:id="rId42"/>
          <w:footerReference w:type="even" r:id="rId43"/>
          <w:footerReference w:type="default" r:id="rId44"/>
          <w:headerReference w:type="first" r:id="rId45"/>
          <w:footerReference w:type="first" r:id="rId46"/>
          <w:type w:val="nextColumn"/>
          <w:pgSz w:w="11909" w:h="16838"/>
          <w:pgMar w:top="1134" w:right="851" w:bottom="1134" w:left="1134" w:header="0" w:footer="3" w:gutter="0"/>
          <w:cols w:space="720"/>
          <w:noEndnote/>
          <w:titlePg/>
          <w:docGrid w:linePitch="360"/>
        </w:sectPr>
      </w:pPr>
    </w:p>
    <w:p w:rsidR="007521A3" w:rsidRPr="00F27C23" w:rsidRDefault="007521A3" w:rsidP="007521A3">
      <w:pPr>
        <w:widowControl w:val="0"/>
        <w:spacing w:after="0" w:line="240" w:lineRule="exact"/>
        <w:jc w:val="right"/>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lastRenderedPageBreak/>
        <w:t>Таблица 19</w:t>
      </w:r>
    </w:p>
    <w:p w:rsidR="007521A3" w:rsidRPr="00F27C23" w:rsidRDefault="007521A3" w:rsidP="007521A3">
      <w:pPr>
        <w:widowControl w:val="0"/>
        <w:spacing w:after="0" w:line="230" w:lineRule="exact"/>
        <w:jc w:val="center"/>
        <w:rPr>
          <w:rFonts w:ascii="Arial" w:eastAsia="Times New Roman" w:hAnsi="Arial" w:cs="Arial"/>
          <w:b/>
          <w:bCs/>
          <w:color w:val="000000"/>
          <w:sz w:val="18"/>
          <w:szCs w:val="18"/>
          <w:lang w:eastAsia="ru-RU"/>
        </w:rPr>
      </w:pPr>
      <w:r w:rsidRPr="00F27C23">
        <w:rPr>
          <w:rFonts w:ascii="Arial" w:eastAsia="Times New Roman" w:hAnsi="Arial" w:cs="Arial"/>
          <w:b/>
          <w:bCs/>
          <w:color w:val="000000"/>
          <w:sz w:val="18"/>
          <w:szCs w:val="18"/>
          <w:lang w:eastAsia="ru-RU"/>
        </w:rPr>
        <w:t>Прогноз перспективного водопотребления</w:t>
      </w:r>
    </w:p>
    <w:p w:rsidR="00FD607A" w:rsidRPr="00F27C23" w:rsidRDefault="00FD607A" w:rsidP="007521A3">
      <w:pPr>
        <w:widowControl w:val="0"/>
        <w:spacing w:after="0" w:line="230" w:lineRule="exact"/>
        <w:jc w:val="center"/>
        <w:rPr>
          <w:rFonts w:ascii="Arial" w:eastAsia="Times New Roman" w:hAnsi="Arial" w:cs="Arial"/>
          <w:b/>
          <w:bCs/>
          <w:color w:val="000000"/>
          <w:sz w:val="18"/>
          <w:szCs w:val="18"/>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1238"/>
        <w:gridCol w:w="2429"/>
        <w:gridCol w:w="1858"/>
        <w:gridCol w:w="1594"/>
        <w:gridCol w:w="1786"/>
        <w:gridCol w:w="2155"/>
      </w:tblGrid>
      <w:tr w:rsidR="007521A3" w:rsidRPr="00F27C23" w:rsidTr="00CD2362">
        <w:trPr>
          <w:trHeight w:hRule="exact" w:val="303"/>
          <w:jc w:val="center"/>
        </w:trPr>
        <w:tc>
          <w:tcPr>
            <w:tcW w:w="2371" w:type="dxa"/>
            <w:vMerge w:val="restart"/>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Наименование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потребителей</w:t>
            </w:r>
          </w:p>
        </w:tc>
        <w:tc>
          <w:tcPr>
            <w:tcW w:w="1238" w:type="dxa"/>
            <w:vMerge w:val="restart"/>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Кол-во</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Чел.</w:t>
            </w:r>
          </w:p>
        </w:tc>
        <w:tc>
          <w:tcPr>
            <w:tcW w:w="9822" w:type="dxa"/>
            <w:gridSpan w:val="5"/>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Расчетный срок</w:t>
            </w:r>
          </w:p>
        </w:tc>
      </w:tr>
      <w:tr w:rsidR="007521A3" w:rsidRPr="00F27C23" w:rsidTr="00CD2362">
        <w:trPr>
          <w:trHeight w:hRule="exact" w:val="761"/>
          <w:jc w:val="center"/>
        </w:trPr>
        <w:tc>
          <w:tcPr>
            <w:tcW w:w="2371"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1238"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242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roofErr w:type="spellStart"/>
            <w:r w:rsidRPr="00F27C23">
              <w:rPr>
                <w:rFonts w:ascii="Arial" w:eastAsia="Times New Roman" w:hAnsi="Arial" w:cs="Arial"/>
                <w:b/>
                <w:color w:val="000000"/>
                <w:sz w:val="18"/>
                <w:szCs w:val="18"/>
                <w:lang w:eastAsia="ru-RU"/>
              </w:rPr>
              <w:t>Среднесут</w:t>
            </w:r>
            <w:proofErr w:type="spellEnd"/>
            <w:r w:rsidRPr="00F27C23">
              <w:rPr>
                <w:rFonts w:ascii="Arial" w:eastAsia="Times New Roman" w:hAnsi="Arial" w:cs="Arial"/>
                <w:b/>
                <w:color w:val="000000"/>
                <w:sz w:val="18"/>
                <w:szCs w:val="18"/>
                <w:lang w:eastAsia="ru-RU"/>
              </w:rPr>
              <w:t xml:space="preserve">. расход воды </w:t>
            </w:r>
            <w:proofErr w:type="gramStart"/>
            <w:r w:rsidRPr="00F27C23">
              <w:rPr>
                <w:rFonts w:ascii="Arial" w:eastAsia="Times New Roman" w:hAnsi="Arial" w:cs="Arial"/>
                <w:b/>
                <w:color w:val="000000"/>
                <w:sz w:val="18"/>
                <w:szCs w:val="18"/>
                <w:lang w:eastAsia="ru-RU"/>
              </w:rPr>
              <w:t>м</w:t>
            </w:r>
            <w:proofErr w:type="gramEnd"/>
            <w:r w:rsidRPr="00F27C23">
              <w:rPr>
                <w:rFonts w:ascii="Arial" w:eastAsia="Times New Roman" w:hAnsi="Arial" w:cs="Arial"/>
                <w:b/>
                <w:color w:val="000000"/>
                <w:sz w:val="18"/>
                <w:szCs w:val="18"/>
                <w:lang w:eastAsia="ru-RU"/>
              </w:rPr>
              <w:t xml:space="preserve"> /</w:t>
            </w:r>
            <w:proofErr w:type="spellStart"/>
            <w:r w:rsidRPr="00F27C23">
              <w:rPr>
                <w:rFonts w:ascii="Arial" w:eastAsia="Times New Roman" w:hAnsi="Arial" w:cs="Arial"/>
                <w:b/>
                <w:color w:val="000000"/>
                <w:sz w:val="18"/>
                <w:szCs w:val="18"/>
                <w:lang w:eastAsia="ru-RU"/>
              </w:rPr>
              <w:t>сут</w:t>
            </w:r>
            <w:proofErr w:type="spellEnd"/>
            <w:r w:rsidRPr="00F27C23">
              <w:rPr>
                <w:rFonts w:ascii="Arial" w:eastAsia="Times New Roman" w:hAnsi="Arial" w:cs="Arial"/>
                <w:b/>
                <w:color w:val="000000"/>
                <w:sz w:val="18"/>
                <w:szCs w:val="18"/>
                <w:lang w:eastAsia="ru-RU"/>
              </w:rPr>
              <w:t>.</w:t>
            </w:r>
          </w:p>
        </w:tc>
        <w:tc>
          <w:tcPr>
            <w:tcW w:w="185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 xml:space="preserve">Максимальный </w:t>
            </w:r>
            <w:proofErr w:type="spellStart"/>
            <w:r w:rsidRPr="00F27C23">
              <w:rPr>
                <w:rFonts w:ascii="Arial" w:eastAsia="Times New Roman" w:hAnsi="Arial" w:cs="Arial"/>
                <w:b/>
                <w:color w:val="000000"/>
                <w:sz w:val="18"/>
                <w:szCs w:val="18"/>
                <w:lang w:eastAsia="ru-RU"/>
              </w:rPr>
              <w:t>сут</w:t>
            </w:r>
            <w:proofErr w:type="spellEnd"/>
            <w:r w:rsidRPr="00F27C23">
              <w:rPr>
                <w:rFonts w:ascii="Arial" w:eastAsia="Times New Roman" w:hAnsi="Arial" w:cs="Arial"/>
                <w:b/>
                <w:color w:val="000000"/>
                <w:sz w:val="18"/>
                <w:szCs w:val="18"/>
                <w:lang w:eastAsia="ru-RU"/>
              </w:rPr>
              <w:t xml:space="preserve">. расход воды </w:t>
            </w:r>
            <w:proofErr w:type="gramStart"/>
            <w:r w:rsidRPr="00F27C23">
              <w:rPr>
                <w:rFonts w:ascii="Arial" w:eastAsia="Times New Roman" w:hAnsi="Arial" w:cs="Arial"/>
                <w:b/>
                <w:color w:val="000000"/>
                <w:sz w:val="18"/>
                <w:szCs w:val="18"/>
                <w:lang w:eastAsia="ru-RU"/>
              </w:rPr>
              <w:t>м</w:t>
            </w:r>
            <w:proofErr w:type="gramEnd"/>
            <w:r w:rsidRPr="00F27C23">
              <w:rPr>
                <w:rFonts w:ascii="Arial" w:eastAsia="Times New Roman" w:hAnsi="Arial" w:cs="Arial"/>
                <w:b/>
                <w:color w:val="000000"/>
                <w:sz w:val="18"/>
                <w:szCs w:val="18"/>
                <w:lang w:eastAsia="ru-RU"/>
              </w:rPr>
              <w:t xml:space="preserve"> /</w:t>
            </w:r>
            <w:proofErr w:type="spellStart"/>
            <w:r w:rsidRPr="00F27C23">
              <w:rPr>
                <w:rFonts w:ascii="Arial" w:eastAsia="Times New Roman" w:hAnsi="Arial" w:cs="Arial"/>
                <w:b/>
                <w:color w:val="000000"/>
                <w:sz w:val="18"/>
                <w:szCs w:val="18"/>
                <w:lang w:eastAsia="ru-RU"/>
              </w:rPr>
              <w:t>сут</w:t>
            </w:r>
            <w:proofErr w:type="spellEnd"/>
            <w:r w:rsidRPr="00F27C23">
              <w:rPr>
                <w:rFonts w:ascii="Arial" w:eastAsia="Times New Roman" w:hAnsi="Arial" w:cs="Arial"/>
                <w:b/>
                <w:color w:val="000000"/>
                <w:sz w:val="18"/>
                <w:szCs w:val="18"/>
                <w:lang w:eastAsia="ru-RU"/>
              </w:rPr>
              <w:t>.</w:t>
            </w:r>
          </w:p>
        </w:tc>
        <w:tc>
          <w:tcPr>
            <w:tcW w:w="159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Поливочные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нужды</w:t>
            </w:r>
          </w:p>
        </w:tc>
        <w:tc>
          <w:tcPr>
            <w:tcW w:w="178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Коммунально</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бытовые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предприятия</w:t>
            </w:r>
          </w:p>
        </w:tc>
        <w:tc>
          <w:tcPr>
            <w:tcW w:w="2155"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Итого</w:t>
            </w:r>
          </w:p>
        </w:tc>
      </w:tr>
      <w:tr w:rsidR="007521A3" w:rsidRPr="00F27C23" w:rsidTr="00F27C23">
        <w:trPr>
          <w:trHeight w:hRule="exact" w:val="433"/>
          <w:jc w:val="center"/>
        </w:trPr>
        <w:tc>
          <w:tcPr>
            <w:tcW w:w="2371"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 Начало</w:t>
            </w:r>
          </w:p>
        </w:tc>
        <w:tc>
          <w:tcPr>
            <w:tcW w:w="123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1963</w:t>
            </w:r>
          </w:p>
        </w:tc>
        <w:tc>
          <w:tcPr>
            <w:tcW w:w="242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768,66</w:t>
            </w:r>
          </w:p>
        </w:tc>
        <w:tc>
          <w:tcPr>
            <w:tcW w:w="185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768,66</w:t>
            </w:r>
          </w:p>
        </w:tc>
        <w:tc>
          <w:tcPr>
            <w:tcW w:w="159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8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155"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768,66</w:t>
            </w:r>
          </w:p>
        </w:tc>
      </w:tr>
      <w:tr w:rsidR="007521A3" w:rsidRPr="00F27C23" w:rsidTr="00F27C23">
        <w:trPr>
          <w:trHeight w:hRule="exact" w:val="426"/>
          <w:jc w:val="center"/>
        </w:trPr>
        <w:tc>
          <w:tcPr>
            <w:tcW w:w="2371"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х. </w:t>
            </w:r>
            <w:proofErr w:type="spellStart"/>
            <w:r w:rsidRPr="00F27C23">
              <w:rPr>
                <w:rFonts w:ascii="Arial" w:eastAsia="Times New Roman" w:hAnsi="Arial" w:cs="Arial"/>
                <w:color w:val="000000"/>
                <w:sz w:val="18"/>
                <w:szCs w:val="18"/>
                <w:lang w:eastAsia="ru-RU"/>
              </w:rPr>
              <w:t>Кокаревка</w:t>
            </w:r>
            <w:proofErr w:type="spellEnd"/>
          </w:p>
        </w:tc>
        <w:tc>
          <w:tcPr>
            <w:tcW w:w="123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449</w:t>
            </w:r>
          </w:p>
        </w:tc>
        <w:tc>
          <w:tcPr>
            <w:tcW w:w="242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175,77</w:t>
            </w:r>
          </w:p>
        </w:tc>
        <w:tc>
          <w:tcPr>
            <w:tcW w:w="185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175,77</w:t>
            </w:r>
          </w:p>
        </w:tc>
        <w:tc>
          <w:tcPr>
            <w:tcW w:w="159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8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155"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175,77</w:t>
            </w:r>
          </w:p>
        </w:tc>
      </w:tr>
      <w:tr w:rsidR="007521A3" w:rsidRPr="00F27C23" w:rsidTr="00F27C23">
        <w:trPr>
          <w:trHeight w:hRule="exact" w:val="418"/>
          <w:jc w:val="center"/>
        </w:trPr>
        <w:tc>
          <w:tcPr>
            <w:tcW w:w="2371"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х. </w:t>
            </w:r>
            <w:proofErr w:type="spellStart"/>
            <w:r w:rsidRPr="00F27C23">
              <w:rPr>
                <w:rFonts w:ascii="Arial" w:eastAsia="Times New Roman" w:hAnsi="Arial" w:cs="Arial"/>
                <w:color w:val="000000"/>
                <w:sz w:val="18"/>
                <w:szCs w:val="18"/>
                <w:lang w:eastAsia="ru-RU"/>
              </w:rPr>
              <w:t>Копанки</w:t>
            </w:r>
            <w:proofErr w:type="spellEnd"/>
          </w:p>
        </w:tc>
        <w:tc>
          <w:tcPr>
            <w:tcW w:w="123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230</w:t>
            </w:r>
          </w:p>
        </w:tc>
        <w:tc>
          <w:tcPr>
            <w:tcW w:w="242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90,03</w:t>
            </w:r>
          </w:p>
        </w:tc>
        <w:tc>
          <w:tcPr>
            <w:tcW w:w="185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90,03</w:t>
            </w:r>
          </w:p>
        </w:tc>
        <w:tc>
          <w:tcPr>
            <w:tcW w:w="159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8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155"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90,03</w:t>
            </w:r>
          </w:p>
        </w:tc>
      </w:tr>
      <w:tr w:rsidR="007521A3" w:rsidRPr="00F27C23" w:rsidTr="00F27C23">
        <w:trPr>
          <w:trHeight w:hRule="exact" w:val="423"/>
          <w:jc w:val="center"/>
        </w:trPr>
        <w:tc>
          <w:tcPr>
            <w:tcW w:w="2371"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х. </w:t>
            </w:r>
            <w:proofErr w:type="spellStart"/>
            <w:r w:rsidRPr="00F27C23">
              <w:rPr>
                <w:rFonts w:ascii="Arial" w:eastAsia="Times New Roman" w:hAnsi="Arial" w:cs="Arial"/>
                <w:color w:val="000000"/>
                <w:sz w:val="18"/>
                <w:szCs w:val="18"/>
                <w:lang w:eastAsia="ru-RU"/>
              </w:rPr>
              <w:t>Новопостояловка</w:t>
            </w:r>
            <w:proofErr w:type="spellEnd"/>
          </w:p>
        </w:tc>
        <w:tc>
          <w:tcPr>
            <w:tcW w:w="123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298</w:t>
            </w:r>
          </w:p>
        </w:tc>
        <w:tc>
          <w:tcPr>
            <w:tcW w:w="242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116,61</w:t>
            </w:r>
          </w:p>
        </w:tc>
        <w:tc>
          <w:tcPr>
            <w:tcW w:w="185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116,61</w:t>
            </w:r>
          </w:p>
        </w:tc>
        <w:tc>
          <w:tcPr>
            <w:tcW w:w="159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8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155"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116,61</w:t>
            </w:r>
          </w:p>
        </w:tc>
      </w:tr>
      <w:tr w:rsidR="007521A3" w:rsidRPr="00F27C23" w:rsidTr="00F27C23">
        <w:trPr>
          <w:trHeight w:hRule="exact" w:val="429"/>
          <w:jc w:val="center"/>
        </w:trPr>
        <w:tc>
          <w:tcPr>
            <w:tcW w:w="2371"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х. Херсонский</w:t>
            </w:r>
          </w:p>
        </w:tc>
        <w:tc>
          <w:tcPr>
            <w:tcW w:w="123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134</w:t>
            </w:r>
          </w:p>
        </w:tc>
        <w:tc>
          <w:tcPr>
            <w:tcW w:w="242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52,73</w:t>
            </w:r>
          </w:p>
        </w:tc>
        <w:tc>
          <w:tcPr>
            <w:tcW w:w="185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52,73</w:t>
            </w:r>
          </w:p>
        </w:tc>
        <w:tc>
          <w:tcPr>
            <w:tcW w:w="159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8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155"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52,73</w:t>
            </w:r>
          </w:p>
        </w:tc>
      </w:tr>
      <w:tr w:rsidR="007521A3" w:rsidRPr="00F27C23" w:rsidTr="00F27C23">
        <w:trPr>
          <w:trHeight w:hRule="exact" w:val="422"/>
          <w:jc w:val="center"/>
        </w:trPr>
        <w:tc>
          <w:tcPr>
            <w:tcW w:w="2371"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 Молодежный</w:t>
            </w:r>
          </w:p>
        </w:tc>
        <w:tc>
          <w:tcPr>
            <w:tcW w:w="123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309</w:t>
            </w:r>
          </w:p>
        </w:tc>
        <w:tc>
          <w:tcPr>
            <w:tcW w:w="242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120,89</w:t>
            </w:r>
          </w:p>
        </w:tc>
        <w:tc>
          <w:tcPr>
            <w:tcW w:w="185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120,89</w:t>
            </w:r>
          </w:p>
        </w:tc>
        <w:tc>
          <w:tcPr>
            <w:tcW w:w="159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8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155"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120,89</w:t>
            </w:r>
          </w:p>
        </w:tc>
      </w:tr>
      <w:tr w:rsidR="007521A3" w:rsidRPr="00F27C23" w:rsidTr="00F27C23">
        <w:trPr>
          <w:trHeight w:hRule="exact" w:val="414"/>
          <w:jc w:val="center"/>
        </w:trPr>
        <w:tc>
          <w:tcPr>
            <w:tcW w:w="2371"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Итого</w:t>
            </w:r>
          </w:p>
        </w:tc>
        <w:tc>
          <w:tcPr>
            <w:tcW w:w="1238"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3385</w:t>
            </w:r>
          </w:p>
        </w:tc>
        <w:tc>
          <w:tcPr>
            <w:tcW w:w="2429"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1324,68</w:t>
            </w:r>
          </w:p>
        </w:tc>
        <w:tc>
          <w:tcPr>
            <w:tcW w:w="1858"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1324,68</w:t>
            </w:r>
          </w:p>
        </w:tc>
        <w:tc>
          <w:tcPr>
            <w:tcW w:w="1594"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w:t>
            </w:r>
          </w:p>
        </w:tc>
        <w:tc>
          <w:tcPr>
            <w:tcW w:w="1786"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1324,68</w:t>
            </w:r>
          </w:p>
        </w:tc>
      </w:tr>
    </w:tbl>
    <w:p w:rsidR="007521A3" w:rsidRPr="00F27C23" w:rsidRDefault="007521A3" w:rsidP="007521A3">
      <w:pPr>
        <w:widowControl w:val="0"/>
        <w:spacing w:after="0" w:line="240" w:lineRule="auto"/>
        <w:rPr>
          <w:rFonts w:ascii="Arial" w:eastAsia="Courier New" w:hAnsi="Arial" w:cs="Arial"/>
          <w:color w:val="000000"/>
          <w:sz w:val="18"/>
          <w:szCs w:val="18"/>
          <w:lang w:eastAsia="ru-RU"/>
        </w:rPr>
      </w:pPr>
    </w:p>
    <w:p w:rsidR="00F27C23" w:rsidRPr="00CD2362" w:rsidRDefault="00F27C23" w:rsidP="00F27C23">
      <w:pPr>
        <w:widowControl w:val="0"/>
        <w:spacing w:after="0" w:line="240" w:lineRule="auto"/>
        <w:rPr>
          <w:rFonts w:ascii="Arial" w:eastAsia="Courier New" w:hAnsi="Arial" w:cs="Arial"/>
          <w:b/>
          <w:color w:val="000000"/>
          <w:sz w:val="18"/>
          <w:szCs w:val="18"/>
          <w:lang w:eastAsia="ru-RU"/>
        </w:rPr>
      </w:pPr>
      <w:r w:rsidRPr="00CD2362">
        <w:rPr>
          <w:rFonts w:ascii="Arial" w:eastAsia="Courier New" w:hAnsi="Arial" w:cs="Arial"/>
          <w:b/>
          <w:color w:val="000000"/>
          <w:sz w:val="18"/>
          <w:szCs w:val="18"/>
          <w:lang w:eastAsia="ru-RU"/>
        </w:rPr>
        <w:t>3.2.3. Прогноз спроса на услуги водоотведения</w:t>
      </w:r>
    </w:p>
    <w:p w:rsidR="00F27C23" w:rsidRPr="00F27C23" w:rsidRDefault="00F27C23" w:rsidP="00F27C23">
      <w:pPr>
        <w:widowControl w:val="0"/>
        <w:spacing w:after="0" w:line="240" w:lineRule="auto"/>
        <w:rPr>
          <w:rFonts w:ascii="Arial" w:eastAsia="Courier New" w:hAnsi="Arial" w:cs="Arial"/>
          <w:color w:val="000000"/>
          <w:sz w:val="18"/>
          <w:szCs w:val="18"/>
          <w:lang w:eastAsia="ru-RU"/>
        </w:rPr>
      </w:pPr>
      <w:r w:rsidRPr="00F27C23">
        <w:rPr>
          <w:rFonts w:ascii="Arial" w:eastAsia="Courier New" w:hAnsi="Arial" w:cs="Arial"/>
          <w:color w:val="000000"/>
          <w:sz w:val="18"/>
          <w:szCs w:val="18"/>
          <w:lang w:eastAsia="ru-RU"/>
        </w:rPr>
        <w:t>На территории Муниципального образования отсутствует система централизованного водоотведения.</w:t>
      </w:r>
    </w:p>
    <w:p w:rsidR="00F27C23" w:rsidRPr="00CD2362" w:rsidRDefault="00F27C23" w:rsidP="00F27C23">
      <w:pPr>
        <w:widowControl w:val="0"/>
        <w:spacing w:after="0" w:line="240" w:lineRule="auto"/>
        <w:rPr>
          <w:rFonts w:ascii="Arial" w:eastAsia="Courier New" w:hAnsi="Arial" w:cs="Arial"/>
          <w:b/>
          <w:color w:val="000000"/>
          <w:sz w:val="18"/>
          <w:szCs w:val="18"/>
          <w:lang w:eastAsia="ru-RU"/>
        </w:rPr>
      </w:pPr>
      <w:r w:rsidRPr="00CD2362">
        <w:rPr>
          <w:rFonts w:ascii="Arial" w:eastAsia="Courier New" w:hAnsi="Arial" w:cs="Arial"/>
          <w:b/>
          <w:color w:val="000000"/>
          <w:sz w:val="18"/>
          <w:szCs w:val="18"/>
          <w:lang w:eastAsia="ru-RU"/>
        </w:rPr>
        <w:t>3.2.4</w:t>
      </w:r>
      <w:r w:rsidRPr="00CD2362">
        <w:rPr>
          <w:rFonts w:ascii="Arial" w:eastAsia="Courier New" w:hAnsi="Arial" w:cs="Arial"/>
          <w:b/>
          <w:color w:val="000000"/>
          <w:sz w:val="18"/>
          <w:szCs w:val="18"/>
          <w:lang w:eastAsia="ru-RU"/>
        </w:rPr>
        <w:tab/>
        <w:t>Прогноз спроса на услуги электроснабжения</w:t>
      </w:r>
    </w:p>
    <w:p w:rsidR="00F27C23" w:rsidRPr="00F27C23" w:rsidRDefault="00F27C23" w:rsidP="00F27C23">
      <w:pPr>
        <w:widowControl w:val="0"/>
        <w:spacing w:after="0" w:line="240" w:lineRule="auto"/>
        <w:rPr>
          <w:rFonts w:ascii="Arial" w:eastAsia="Courier New" w:hAnsi="Arial" w:cs="Arial"/>
          <w:color w:val="000000"/>
          <w:sz w:val="18"/>
          <w:szCs w:val="18"/>
          <w:lang w:eastAsia="ru-RU"/>
        </w:rPr>
      </w:pPr>
      <w:r w:rsidRPr="00F27C23">
        <w:rPr>
          <w:rFonts w:ascii="Arial" w:eastAsia="Courier New" w:hAnsi="Arial" w:cs="Arial"/>
          <w:color w:val="000000"/>
          <w:sz w:val="18"/>
          <w:szCs w:val="18"/>
          <w:lang w:eastAsia="ru-RU"/>
        </w:rPr>
        <w:t>Данные о перспективном балансе электроснабжения Муниципального образования отсутствуют.</w:t>
      </w:r>
    </w:p>
    <w:p w:rsidR="00F27C23" w:rsidRPr="00CD2362" w:rsidRDefault="00F27C23" w:rsidP="00F27C23">
      <w:pPr>
        <w:widowControl w:val="0"/>
        <w:spacing w:after="0" w:line="240" w:lineRule="auto"/>
        <w:rPr>
          <w:rFonts w:ascii="Arial" w:eastAsia="Courier New" w:hAnsi="Arial" w:cs="Arial"/>
          <w:b/>
          <w:color w:val="000000"/>
          <w:sz w:val="18"/>
          <w:szCs w:val="18"/>
          <w:lang w:eastAsia="ru-RU"/>
        </w:rPr>
      </w:pPr>
      <w:r w:rsidRPr="00CD2362">
        <w:rPr>
          <w:rFonts w:ascii="Arial" w:eastAsia="Courier New" w:hAnsi="Arial" w:cs="Arial"/>
          <w:b/>
          <w:color w:val="000000"/>
          <w:sz w:val="18"/>
          <w:szCs w:val="18"/>
          <w:lang w:eastAsia="ru-RU"/>
        </w:rPr>
        <w:t>3.2.5</w:t>
      </w:r>
      <w:r w:rsidRPr="00CD2362">
        <w:rPr>
          <w:rFonts w:ascii="Arial" w:eastAsia="Courier New" w:hAnsi="Arial" w:cs="Arial"/>
          <w:b/>
          <w:color w:val="000000"/>
          <w:sz w:val="18"/>
          <w:szCs w:val="18"/>
          <w:lang w:eastAsia="ru-RU"/>
        </w:rPr>
        <w:tab/>
        <w:t>Прогноз спроса на услуги газоснабжения</w:t>
      </w:r>
    </w:p>
    <w:p w:rsidR="00F27C23" w:rsidRDefault="00F27C23" w:rsidP="00F27C23">
      <w:pPr>
        <w:widowControl w:val="0"/>
        <w:spacing w:after="0" w:line="240" w:lineRule="auto"/>
        <w:rPr>
          <w:rFonts w:ascii="Arial" w:eastAsia="Courier New" w:hAnsi="Arial" w:cs="Arial"/>
          <w:color w:val="000000"/>
          <w:sz w:val="18"/>
          <w:szCs w:val="18"/>
          <w:lang w:eastAsia="ru-RU"/>
        </w:rPr>
      </w:pPr>
      <w:r w:rsidRPr="00F27C23">
        <w:rPr>
          <w:rFonts w:ascii="Arial" w:eastAsia="Courier New" w:hAnsi="Arial" w:cs="Arial"/>
          <w:color w:val="000000"/>
          <w:sz w:val="18"/>
          <w:szCs w:val="18"/>
          <w:lang w:eastAsia="ru-RU"/>
        </w:rPr>
        <w:t>Данные о перспективном балансе газоснабжения муниципального образования отсутствуют.</w:t>
      </w:r>
      <w:r>
        <w:rPr>
          <w:rFonts w:ascii="Arial" w:eastAsia="Courier New" w:hAnsi="Arial" w:cs="Arial"/>
          <w:color w:val="000000"/>
          <w:sz w:val="18"/>
          <w:szCs w:val="18"/>
          <w:lang w:eastAsia="ru-RU"/>
        </w:rPr>
        <w:t xml:space="preserve"> </w:t>
      </w:r>
    </w:p>
    <w:p w:rsidR="007521A3" w:rsidRPr="00CD2362" w:rsidRDefault="00FD607A" w:rsidP="00F27C23">
      <w:pPr>
        <w:widowControl w:val="0"/>
        <w:spacing w:after="0" w:line="240" w:lineRule="auto"/>
        <w:rPr>
          <w:rFonts w:ascii="Arial" w:eastAsia="Times New Roman" w:hAnsi="Arial" w:cs="Arial"/>
          <w:b/>
          <w:color w:val="000000"/>
          <w:sz w:val="18"/>
          <w:szCs w:val="18"/>
          <w:lang w:eastAsia="ru-RU"/>
        </w:rPr>
      </w:pPr>
      <w:r w:rsidRPr="00CD2362">
        <w:rPr>
          <w:rFonts w:ascii="Arial" w:eastAsia="Times New Roman" w:hAnsi="Arial" w:cs="Arial"/>
          <w:b/>
          <w:noProof/>
          <w:color w:val="000000"/>
          <w:sz w:val="18"/>
          <w:szCs w:val="18"/>
          <w:lang w:eastAsia="ru-RU"/>
        </w:rPr>
        <w:t>3.2.6. Прогноз объема утилизации твердых бытовых отходов</w:t>
      </w:r>
    </w:p>
    <w:p w:rsidR="00CD2362" w:rsidRDefault="007521A3" w:rsidP="00CD2362">
      <w:pPr>
        <w:widowControl w:val="0"/>
        <w:spacing w:after="0" w:line="278" w:lineRule="exact"/>
        <w:ind w:firstLine="567"/>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Данные о перспективном балансе утилизации твёрдых бытовых отходов Муниципального образования представлены в таблице 20.</w:t>
      </w:r>
    </w:p>
    <w:p w:rsidR="007521A3" w:rsidRDefault="007521A3" w:rsidP="00CD2362">
      <w:pPr>
        <w:widowControl w:val="0"/>
        <w:spacing w:after="0" w:line="278" w:lineRule="exact"/>
        <w:ind w:firstLine="567"/>
        <w:jc w:val="right"/>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Таблица 20</w:t>
      </w:r>
    </w:p>
    <w:p w:rsidR="00CD2362" w:rsidRPr="00F27C23" w:rsidRDefault="00CD2362" w:rsidP="00CD2362">
      <w:pPr>
        <w:widowControl w:val="0"/>
        <w:spacing w:after="0" w:line="278" w:lineRule="exact"/>
        <w:ind w:firstLine="567"/>
        <w:jc w:val="center"/>
        <w:rPr>
          <w:rFonts w:ascii="Arial" w:eastAsia="Times New Roman" w:hAnsi="Arial" w:cs="Arial"/>
          <w:color w:val="000000"/>
          <w:sz w:val="18"/>
          <w:szCs w:val="18"/>
          <w:lang w:eastAsia="ru-RU"/>
        </w:rPr>
      </w:pPr>
      <w:r w:rsidRPr="00F27C23">
        <w:rPr>
          <w:rFonts w:ascii="Arial" w:eastAsia="Times New Roman" w:hAnsi="Arial" w:cs="Arial"/>
          <w:b/>
          <w:bCs/>
          <w:color w:val="000000"/>
          <w:sz w:val="18"/>
          <w:szCs w:val="18"/>
          <w:lang w:eastAsia="ru-RU"/>
        </w:rPr>
        <w:t>Перспективный баланс утилизации твёрдых бытовых отходов</w:t>
      </w:r>
    </w:p>
    <w:tbl>
      <w:tblPr>
        <w:tblOverlap w:val="never"/>
        <w:tblW w:w="15043" w:type="dxa"/>
        <w:jc w:val="center"/>
        <w:tblLayout w:type="fixed"/>
        <w:tblCellMar>
          <w:left w:w="10" w:type="dxa"/>
          <w:right w:w="10" w:type="dxa"/>
        </w:tblCellMar>
        <w:tblLook w:val="04A0" w:firstRow="1" w:lastRow="0" w:firstColumn="1" w:lastColumn="0" w:noHBand="0" w:noVBand="1"/>
      </w:tblPr>
      <w:tblGrid>
        <w:gridCol w:w="1565"/>
        <w:gridCol w:w="2270"/>
        <w:gridCol w:w="1416"/>
        <w:gridCol w:w="1699"/>
        <w:gridCol w:w="2544"/>
        <w:gridCol w:w="2275"/>
        <w:gridCol w:w="1560"/>
        <w:gridCol w:w="1714"/>
      </w:tblGrid>
      <w:tr w:rsidR="007521A3" w:rsidRPr="00F27C23" w:rsidTr="00CD2362">
        <w:trPr>
          <w:trHeight w:hRule="exact" w:val="848"/>
          <w:jc w:val="center"/>
        </w:trPr>
        <w:tc>
          <w:tcPr>
            <w:tcW w:w="1565" w:type="dxa"/>
            <w:tcBorders>
              <w:top w:val="single" w:sz="4" w:space="0" w:color="auto"/>
              <w:lef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CD2362">
              <w:rPr>
                <w:rFonts w:ascii="Arial" w:eastAsia="Times New Roman" w:hAnsi="Arial" w:cs="Arial"/>
                <w:b/>
                <w:color w:val="000000"/>
                <w:sz w:val="18"/>
                <w:szCs w:val="18"/>
                <w:lang w:eastAsia="ru-RU"/>
              </w:rPr>
              <w:t>Год</w:t>
            </w:r>
          </w:p>
        </w:tc>
        <w:tc>
          <w:tcPr>
            <w:tcW w:w="2270" w:type="dxa"/>
            <w:tcBorders>
              <w:top w:val="single" w:sz="4" w:space="0" w:color="auto"/>
              <w:lef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CD2362">
              <w:rPr>
                <w:rFonts w:ascii="Arial" w:eastAsia="Times New Roman" w:hAnsi="Arial" w:cs="Arial"/>
                <w:b/>
                <w:color w:val="000000"/>
                <w:sz w:val="18"/>
                <w:szCs w:val="18"/>
                <w:lang w:eastAsia="ru-RU"/>
              </w:rPr>
              <w:t xml:space="preserve">Прогнозная норма накопления на 1 чел., </w:t>
            </w:r>
            <w:proofErr w:type="spellStart"/>
            <w:r w:rsidRPr="00CD2362">
              <w:rPr>
                <w:rFonts w:ascii="Arial" w:eastAsia="Times New Roman" w:hAnsi="Arial" w:cs="Arial"/>
                <w:b/>
                <w:color w:val="000000"/>
                <w:sz w:val="18"/>
                <w:szCs w:val="18"/>
                <w:lang w:eastAsia="ru-RU"/>
              </w:rPr>
              <w:t>куб</w:t>
            </w:r>
            <w:proofErr w:type="gramStart"/>
            <w:r w:rsidRPr="00CD2362">
              <w:rPr>
                <w:rFonts w:ascii="Arial" w:eastAsia="Times New Roman" w:hAnsi="Arial" w:cs="Arial"/>
                <w:b/>
                <w:color w:val="000000"/>
                <w:sz w:val="18"/>
                <w:szCs w:val="18"/>
                <w:lang w:eastAsia="ru-RU"/>
              </w:rPr>
              <w:t>.м</w:t>
            </w:r>
            <w:proofErr w:type="spellEnd"/>
            <w:proofErr w:type="gramEnd"/>
            <w:r w:rsidRPr="00CD2362">
              <w:rPr>
                <w:rFonts w:ascii="Arial" w:eastAsia="Times New Roman" w:hAnsi="Arial" w:cs="Arial"/>
                <w:b/>
                <w:color w:val="000000"/>
                <w:sz w:val="18"/>
                <w:szCs w:val="18"/>
                <w:lang w:eastAsia="ru-RU"/>
              </w:rPr>
              <w:t>/год</w:t>
            </w:r>
          </w:p>
        </w:tc>
        <w:tc>
          <w:tcPr>
            <w:tcW w:w="1416" w:type="dxa"/>
            <w:tcBorders>
              <w:top w:val="single" w:sz="4" w:space="0" w:color="auto"/>
              <w:lef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CD2362">
              <w:rPr>
                <w:rFonts w:ascii="Arial" w:eastAsia="Times New Roman" w:hAnsi="Arial" w:cs="Arial"/>
                <w:b/>
                <w:color w:val="000000"/>
                <w:sz w:val="18"/>
                <w:szCs w:val="18"/>
                <w:lang w:eastAsia="ru-RU"/>
              </w:rPr>
              <w:t xml:space="preserve">Объем накопления ТБО, тыс. </w:t>
            </w:r>
            <w:proofErr w:type="spellStart"/>
            <w:r w:rsidRPr="00CD2362">
              <w:rPr>
                <w:rFonts w:ascii="Arial" w:eastAsia="Times New Roman" w:hAnsi="Arial" w:cs="Arial"/>
                <w:b/>
                <w:color w:val="000000"/>
                <w:sz w:val="18"/>
                <w:szCs w:val="18"/>
                <w:lang w:eastAsia="ru-RU"/>
              </w:rPr>
              <w:t>куб</w:t>
            </w:r>
            <w:proofErr w:type="gramStart"/>
            <w:r w:rsidRPr="00CD2362">
              <w:rPr>
                <w:rFonts w:ascii="Arial" w:eastAsia="Times New Roman" w:hAnsi="Arial" w:cs="Arial"/>
                <w:b/>
                <w:color w:val="000000"/>
                <w:sz w:val="18"/>
                <w:szCs w:val="18"/>
                <w:lang w:eastAsia="ru-RU"/>
              </w:rPr>
              <w:t>.м</w:t>
            </w:r>
            <w:proofErr w:type="spellEnd"/>
            <w:proofErr w:type="gramEnd"/>
          </w:p>
        </w:tc>
        <w:tc>
          <w:tcPr>
            <w:tcW w:w="1699" w:type="dxa"/>
            <w:tcBorders>
              <w:top w:val="single" w:sz="4" w:space="0" w:color="auto"/>
              <w:lef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CD2362">
              <w:rPr>
                <w:rFonts w:ascii="Arial" w:eastAsia="Times New Roman" w:hAnsi="Arial" w:cs="Arial"/>
                <w:b/>
                <w:color w:val="000000"/>
                <w:sz w:val="18"/>
                <w:szCs w:val="18"/>
                <w:lang w:eastAsia="ru-RU"/>
              </w:rPr>
              <w:t xml:space="preserve">Масса накопления от населения, </w:t>
            </w:r>
            <w:proofErr w:type="gramStart"/>
            <w:r w:rsidRPr="00CD2362">
              <w:rPr>
                <w:rFonts w:ascii="Arial" w:eastAsia="Times New Roman" w:hAnsi="Arial" w:cs="Arial"/>
                <w:b/>
                <w:color w:val="000000"/>
                <w:sz w:val="18"/>
                <w:szCs w:val="18"/>
                <w:lang w:eastAsia="ru-RU"/>
              </w:rPr>
              <w:t>т</w:t>
            </w:r>
            <w:proofErr w:type="gramEnd"/>
          </w:p>
        </w:tc>
        <w:tc>
          <w:tcPr>
            <w:tcW w:w="2544" w:type="dxa"/>
            <w:tcBorders>
              <w:top w:val="single" w:sz="4" w:space="0" w:color="auto"/>
              <w:lef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CD2362">
              <w:rPr>
                <w:rFonts w:ascii="Arial" w:eastAsia="Times New Roman" w:hAnsi="Arial" w:cs="Arial"/>
                <w:b/>
                <w:color w:val="000000"/>
                <w:sz w:val="18"/>
                <w:szCs w:val="18"/>
                <w:lang w:eastAsia="ru-RU"/>
              </w:rPr>
              <w:t xml:space="preserve">Объем накопления ТБО по объектам городской инфраструктуры, тыс. </w:t>
            </w:r>
            <w:proofErr w:type="spellStart"/>
            <w:r w:rsidRPr="00CD2362">
              <w:rPr>
                <w:rFonts w:ascii="Arial" w:eastAsia="Times New Roman" w:hAnsi="Arial" w:cs="Arial"/>
                <w:b/>
                <w:color w:val="000000"/>
                <w:sz w:val="18"/>
                <w:szCs w:val="18"/>
                <w:lang w:eastAsia="ru-RU"/>
              </w:rPr>
              <w:t>куб</w:t>
            </w:r>
            <w:proofErr w:type="gramStart"/>
            <w:r w:rsidRPr="00CD2362">
              <w:rPr>
                <w:rFonts w:ascii="Arial" w:eastAsia="Times New Roman" w:hAnsi="Arial" w:cs="Arial"/>
                <w:b/>
                <w:color w:val="000000"/>
                <w:sz w:val="18"/>
                <w:szCs w:val="18"/>
                <w:lang w:eastAsia="ru-RU"/>
              </w:rPr>
              <w:t>.м</w:t>
            </w:r>
            <w:proofErr w:type="spellEnd"/>
            <w:proofErr w:type="gramEnd"/>
          </w:p>
        </w:tc>
        <w:tc>
          <w:tcPr>
            <w:tcW w:w="2275" w:type="dxa"/>
            <w:tcBorders>
              <w:top w:val="single" w:sz="4" w:space="0" w:color="auto"/>
              <w:lef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CD2362">
              <w:rPr>
                <w:rFonts w:ascii="Arial" w:eastAsia="Times New Roman" w:hAnsi="Arial" w:cs="Arial"/>
                <w:b/>
                <w:color w:val="000000"/>
                <w:sz w:val="18"/>
                <w:szCs w:val="18"/>
                <w:lang w:eastAsia="ru-RU"/>
              </w:rPr>
              <w:t xml:space="preserve">Масса накопления от объектов городской инфраструктуры, </w:t>
            </w:r>
            <w:proofErr w:type="gramStart"/>
            <w:r w:rsidRPr="00CD2362">
              <w:rPr>
                <w:rFonts w:ascii="Arial" w:eastAsia="Times New Roman" w:hAnsi="Arial" w:cs="Arial"/>
                <w:b/>
                <w:color w:val="000000"/>
                <w:sz w:val="18"/>
                <w:szCs w:val="18"/>
                <w:lang w:eastAsia="ru-RU"/>
              </w:rPr>
              <w:t>т</w:t>
            </w:r>
            <w:proofErr w:type="gramEnd"/>
          </w:p>
        </w:tc>
        <w:tc>
          <w:tcPr>
            <w:tcW w:w="1560" w:type="dxa"/>
            <w:tcBorders>
              <w:top w:val="single" w:sz="4" w:space="0" w:color="auto"/>
              <w:lef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CD2362">
              <w:rPr>
                <w:rFonts w:ascii="Arial" w:eastAsia="Times New Roman" w:hAnsi="Arial" w:cs="Arial"/>
                <w:b/>
                <w:color w:val="000000"/>
                <w:sz w:val="18"/>
                <w:szCs w:val="18"/>
                <w:lang w:eastAsia="ru-RU"/>
              </w:rPr>
              <w:t xml:space="preserve">Всего объем образования, тыс. </w:t>
            </w:r>
            <w:proofErr w:type="spellStart"/>
            <w:r w:rsidRPr="00CD2362">
              <w:rPr>
                <w:rFonts w:ascii="Arial" w:eastAsia="Times New Roman" w:hAnsi="Arial" w:cs="Arial"/>
                <w:b/>
                <w:color w:val="000000"/>
                <w:sz w:val="18"/>
                <w:szCs w:val="18"/>
                <w:lang w:eastAsia="ru-RU"/>
              </w:rPr>
              <w:t>куб</w:t>
            </w:r>
            <w:proofErr w:type="gramStart"/>
            <w:r w:rsidRPr="00CD2362">
              <w:rPr>
                <w:rFonts w:ascii="Arial" w:eastAsia="Times New Roman" w:hAnsi="Arial" w:cs="Arial"/>
                <w:b/>
                <w:color w:val="000000"/>
                <w:sz w:val="18"/>
                <w:szCs w:val="18"/>
                <w:lang w:eastAsia="ru-RU"/>
              </w:rPr>
              <w:t>.м</w:t>
            </w:r>
            <w:proofErr w:type="spellEnd"/>
            <w:proofErr w:type="gramEnd"/>
          </w:p>
        </w:tc>
        <w:tc>
          <w:tcPr>
            <w:tcW w:w="1714" w:type="dxa"/>
            <w:tcBorders>
              <w:top w:val="single" w:sz="4" w:space="0" w:color="auto"/>
              <w:left w:val="single" w:sz="4" w:space="0" w:color="auto"/>
              <w:righ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CD2362">
              <w:rPr>
                <w:rFonts w:ascii="Arial" w:eastAsia="Times New Roman" w:hAnsi="Arial" w:cs="Arial"/>
                <w:b/>
                <w:color w:val="000000"/>
                <w:sz w:val="18"/>
                <w:szCs w:val="18"/>
                <w:lang w:eastAsia="ru-RU"/>
              </w:rPr>
              <w:t xml:space="preserve">Всего масса накопления от населения, </w:t>
            </w:r>
            <w:proofErr w:type="gramStart"/>
            <w:r w:rsidRPr="00CD2362">
              <w:rPr>
                <w:rFonts w:ascii="Arial" w:eastAsia="Times New Roman" w:hAnsi="Arial" w:cs="Arial"/>
                <w:b/>
                <w:color w:val="000000"/>
                <w:sz w:val="18"/>
                <w:szCs w:val="18"/>
                <w:lang w:eastAsia="ru-RU"/>
              </w:rPr>
              <w:t>т</w:t>
            </w:r>
            <w:proofErr w:type="gramEnd"/>
          </w:p>
        </w:tc>
      </w:tr>
      <w:tr w:rsidR="007521A3" w:rsidRPr="00F27C23" w:rsidTr="00F27C23">
        <w:trPr>
          <w:trHeight w:hRule="exact" w:val="308"/>
          <w:jc w:val="center"/>
        </w:trPr>
        <w:tc>
          <w:tcPr>
            <w:tcW w:w="15043" w:type="dxa"/>
            <w:gridSpan w:val="8"/>
            <w:tcBorders>
              <w:top w:val="single" w:sz="4" w:space="0" w:color="auto"/>
              <w:left w:val="single" w:sz="4" w:space="0" w:color="auto"/>
              <w:right w:val="single" w:sz="4" w:space="0" w:color="auto"/>
            </w:tcBorders>
            <w:shd w:val="clear" w:color="auto" w:fill="FFFFFF"/>
          </w:tcPr>
          <w:p w:rsidR="007521A3" w:rsidRPr="00CD2362"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roofErr w:type="spellStart"/>
            <w:r w:rsidRPr="00CD2362">
              <w:rPr>
                <w:rFonts w:ascii="Arial" w:eastAsia="Times New Roman" w:hAnsi="Arial" w:cs="Arial"/>
                <w:b/>
                <w:color w:val="000000"/>
                <w:sz w:val="18"/>
                <w:szCs w:val="18"/>
                <w:lang w:eastAsia="ru-RU"/>
              </w:rPr>
              <w:t>Новопостояловское</w:t>
            </w:r>
            <w:proofErr w:type="spellEnd"/>
            <w:r w:rsidRPr="00CD2362">
              <w:rPr>
                <w:rFonts w:ascii="Arial" w:eastAsia="Times New Roman" w:hAnsi="Arial" w:cs="Arial"/>
                <w:b/>
                <w:color w:val="000000"/>
                <w:sz w:val="18"/>
                <w:szCs w:val="18"/>
                <w:lang w:eastAsia="ru-RU"/>
              </w:rPr>
              <w:t xml:space="preserve"> сельское поселение</w:t>
            </w:r>
          </w:p>
        </w:tc>
      </w:tr>
      <w:tr w:rsidR="007521A3" w:rsidRPr="00F27C23" w:rsidTr="00F27C23">
        <w:trPr>
          <w:trHeight w:hRule="exact" w:val="283"/>
          <w:jc w:val="center"/>
        </w:trPr>
        <w:tc>
          <w:tcPr>
            <w:tcW w:w="1565"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2015</w:t>
            </w:r>
          </w:p>
        </w:tc>
        <w:tc>
          <w:tcPr>
            <w:tcW w:w="227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1,66</w:t>
            </w:r>
          </w:p>
        </w:tc>
        <w:tc>
          <w:tcPr>
            <w:tcW w:w="141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5,2</w:t>
            </w:r>
          </w:p>
        </w:tc>
        <w:tc>
          <w:tcPr>
            <w:tcW w:w="169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1096</w:t>
            </w:r>
          </w:p>
        </w:tc>
        <w:tc>
          <w:tcPr>
            <w:tcW w:w="254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2,5</w:t>
            </w:r>
          </w:p>
        </w:tc>
        <w:tc>
          <w:tcPr>
            <w:tcW w:w="2275"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458</w:t>
            </w:r>
          </w:p>
        </w:tc>
        <w:tc>
          <w:tcPr>
            <w:tcW w:w="156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7,7</w:t>
            </w:r>
          </w:p>
        </w:tc>
        <w:tc>
          <w:tcPr>
            <w:tcW w:w="1714"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1554,1</w:t>
            </w:r>
          </w:p>
        </w:tc>
      </w:tr>
      <w:tr w:rsidR="007521A3" w:rsidRPr="00F27C23" w:rsidTr="00F27C23">
        <w:trPr>
          <w:trHeight w:hRule="exact" w:val="274"/>
          <w:jc w:val="center"/>
        </w:trPr>
        <w:tc>
          <w:tcPr>
            <w:tcW w:w="1565"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2030</w:t>
            </w:r>
          </w:p>
        </w:tc>
        <w:tc>
          <w:tcPr>
            <w:tcW w:w="227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1,91</w:t>
            </w:r>
          </w:p>
        </w:tc>
        <w:tc>
          <w:tcPr>
            <w:tcW w:w="1416"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5,5</w:t>
            </w:r>
          </w:p>
        </w:tc>
        <w:tc>
          <w:tcPr>
            <w:tcW w:w="1699"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1067</w:t>
            </w:r>
          </w:p>
        </w:tc>
        <w:tc>
          <w:tcPr>
            <w:tcW w:w="2544"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2,8</w:t>
            </w:r>
          </w:p>
        </w:tc>
        <w:tc>
          <w:tcPr>
            <w:tcW w:w="2275"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469</w:t>
            </w:r>
          </w:p>
        </w:tc>
        <w:tc>
          <w:tcPr>
            <w:tcW w:w="156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8,3</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1535,4</w:t>
            </w:r>
          </w:p>
        </w:tc>
      </w:tr>
    </w:tbl>
    <w:p w:rsidR="007521A3" w:rsidRPr="00F27C23" w:rsidRDefault="007521A3" w:rsidP="007521A3">
      <w:pPr>
        <w:widowControl w:val="0"/>
        <w:spacing w:after="0" w:line="240" w:lineRule="auto"/>
        <w:rPr>
          <w:rFonts w:ascii="Arial" w:eastAsia="Courier New" w:hAnsi="Arial" w:cs="Arial"/>
          <w:color w:val="000000"/>
          <w:sz w:val="18"/>
          <w:szCs w:val="18"/>
          <w:lang w:eastAsia="ru-RU"/>
        </w:rPr>
      </w:pPr>
    </w:p>
    <w:p w:rsidR="007521A3" w:rsidRPr="00274EB1" w:rsidRDefault="007521A3" w:rsidP="007521A3">
      <w:pPr>
        <w:widowControl w:val="0"/>
        <w:spacing w:after="0" w:line="240" w:lineRule="auto"/>
        <w:rPr>
          <w:rFonts w:ascii="Arial" w:eastAsia="Courier New" w:hAnsi="Arial" w:cs="Arial"/>
          <w:color w:val="000000"/>
          <w:lang w:eastAsia="ru-RU"/>
        </w:rPr>
        <w:sectPr w:rsidR="007521A3" w:rsidRPr="00274EB1" w:rsidSect="00274EB1">
          <w:headerReference w:type="even" r:id="rId47"/>
          <w:headerReference w:type="default" r:id="rId48"/>
          <w:footerReference w:type="even" r:id="rId49"/>
          <w:footerReference w:type="default" r:id="rId50"/>
          <w:headerReference w:type="first" r:id="rId51"/>
          <w:footerReference w:type="first" r:id="rId52"/>
          <w:type w:val="nextColumn"/>
          <w:pgSz w:w="16840" w:h="11907" w:orient="landscape" w:code="9"/>
          <w:pgMar w:top="1134" w:right="851" w:bottom="1134" w:left="1134" w:header="0" w:footer="6" w:gutter="0"/>
          <w:cols w:space="720"/>
          <w:noEndnote/>
          <w:docGrid w:linePitch="360"/>
        </w:sectPr>
      </w:pPr>
    </w:p>
    <w:p w:rsidR="007521A3" w:rsidRPr="00F27C23" w:rsidRDefault="007521A3" w:rsidP="00FD607A">
      <w:pPr>
        <w:keepNext/>
        <w:keepLines/>
        <w:widowControl w:val="0"/>
        <w:numPr>
          <w:ilvl w:val="0"/>
          <w:numId w:val="17"/>
        </w:numPr>
        <w:tabs>
          <w:tab w:val="left" w:pos="955"/>
        </w:tabs>
        <w:spacing w:after="0" w:line="240" w:lineRule="auto"/>
        <w:ind w:firstLine="567"/>
        <w:jc w:val="both"/>
        <w:rPr>
          <w:rFonts w:ascii="Arial" w:eastAsia="Times New Roman" w:hAnsi="Arial" w:cs="Arial"/>
          <w:b/>
          <w:bCs/>
          <w:color w:val="000000"/>
          <w:sz w:val="18"/>
          <w:szCs w:val="18"/>
          <w:lang w:eastAsia="ru-RU"/>
        </w:rPr>
      </w:pPr>
      <w:bookmarkStart w:id="17" w:name="bookmark24"/>
      <w:r w:rsidRPr="00F27C23">
        <w:rPr>
          <w:rFonts w:ascii="Arial" w:eastAsia="Times New Roman" w:hAnsi="Arial" w:cs="Arial"/>
          <w:b/>
          <w:bCs/>
          <w:color w:val="000000"/>
          <w:sz w:val="18"/>
          <w:szCs w:val="18"/>
          <w:lang w:eastAsia="ru-RU"/>
        </w:rPr>
        <w:lastRenderedPageBreak/>
        <w:t>Целевые показатели развития коммунальной инфраструктуры</w:t>
      </w:r>
      <w:bookmarkEnd w:id="17"/>
    </w:p>
    <w:p w:rsidR="007521A3" w:rsidRPr="00F27C23" w:rsidRDefault="007521A3" w:rsidP="00FD607A">
      <w:pPr>
        <w:widowControl w:val="0"/>
        <w:spacing w:after="0" w:line="240" w:lineRule="auto"/>
        <w:ind w:firstLine="567"/>
        <w:jc w:val="both"/>
        <w:rPr>
          <w:rFonts w:ascii="Arial" w:eastAsia="Times New Roman" w:hAnsi="Arial" w:cs="Arial"/>
          <w:color w:val="000000"/>
          <w:sz w:val="18"/>
          <w:szCs w:val="18"/>
          <w:lang w:eastAsia="ru-RU"/>
        </w:rPr>
      </w:pPr>
      <w:bookmarkStart w:id="18" w:name="bookmark25"/>
      <w:r w:rsidRPr="00F27C23">
        <w:rPr>
          <w:rFonts w:ascii="Arial" w:eastAsia="Times New Roman" w:hAnsi="Arial" w:cs="Arial"/>
          <w:color w:val="000000"/>
          <w:sz w:val="18"/>
          <w:szCs w:val="18"/>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bookmarkEnd w:id="18"/>
    </w:p>
    <w:p w:rsidR="007521A3" w:rsidRPr="00F27C23" w:rsidRDefault="007521A3" w:rsidP="00FD607A">
      <w:pPr>
        <w:widowControl w:val="0"/>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критерии доступности коммунальных услуг для населения;</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показатели спроса на коммунальные ресурсы и перспективные нагрузки;</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величины новых нагрузок;</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показатели качества поставляемого ресурса;</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показатели степени охвата потребителей приборами учета;</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показатели надежности поставки ресурсов;</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показатели эффективности производства и транспортировки ресурсов;</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показатели эффективности потребления коммунальных ресурсов;</w:t>
      </w:r>
    </w:p>
    <w:p w:rsidR="007521A3" w:rsidRPr="00F27C23" w:rsidRDefault="007521A3" w:rsidP="00FD607A">
      <w:pPr>
        <w:widowControl w:val="0"/>
        <w:numPr>
          <w:ilvl w:val="0"/>
          <w:numId w:val="9"/>
        </w:numPr>
        <w:tabs>
          <w:tab w:val="left" w:pos="1430"/>
        </w:tabs>
        <w:spacing w:after="0" w:line="240" w:lineRule="auto"/>
        <w:ind w:firstLine="567"/>
        <w:jc w:val="both"/>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показатели воздействия на окружающую среду.</w:t>
      </w:r>
    </w:p>
    <w:p w:rsidR="000726BA" w:rsidRPr="00F27C23" w:rsidRDefault="007521A3" w:rsidP="000726BA">
      <w:pPr>
        <w:widowControl w:val="0"/>
        <w:spacing w:after="0" w:line="240" w:lineRule="auto"/>
        <w:ind w:firstLine="567"/>
        <w:jc w:val="both"/>
        <w:rPr>
          <w:rFonts w:ascii="Arial" w:eastAsia="Times New Roman" w:hAnsi="Arial" w:cs="Arial"/>
          <w:sz w:val="18"/>
          <w:szCs w:val="18"/>
          <w:lang w:eastAsia="ru-RU"/>
        </w:rPr>
      </w:pPr>
      <w:r w:rsidRPr="00F27C23">
        <w:rPr>
          <w:rFonts w:ascii="Arial" w:eastAsia="Times New Roman" w:hAnsi="Arial" w:cs="Arial"/>
          <w:color w:val="000000"/>
          <w:sz w:val="18"/>
          <w:szCs w:val="18"/>
          <w:lang w:eastAsia="ru-RU"/>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21.</w:t>
      </w:r>
    </w:p>
    <w:p w:rsidR="007521A3" w:rsidRPr="000726BA" w:rsidRDefault="007521A3" w:rsidP="000726BA">
      <w:pPr>
        <w:rPr>
          <w:rFonts w:ascii="Arial" w:eastAsia="Times New Roman" w:hAnsi="Arial" w:cs="Arial"/>
          <w:lang w:eastAsia="ru-RU"/>
        </w:rPr>
        <w:sectPr w:rsidR="007521A3" w:rsidRPr="000726BA" w:rsidSect="00274EB1">
          <w:headerReference w:type="even" r:id="rId53"/>
          <w:headerReference w:type="default" r:id="rId54"/>
          <w:footerReference w:type="even" r:id="rId55"/>
          <w:footerReference w:type="default" r:id="rId56"/>
          <w:footerReference w:type="first" r:id="rId57"/>
          <w:type w:val="nextColumn"/>
          <w:pgSz w:w="11909" w:h="16838"/>
          <w:pgMar w:top="1134" w:right="851" w:bottom="1134" w:left="1134" w:header="0" w:footer="3" w:gutter="0"/>
          <w:cols w:space="720"/>
          <w:noEndnote/>
          <w:titlePg/>
          <w:docGrid w:linePitch="360"/>
        </w:sectPr>
      </w:pPr>
    </w:p>
    <w:p w:rsidR="007521A3" w:rsidRPr="00F27C23" w:rsidRDefault="007521A3" w:rsidP="00FD607A">
      <w:pPr>
        <w:widowControl w:val="0"/>
        <w:spacing w:after="0" w:line="240" w:lineRule="auto"/>
        <w:jc w:val="right"/>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lastRenderedPageBreak/>
        <w:t>Таблица 21</w:t>
      </w:r>
    </w:p>
    <w:p w:rsidR="007521A3" w:rsidRPr="00F27C23" w:rsidRDefault="007521A3" w:rsidP="00FD607A">
      <w:pPr>
        <w:widowControl w:val="0"/>
        <w:spacing w:after="0" w:line="240" w:lineRule="auto"/>
        <w:jc w:val="center"/>
        <w:rPr>
          <w:rFonts w:ascii="Arial" w:eastAsia="Times New Roman" w:hAnsi="Arial" w:cs="Arial"/>
          <w:b/>
          <w:bCs/>
          <w:color w:val="000000"/>
          <w:sz w:val="18"/>
          <w:szCs w:val="18"/>
          <w:lang w:eastAsia="ru-RU"/>
        </w:rPr>
      </w:pPr>
      <w:r w:rsidRPr="00F27C23">
        <w:rPr>
          <w:rFonts w:ascii="Arial" w:eastAsia="Times New Roman" w:hAnsi="Arial" w:cs="Arial"/>
          <w:b/>
          <w:bCs/>
          <w:color w:val="000000"/>
          <w:sz w:val="18"/>
          <w:szCs w:val="18"/>
          <w:lang w:eastAsia="ru-RU"/>
        </w:rPr>
        <w:t>Целевые показатели развития коммунальной инфраструктуры Муниципального образования</w:t>
      </w:r>
    </w:p>
    <w:tbl>
      <w:tblPr>
        <w:tblOverlap w:val="never"/>
        <w:tblW w:w="13760" w:type="dxa"/>
        <w:tblInd w:w="1306" w:type="dxa"/>
        <w:tblLayout w:type="fixed"/>
        <w:tblCellMar>
          <w:left w:w="10" w:type="dxa"/>
          <w:right w:w="10" w:type="dxa"/>
        </w:tblCellMar>
        <w:tblLook w:val="04A0" w:firstRow="1" w:lastRow="0" w:firstColumn="1" w:lastColumn="0" w:noHBand="0" w:noVBand="1"/>
      </w:tblPr>
      <w:tblGrid>
        <w:gridCol w:w="3949"/>
        <w:gridCol w:w="5812"/>
        <w:gridCol w:w="1528"/>
        <w:gridCol w:w="2471"/>
      </w:tblGrid>
      <w:tr w:rsidR="007521A3" w:rsidRPr="00F27C23" w:rsidTr="00FD607A">
        <w:trPr>
          <w:trHeight w:hRule="exact" w:val="739"/>
        </w:trPr>
        <w:tc>
          <w:tcPr>
            <w:tcW w:w="3949"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Целевые индикаторы</w:t>
            </w: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Показатели</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Ед. изм.</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Значение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норматива-</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индикатора</w:t>
            </w:r>
          </w:p>
        </w:tc>
      </w:tr>
      <w:tr w:rsidR="007521A3" w:rsidRPr="00F27C23" w:rsidTr="007521A3">
        <w:trPr>
          <w:trHeight w:hRule="exact" w:val="331"/>
        </w:trPr>
        <w:tc>
          <w:tcPr>
            <w:tcW w:w="3949" w:type="dxa"/>
            <w:vMerge w:val="restart"/>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1. Надежность</w:t>
            </w: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 1.Коэффициент аварийности</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F27C23">
              <w:rPr>
                <w:rFonts w:ascii="Arial" w:eastAsia="Times New Roman" w:hAnsi="Arial" w:cs="Arial"/>
                <w:color w:val="000000"/>
                <w:sz w:val="18"/>
                <w:szCs w:val="18"/>
                <w:lang w:eastAsia="ru-RU"/>
              </w:rPr>
              <w:t>ав</w:t>
            </w:r>
            <w:proofErr w:type="spellEnd"/>
            <w:r w:rsidRPr="00F27C23">
              <w:rPr>
                <w:rFonts w:ascii="Arial" w:eastAsia="Times New Roman" w:hAnsi="Arial" w:cs="Arial"/>
                <w:color w:val="000000"/>
                <w:sz w:val="18"/>
                <w:szCs w:val="18"/>
                <w:lang w:eastAsia="ru-RU"/>
              </w:rPr>
              <w:t>/км</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0.4-0.5</w:t>
            </w:r>
          </w:p>
        </w:tc>
      </w:tr>
      <w:tr w:rsidR="007521A3" w:rsidRPr="00F27C23" w:rsidTr="007521A3">
        <w:trPr>
          <w:trHeight w:hRule="exact" w:val="331"/>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1.2. Среднее время ликвидации аварии</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сутки</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0.3-0.4</w:t>
            </w:r>
          </w:p>
        </w:tc>
      </w:tr>
      <w:tr w:rsidR="007521A3" w:rsidRPr="00F27C23" w:rsidTr="007521A3">
        <w:trPr>
          <w:trHeight w:hRule="exact" w:val="331"/>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1.3. Количество аварий на 1 км сетей</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proofErr w:type="spellStart"/>
            <w:proofErr w:type="gramStart"/>
            <w:r w:rsidRPr="00F27C23">
              <w:rPr>
                <w:rFonts w:ascii="Arial" w:eastAsia="Times New Roman" w:hAnsi="Arial" w:cs="Arial"/>
                <w:color w:val="000000"/>
                <w:sz w:val="18"/>
                <w:szCs w:val="18"/>
                <w:lang w:eastAsia="ru-RU"/>
              </w:rPr>
              <w:t>шт</w:t>
            </w:r>
            <w:proofErr w:type="spellEnd"/>
            <w:proofErr w:type="gramEnd"/>
            <w:r w:rsidRPr="00F27C23">
              <w:rPr>
                <w:rFonts w:ascii="Arial" w:eastAsia="Times New Roman" w:hAnsi="Arial" w:cs="Arial"/>
                <w:color w:val="000000"/>
                <w:sz w:val="18"/>
                <w:szCs w:val="18"/>
                <w:lang w:eastAsia="ru-RU"/>
              </w:rPr>
              <w:t>/км</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0.4-0.5</w:t>
            </w:r>
          </w:p>
        </w:tc>
      </w:tr>
      <w:tr w:rsidR="007521A3" w:rsidRPr="00F27C23" w:rsidTr="007521A3">
        <w:trPr>
          <w:trHeight w:hRule="exact" w:val="378"/>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 Показатели движения ОФ</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7521A3">
        <w:trPr>
          <w:trHeight w:hRule="exact" w:val="378"/>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1.4.1. Коэффициент износа</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7521A3">
        <w:trPr>
          <w:trHeight w:hRule="exact" w:val="378"/>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1.4.2.Коэффициент годности</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7521A3">
        <w:trPr>
          <w:trHeight w:hRule="exact" w:val="378"/>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1.4.3.Коэффициент обновления</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7521A3">
        <w:trPr>
          <w:trHeight w:hRule="exact" w:val="383"/>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1.4.4.Коэффициент выбытия</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7521A3">
        <w:trPr>
          <w:trHeight w:hRule="exact" w:val="378"/>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1.5.Объем ресурса</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7521A3">
        <w:trPr>
          <w:trHeight w:hRule="exact" w:val="378"/>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1.5.1.Выработка</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w:t>
            </w:r>
            <w:proofErr w:type="gramStart"/>
            <w:r w:rsidRPr="00F27C23">
              <w:rPr>
                <w:rFonts w:ascii="Arial" w:eastAsia="Times New Roman" w:hAnsi="Arial" w:cs="Arial"/>
                <w:color w:val="000000"/>
                <w:sz w:val="18"/>
                <w:szCs w:val="18"/>
                <w:lang w:eastAsia="ru-RU"/>
              </w:rPr>
              <w:t>.м</w:t>
            </w:r>
            <w:proofErr w:type="gramEnd"/>
            <w:r w:rsidRPr="00F27C23">
              <w:rPr>
                <w:rFonts w:ascii="Arial" w:eastAsia="Times New Roman" w:hAnsi="Arial" w:cs="Arial"/>
                <w:color w:val="000000"/>
                <w:sz w:val="18"/>
                <w:szCs w:val="18"/>
                <w:vertAlign w:val="superscript"/>
                <w:lang w:eastAsia="ru-RU"/>
              </w:rPr>
              <w:t>3</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7521A3">
        <w:trPr>
          <w:trHeight w:hRule="exact" w:val="378"/>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1.5.2.Собственные нужды</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w:t>
            </w:r>
            <w:proofErr w:type="gramStart"/>
            <w:r w:rsidRPr="00F27C23">
              <w:rPr>
                <w:rFonts w:ascii="Arial" w:eastAsia="Times New Roman" w:hAnsi="Arial" w:cs="Arial"/>
                <w:color w:val="000000"/>
                <w:sz w:val="18"/>
                <w:szCs w:val="18"/>
                <w:lang w:eastAsia="ru-RU"/>
              </w:rPr>
              <w:t>.м</w:t>
            </w:r>
            <w:proofErr w:type="gramEnd"/>
            <w:r w:rsidRPr="00F27C23">
              <w:rPr>
                <w:rFonts w:ascii="Arial" w:eastAsia="Times New Roman" w:hAnsi="Arial" w:cs="Arial"/>
                <w:color w:val="000000"/>
                <w:sz w:val="18"/>
                <w:szCs w:val="18"/>
                <w:vertAlign w:val="superscript"/>
                <w:lang w:eastAsia="ru-RU"/>
              </w:rPr>
              <w:t>3</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7521A3">
        <w:trPr>
          <w:trHeight w:hRule="exact" w:val="378"/>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1.5.3.Потери</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12-20</w:t>
            </w:r>
          </w:p>
        </w:tc>
      </w:tr>
      <w:tr w:rsidR="007521A3" w:rsidRPr="00F27C23" w:rsidTr="007521A3">
        <w:trPr>
          <w:trHeight w:hRule="exact" w:val="363"/>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1.5.4.Полезный отпуск</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w:t>
            </w:r>
            <w:proofErr w:type="gramStart"/>
            <w:r w:rsidRPr="00F27C23">
              <w:rPr>
                <w:rFonts w:ascii="Arial" w:eastAsia="Times New Roman" w:hAnsi="Arial" w:cs="Arial"/>
                <w:color w:val="000000"/>
                <w:sz w:val="18"/>
                <w:szCs w:val="18"/>
                <w:lang w:eastAsia="ru-RU"/>
              </w:rPr>
              <w:t>.м</w:t>
            </w:r>
            <w:proofErr w:type="gramEnd"/>
            <w:r w:rsidRPr="00F27C23">
              <w:rPr>
                <w:rFonts w:ascii="Arial" w:eastAsia="Times New Roman" w:hAnsi="Arial" w:cs="Arial"/>
                <w:color w:val="000000"/>
                <w:sz w:val="18"/>
                <w:szCs w:val="18"/>
                <w:vertAlign w:val="superscript"/>
                <w:lang w:eastAsia="ru-RU"/>
              </w:rPr>
              <w:t>3</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r>
      <w:tr w:rsidR="007521A3" w:rsidRPr="00F27C23" w:rsidTr="00EA458A">
        <w:trPr>
          <w:trHeight w:hRule="exact" w:val="475"/>
        </w:trPr>
        <w:tc>
          <w:tcPr>
            <w:tcW w:w="3949" w:type="dxa"/>
            <w:vMerge w:val="restart"/>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 Доступность</w:t>
            </w: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2.1.Доля расходов на коммунальные услуги в совокупном доходе семьи</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6.3-7.2</w:t>
            </w:r>
          </w:p>
        </w:tc>
      </w:tr>
      <w:tr w:rsidR="007521A3" w:rsidRPr="00F27C23" w:rsidTr="00EA458A">
        <w:trPr>
          <w:trHeight w:hRule="exact" w:val="411"/>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2.2.Доля населения с доходами ниже прожиточного минимума, %</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8-12</w:t>
            </w:r>
          </w:p>
        </w:tc>
      </w:tr>
      <w:tr w:rsidR="007521A3" w:rsidRPr="00F27C23" w:rsidTr="00EA458A">
        <w:trPr>
          <w:trHeight w:hRule="exact" w:val="445"/>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2.3.Доля получателей субсидий на оплату коммунальных услуг в общей численности населения, %</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10-15</w:t>
            </w:r>
          </w:p>
        </w:tc>
      </w:tr>
      <w:tr w:rsidR="007521A3" w:rsidRPr="00F27C23" w:rsidTr="00EA458A">
        <w:trPr>
          <w:trHeight w:hRule="exact" w:val="409"/>
        </w:trPr>
        <w:tc>
          <w:tcPr>
            <w:tcW w:w="3949" w:type="dxa"/>
            <w:vMerge/>
            <w:tcBorders>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b/>
                <w:color w:val="000000"/>
                <w:sz w:val="18"/>
                <w:szCs w:val="18"/>
                <w:lang w:eastAsia="ru-RU"/>
              </w:rPr>
            </w:pP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2.4.Уровень собираемости платежей за коммунальные услуги, %</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85-95</w:t>
            </w:r>
          </w:p>
        </w:tc>
      </w:tr>
      <w:tr w:rsidR="007521A3" w:rsidRPr="00F27C23" w:rsidTr="007521A3">
        <w:trPr>
          <w:trHeight w:hRule="exact" w:val="378"/>
        </w:trPr>
        <w:tc>
          <w:tcPr>
            <w:tcW w:w="3949" w:type="dxa"/>
            <w:vMerge w:val="restart"/>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3. Обеспечение экологических требований</w:t>
            </w:r>
          </w:p>
        </w:tc>
        <w:tc>
          <w:tcPr>
            <w:tcW w:w="5812"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3.1.Соответствие нормам СанПиНа</w:t>
            </w:r>
          </w:p>
        </w:tc>
        <w:tc>
          <w:tcPr>
            <w:tcW w:w="1528"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2471"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уст</w:t>
            </w:r>
            <w:proofErr w:type="gramStart"/>
            <w:r w:rsidRPr="00F27C23">
              <w:rPr>
                <w:rFonts w:ascii="Arial" w:eastAsia="Times New Roman" w:hAnsi="Arial" w:cs="Arial"/>
                <w:color w:val="000000"/>
                <w:sz w:val="18"/>
                <w:szCs w:val="18"/>
                <w:lang w:eastAsia="ru-RU"/>
              </w:rPr>
              <w:t>.</w:t>
            </w:r>
            <w:proofErr w:type="gramEnd"/>
            <w:r w:rsidRPr="00F27C23">
              <w:rPr>
                <w:rFonts w:ascii="Arial" w:eastAsia="Times New Roman" w:hAnsi="Arial" w:cs="Arial"/>
                <w:color w:val="000000"/>
                <w:sz w:val="18"/>
                <w:szCs w:val="18"/>
                <w:lang w:eastAsia="ru-RU"/>
              </w:rPr>
              <w:t xml:space="preserve"> </w:t>
            </w:r>
            <w:proofErr w:type="gramStart"/>
            <w:r w:rsidRPr="00F27C23">
              <w:rPr>
                <w:rFonts w:ascii="Arial" w:eastAsia="Times New Roman" w:hAnsi="Arial" w:cs="Arial"/>
                <w:color w:val="000000"/>
                <w:sz w:val="18"/>
                <w:szCs w:val="18"/>
                <w:lang w:eastAsia="ru-RU"/>
              </w:rPr>
              <w:t>н</w:t>
            </w:r>
            <w:proofErr w:type="gramEnd"/>
            <w:r w:rsidRPr="00F27C23">
              <w:rPr>
                <w:rFonts w:ascii="Arial" w:eastAsia="Times New Roman" w:hAnsi="Arial" w:cs="Arial"/>
                <w:color w:val="000000"/>
                <w:sz w:val="18"/>
                <w:szCs w:val="18"/>
                <w:lang w:eastAsia="ru-RU"/>
              </w:rPr>
              <w:t>ормы</w:t>
            </w:r>
          </w:p>
        </w:tc>
      </w:tr>
      <w:tr w:rsidR="007521A3" w:rsidRPr="00F27C23" w:rsidTr="00FD607A">
        <w:trPr>
          <w:trHeight w:hRule="exact" w:val="349"/>
        </w:trPr>
        <w:tc>
          <w:tcPr>
            <w:tcW w:w="3949" w:type="dxa"/>
            <w:vMerge/>
            <w:tcBorders>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Courier New" w:hAnsi="Arial" w:cs="Arial"/>
                <w:color w:val="000000"/>
                <w:sz w:val="18"/>
                <w:szCs w:val="18"/>
                <w:lang w:eastAsia="ru-RU"/>
              </w:rPr>
            </w:pPr>
          </w:p>
        </w:tc>
        <w:tc>
          <w:tcPr>
            <w:tcW w:w="5812"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3.2. Соответствие установленным нормам ПДК</w:t>
            </w:r>
          </w:p>
        </w:tc>
        <w:tc>
          <w:tcPr>
            <w:tcW w:w="1528"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2471"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уст</w:t>
            </w:r>
            <w:proofErr w:type="gramStart"/>
            <w:r w:rsidRPr="00F27C23">
              <w:rPr>
                <w:rFonts w:ascii="Arial" w:eastAsia="Times New Roman" w:hAnsi="Arial" w:cs="Arial"/>
                <w:color w:val="000000"/>
                <w:sz w:val="18"/>
                <w:szCs w:val="18"/>
                <w:lang w:eastAsia="ru-RU"/>
              </w:rPr>
              <w:t>.</w:t>
            </w:r>
            <w:proofErr w:type="gramEnd"/>
            <w:r w:rsidRPr="00F27C23">
              <w:rPr>
                <w:rFonts w:ascii="Arial" w:eastAsia="Times New Roman" w:hAnsi="Arial" w:cs="Arial"/>
                <w:color w:val="000000"/>
                <w:sz w:val="18"/>
                <w:szCs w:val="18"/>
                <w:lang w:eastAsia="ru-RU"/>
              </w:rPr>
              <w:t xml:space="preserve"> </w:t>
            </w:r>
            <w:proofErr w:type="gramStart"/>
            <w:r w:rsidRPr="00F27C23">
              <w:rPr>
                <w:rFonts w:ascii="Arial" w:eastAsia="Times New Roman" w:hAnsi="Arial" w:cs="Arial"/>
                <w:color w:val="000000"/>
                <w:sz w:val="18"/>
                <w:szCs w:val="18"/>
                <w:lang w:eastAsia="ru-RU"/>
              </w:rPr>
              <w:t>н</w:t>
            </w:r>
            <w:proofErr w:type="gramEnd"/>
            <w:r w:rsidRPr="00F27C23">
              <w:rPr>
                <w:rFonts w:ascii="Arial" w:eastAsia="Times New Roman" w:hAnsi="Arial" w:cs="Arial"/>
                <w:color w:val="000000"/>
                <w:sz w:val="18"/>
                <w:szCs w:val="18"/>
                <w:lang w:eastAsia="ru-RU"/>
              </w:rPr>
              <w:t>ормы</w:t>
            </w:r>
          </w:p>
        </w:tc>
      </w:tr>
    </w:tbl>
    <w:p w:rsidR="007521A3" w:rsidRPr="00F27C23" w:rsidRDefault="007521A3" w:rsidP="007521A3">
      <w:pPr>
        <w:widowControl w:val="0"/>
        <w:spacing w:after="0" w:line="240" w:lineRule="auto"/>
        <w:rPr>
          <w:rFonts w:ascii="Arial" w:eastAsia="Courier New" w:hAnsi="Arial" w:cs="Arial"/>
          <w:color w:val="000000"/>
          <w:sz w:val="18"/>
          <w:szCs w:val="18"/>
          <w:lang w:eastAsia="ru-RU"/>
        </w:rPr>
      </w:pPr>
    </w:p>
    <w:p w:rsidR="007521A3" w:rsidRPr="00F27C23" w:rsidRDefault="007521A3" w:rsidP="00FD607A">
      <w:pPr>
        <w:widowControl w:val="0"/>
        <w:numPr>
          <w:ilvl w:val="0"/>
          <w:numId w:val="17"/>
        </w:numPr>
        <w:tabs>
          <w:tab w:val="left" w:pos="1875"/>
        </w:tabs>
        <w:spacing w:after="0" w:line="317" w:lineRule="exact"/>
        <w:ind w:firstLine="567"/>
        <w:rPr>
          <w:rFonts w:ascii="Arial" w:eastAsia="Times New Roman" w:hAnsi="Arial" w:cs="Arial"/>
          <w:b/>
          <w:bCs/>
          <w:color w:val="000000"/>
          <w:sz w:val="18"/>
          <w:szCs w:val="18"/>
          <w:lang w:eastAsia="ru-RU"/>
        </w:rPr>
      </w:pPr>
      <w:r w:rsidRPr="00F27C23">
        <w:rPr>
          <w:rFonts w:ascii="Arial" w:eastAsia="Times New Roman" w:hAnsi="Arial" w:cs="Arial"/>
          <w:b/>
          <w:bCs/>
          <w:color w:val="000000"/>
          <w:sz w:val="18"/>
          <w:szCs w:val="18"/>
          <w:lang w:eastAsia="ru-RU"/>
        </w:rPr>
        <w:br w:type="page"/>
      </w:r>
      <w:r w:rsidRPr="00F27C23">
        <w:rPr>
          <w:rFonts w:ascii="Arial" w:eastAsia="Times New Roman" w:hAnsi="Arial" w:cs="Arial"/>
          <w:b/>
          <w:bCs/>
          <w:color w:val="000000"/>
          <w:sz w:val="18"/>
          <w:szCs w:val="18"/>
          <w:lang w:eastAsia="ru-RU"/>
        </w:rPr>
        <w:lastRenderedPageBreak/>
        <w:t>Программа инвестиционных проектов, обеспечивающих достижение целевых показателей</w:t>
      </w:r>
    </w:p>
    <w:p w:rsidR="007521A3" w:rsidRPr="00F27C23" w:rsidRDefault="007521A3" w:rsidP="00FD607A">
      <w:pPr>
        <w:widowControl w:val="0"/>
        <w:spacing w:after="57" w:line="317" w:lineRule="exact"/>
        <w:ind w:firstLine="567"/>
        <w:rPr>
          <w:rFonts w:ascii="Arial" w:eastAsia="Times New Roman" w:hAnsi="Arial" w:cs="Arial"/>
          <w:color w:val="000000"/>
          <w:sz w:val="18"/>
          <w:szCs w:val="18"/>
          <w:lang w:eastAsia="ru-RU"/>
        </w:rPr>
      </w:pPr>
      <w:bookmarkStart w:id="19" w:name="bookmark26"/>
      <w:r w:rsidRPr="00F27C23">
        <w:rPr>
          <w:rFonts w:ascii="Arial" w:eastAsia="Times New Roman" w:hAnsi="Arial" w:cs="Arial"/>
          <w:color w:val="000000"/>
          <w:sz w:val="18"/>
          <w:szCs w:val="18"/>
          <w:lang w:eastAsia="ru-RU"/>
        </w:rPr>
        <w:t>Перечень мероприятий по развитию и модернизации системы коммунальной инфраструктуры представлен в таблице 22.</w:t>
      </w:r>
      <w:bookmarkEnd w:id="19"/>
    </w:p>
    <w:p w:rsidR="007521A3" w:rsidRPr="00F27C23" w:rsidRDefault="007521A3" w:rsidP="007521A3">
      <w:pPr>
        <w:widowControl w:val="0"/>
        <w:spacing w:after="0" w:line="317" w:lineRule="exact"/>
        <w:jc w:val="right"/>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Таблица 22</w:t>
      </w:r>
    </w:p>
    <w:tbl>
      <w:tblPr>
        <w:tblOverlap w:val="never"/>
        <w:tblW w:w="15309" w:type="dxa"/>
        <w:jc w:val="center"/>
        <w:tblLayout w:type="fixed"/>
        <w:tblCellMar>
          <w:left w:w="10" w:type="dxa"/>
          <w:right w:w="10" w:type="dxa"/>
        </w:tblCellMar>
        <w:tblLook w:val="04A0" w:firstRow="1" w:lastRow="0" w:firstColumn="1" w:lastColumn="0" w:noHBand="0" w:noVBand="1"/>
      </w:tblPr>
      <w:tblGrid>
        <w:gridCol w:w="677"/>
        <w:gridCol w:w="3024"/>
        <w:gridCol w:w="1896"/>
        <w:gridCol w:w="1723"/>
        <w:gridCol w:w="1310"/>
        <w:gridCol w:w="830"/>
        <w:gridCol w:w="830"/>
        <w:gridCol w:w="830"/>
        <w:gridCol w:w="830"/>
        <w:gridCol w:w="830"/>
        <w:gridCol w:w="826"/>
        <w:gridCol w:w="1703"/>
      </w:tblGrid>
      <w:tr w:rsidR="007521A3" w:rsidRPr="00F27C23" w:rsidTr="00EA458A">
        <w:trPr>
          <w:trHeight w:hRule="exact" w:val="845"/>
          <w:jc w:val="center"/>
        </w:trPr>
        <w:tc>
          <w:tcPr>
            <w:tcW w:w="677"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 п. п.</w:t>
            </w:r>
          </w:p>
        </w:tc>
        <w:tc>
          <w:tcPr>
            <w:tcW w:w="302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Наименование инвестиционного проекта</w:t>
            </w:r>
          </w:p>
        </w:tc>
        <w:tc>
          <w:tcPr>
            <w:tcW w:w="18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Цель проекта</w:t>
            </w:r>
          </w:p>
        </w:tc>
        <w:tc>
          <w:tcPr>
            <w:tcW w:w="172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Технические</w:t>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параметры</w:t>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проекта</w:t>
            </w:r>
          </w:p>
        </w:tc>
        <w:tc>
          <w:tcPr>
            <w:tcW w:w="131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 xml:space="preserve">Всего </w:t>
            </w:r>
            <w:proofErr w:type="spellStart"/>
            <w:proofErr w:type="gramStart"/>
            <w:r w:rsidRPr="00F27C23">
              <w:rPr>
                <w:rFonts w:ascii="Arial" w:eastAsia="Times New Roman" w:hAnsi="Arial" w:cs="Arial"/>
                <w:b/>
                <w:color w:val="000000"/>
                <w:sz w:val="18"/>
                <w:szCs w:val="18"/>
                <w:lang w:eastAsia="ru-RU"/>
              </w:rPr>
              <w:t>финансиро</w:t>
            </w:r>
            <w:proofErr w:type="spellEnd"/>
            <w:r w:rsidRPr="00F27C23">
              <w:rPr>
                <w:rFonts w:ascii="Arial" w:eastAsia="Times New Roman" w:hAnsi="Arial" w:cs="Arial"/>
                <w:b/>
                <w:color w:val="000000"/>
                <w:sz w:val="18"/>
                <w:szCs w:val="18"/>
                <w:lang w:eastAsia="ru-RU"/>
              </w:rPr>
              <w:t xml:space="preserve"> </w:t>
            </w:r>
            <w:proofErr w:type="spellStart"/>
            <w:r w:rsidRPr="00F27C23">
              <w:rPr>
                <w:rFonts w:ascii="Arial" w:eastAsia="Times New Roman" w:hAnsi="Arial" w:cs="Arial"/>
                <w:b/>
                <w:color w:val="000000"/>
                <w:sz w:val="18"/>
                <w:szCs w:val="18"/>
                <w:lang w:eastAsia="ru-RU"/>
              </w:rPr>
              <w:t>вание</w:t>
            </w:r>
            <w:proofErr w:type="spellEnd"/>
            <w:proofErr w:type="gramEnd"/>
            <w:r w:rsidRPr="00F27C23">
              <w:rPr>
                <w:rFonts w:ascii="Arial" w:eastAsia="Times New Roman" w:hAnsi="Arial" w:cs="Arial"/>
                <w:b/>
                <w:color w:val="000000"/>
                <w:sz w:val="18"/>
                <w:szCs w:val="18"/>
                <w:lang w:eastAsia="ru-RU"/>
              </w:rPr>
              <w:t>, тыс.</w:t>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руб.</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2016</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2017</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2018</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2019</w:t>
            </w:r>
            <w:r w:rsidRPr="00F27C23">
              <w:rPr>
                <w:rFonts w:ascii="Arial" w:eastAsia="Times New Roman" w:hAnsi="Arial" w:cs="Arial"/>
                <w:b/>
                <w:color w:val="000000"/>
                <w:sz w:val="18"/>
                <w:szCs w:val="18"/>
                <w:lang w:eastAsia="ru-RU"/>
              </w:rPr>
              <w:softHyphen/>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2021</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2022</w:t>
            </w:r>
            <w:r w:rsidRPr="00F27C23">
              <w:rPr>
                <w:rFonts w:ascii="Arial" w:eastAsia="Times New Roman" w:hAnsi="Arial" w:cs="Arial"/>
                <w:b/>
                <w:color w:val="000000"/>
                <w:sz w:val="18"/>
                <w:szCs w:val="18"/>
                <w:lang w:eastAsia="ru-RU"/>
              </w:rPr>
              <w:softHyphen/>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2024</w:t>
            </w:r>
          </w:p>
        </w:tc>
        <w:tc>
          <w:tcPr>
            <w:tcW w:w="82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2025</w:t>
            </w:r>
            <w:r w:rsidRPr="00F27C23">
              <w:rPr>
                <w:rFonts w:ascii="Arial" w:eastAsia="Times New Roman" w:hAnsi="Arial" w:cs="Arial"/>
                <w:b/>
                <w:color w:val="000000"/>
                <w:sz w:val="18"/>
                <w:szCs w:val="18"/>
                <w:lang w:eastAsia="ru-RU"/>
              </w:rPr>
              <w:softHyphen/>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2030</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Обоснование</w:t>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стоимости</w:t>
            </w:r>
          </w:p>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работ</w:t>
            </w:r>
          </w:p>
        </w:tc>
      </w:tr>
      <w:tr w:rsidR="007521A3" w:rsidRPr="00F27C23" w:rsidTr="007521A3">
        <w:trPr>
          <w:trHeight w:hRule="exact" w:val="278"/>
          <w:jc w:val="center"/>
        </w:trPr>
        <w:tc>
          <w:tcPr>
            <w:tcW w:w="677"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1.</w:t>
            </w:r>
          </w:p>
        </w:tc>
        <w:tc>
          <w:tcPr>
            <w:tcW w:w="14632" w:type="dxa"/>
            <w:gridSpan w:val="11"/>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Водоснабжение</w:t>
            </w:r>
          </w:p>
        </w:tc>
      </w:tr>
      <w:tr w:rsidR="007521A3" w:rsidRPr="00F27C23" w:rsidTr="007E6EB3">
        <w:trPr>
          <w:trHeight w:hRule="exact" w:val="669"/>
          <w:jc w:val="center"/>
        </w:trPr>
        <w:tc>
          <w:tcPr>
            <w:tcW w:w="677"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w:t>
            </w:r>
          </w:p>
        </w:tc>
        <w:tc>
          <w:tcPr>
            <w:tcW w:w="302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Установка водомеров на вводах водопровода</w:t>
            </w:r>
          </w:p>
        </w:tc>
        <w:tc>
          <w:tcPr>
            <w:tcW w:w="18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Наладить коммерческий учет</w:t>
            </w:r>
          </w:p>
        </w:tc>
        <w:tc>
          <w:tcPr>
            <w:tcW w:w="172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436 шт.</w:t>
            </w:r>
          </w:p>
        </w:tc>
        <w:tc>
          <w:tcPr>
            <w:tcW w:w="131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4240,0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1140,0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3100,0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Согласно</w:t>
            </w:r>
          </w:p>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сметного</w:t>
            </w:r>
          </w:p>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расчета</w:t>
            </w:r>
          </w:p>
        </w:tc>
      </w:tr>
      <w:tr w:rsidR="007521A3" w:rsidRPr="00F27C23" w:rsidTr="007E6EB3">
        <w:trPr>
          <w:trHeight w:hRule="exact" w:val="1135"/>
          <w:jc w:val="center"/>
        </w:trPr>
        <w:tc>
          <w:tcPr>
            <w:tcW w:w="677"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1.2</w:t>
            </w:r>
          </w:p>
        </w:tc>
        <w:tc>
          <w:tcPr>
            <w:tcW w:w="302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Строительство водопроводных сетей. в </w:t>
            </w:r>
            <w:proofErr w:type="spellStart"/>
            <w:r w:rsidRPr="00F27C23">
              <w:rPr>
                <w:rFonts w:ascii="Arial" w:eastAsia="Times New Roman" w:hAnsi="Arial" w:cs="Arial"/>
                <w:color w:val="000000"/>
                <w:sz w:val="18"/>
                <w:szCs w:val="18"/>
                <w:lang w:eastAsia="ru-RU"/>
              </w:rPr>
              <w:t>пос</w:t>
            </w:r>
            <w:proofErr w:type="gramStart"/>
            <w:r w:rsidRPr="00F27C23">
              <w:rPr>
                <w:rFonts w:ascii="Arial" w:eastAsia="Times New Roman" w:hAnsi="Arial" w:cs="Arial"/>
                <w:color w:val="000000"/>
                <w:sz w:val="18"/>
                <w:szCs w:val="18"/>
                <w:lang w:eastAsia="ru-RU"/>
              </w:rPr>
              <w:t>.Н</w:t>
            </w:r>
            <w:proofErr w:type="gramEnd"/>
            <w:r w:rsidRPr="00F27C23">
              <w:rPr>
                <w:rFonts w:ascii="Arial" w:eastAsia="Times New Roman" w:hAnsi="Arial" w:cs="Arial"/>
                <w:color w:val="000000"/>
                <w:sz w:val="18"/>
                <w:szCs w:val="18"/>
                <w:lang w:eastAsia="ru-RU"/>
              </w:rPr>
              <w:t>ачало</w:t>
            </w:r>
            <w:proofErr w:type="spellEnd"/>
          </w:p>
        </w:tc>
        <w:tc>
          <w:tcPr>
            <w:tcW w:w="18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Улучшение качества водоснабжения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Пластиковые, </w:t>
            </w:r>
            <w:r w:rsidRPr="00F27C23">
              <w:rPr>
                <w:rFonts w:ascii="Arial" w:eastAsia="Times New Roman" w:hAnsi="Arial" w:cs="Arial"/>
                <w:color w:val="000000"/>
                <w:sz w:val="18"/>
                <w:szCs w:val="18"/>
                <w:lang w:val="en-US" w:eastAsia="ru-RU"/>
              </w:rPr>
              <w:t xml:space="preserve">L-15,0 </w:t>
            </w:r>
            <w:r w:rsidRPr="00F27C23">
              <w:rPr>
                <w:rFonts w:ascii="Arial" w:eastAsia="Times New Roman" w:hAnsi="Arial" w:cs="Arial"/>
                <w:color w:val="000000"/>
                <w:sz w:val="18"/>
                <w:szCs w:val="18"/>
                <w:lang w:eastAsia="ru-RU"/>
              </w:rPr>
              <w:t>км</w:t>
            </w:r>
          </w:p>
        </w:tc>
        <w:tc>
          <w:tcPr>
            <w:tcW w:w="131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21480,0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21480,</w:t>
            </w:r>
          </w:p>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w:t>
            </w:r>
          </w:p>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укрупненным показателям НЦС 81-02-14</w:t>
            </w:r>
            <w:r w:rsidRPr="00F27C23">
              <w:rPr>
                <w:rFonts w:ascii="Arial" w:eastAsia="Times New Roman" w:hAnsi="Arial" w:cs="Arial"/>
                <w:color w:val="000000"/>
                <w:sz w:val="18"/>
                <w:szCs w:val="18"/>
                <w:lang w:eastAsia="ru-RU"/>
              </w:rPr>
              <w:softHyphen/>
              <w:t>2011</w:t>
            </w:r>
          </w:p>
        </w:tc>
      </w:tr>
      <w:tr w:rsidR="007521A3" w:rsidRPr="00F27C23" w:rsidTr="007E6EB3">
        <w:trPr>
          <w:trHeight w:hRule="exact" w:val="1122"/>
          <w:jc w:val="center"/>
        </w:trPr>
        <w:tc>
          <w:tcPr>
            <w:tcW w:w="677"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1.3</w:t>
            </w:r>
          </w:p>
        </w:tc>
        <w:tc>
          <w:tcPr>
            <w:tcW w:w="302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Реконструкция изношенных водопроводных сетей в х. </w:t>
            </w:r>
            <w:proofErr w:type="spellStart"/>
            <w:r w:rsidRPr="00F27C23">
              <w:rPr>
                <w:rFonts w:ascii="Arial" w:eastAsia="Times New Roman" w:hAnsi="Arial" w:cs="Arial"/>
                <w:color w:val="000000"/>
                <w:sz w:val="18"/>
                <w:szCs w:val="18"/>
                <w:lang w:eastAsia="ru-RU"/>
              </w:rPr>
              <w:t>Копанки</w:t>
            </w:r>
            <w:proofErr w:type="spellEnd"/>
            <w:r w:rsidRPr="00F27C23">
              <w:rPr>
                <w:rFonts w:ascii="Arial" w:eastAsia="Times New Roman" w:hAnsi="Arial" w:cs="Arial"/>
                <w:color w:val="000000"/>
                <w:sz w:val="18"/>
                <w:szCs w:val="18"/>
                <w:lang w:eastAsia="ru-RU"/>
              </w:rPr>
              <w:t>.</w:t>
            </w:r>
          </w:p>
        </w:tc>
        <w:tc>
          <w:tcPr>
            <w:tcW w:w="18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Улучшение качества водоснабжения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Пластиковые, </w:t>
            </w:r>
            <w:r w:rsidRPr="00F27C23">
              <w:rPr>
                <w:rFonts w:ascii="Arial" w:eastAsia="Times New Roman" w:hAnsi="Arial" w:cs="Arial"/>
                <w:color w:val="000000"/>
                <w:sz w:val="18"/>
                <w:szCs w:val="18"/>
                <w:lang w:val="en-US" w:eastAsia="ru-RU"/>
              </w:rPr>
              <w:t xml:space="preserve">L-2,5 </w:t>
            </w:r>
            <w:r w:rsidRPr="00F27C23">
              <w:rPr>
                <w:rFonts w:ascii="Arial" w:eastAsia="Times New Roman" w:hAnsi="Arial" w:cs="Arial"/>
                <w:color w:val="000000"/>
                <w:sz w:val="18"/>
                <w:szCs w:val="18"/>
                <w:lang w:eastAsia="ru-RU"/>
              </w:rPr>
              <w:t>км</w:t>
            </w:r>
          </w:p>
        </w:tc>
        <w:tc>
          <w:tcPr>
            <w:tcW w:w="131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4516,0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4516,0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w:t>
            </w:r>
          </w:p>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укрупненным показателям НЦС 81-02-14</w:t>
            </w:r>
            <w:r w:rsidRPr="00F27C23">
              <w:rPr>
                <w:rFonts w:ascii="Arial" w:eastAsia="Times New Roman" w:hAnsi="Arial" w:cs="Arial"/>
                <w:color w:val="000000"/>
                <w:sz w:val="18"/>
                <w:szCs w:val="18"/>
                <w:lang w:eastAsia="ru-RU"/>
              </w:rPr>
              <w:softHyphen/>
              <w:t>2011</w:t>
            </w:r>
          </w:p>
        </w:tc>
      </w:tr>
      <w:tr w:rsidR="007521A3" w:rsidRPr="00F27C23" w:rsidTr="00EA458A">
        <w:trPr>
          <w:trHeight w:hRule="exact" w:val="1739"/>
          <w:jc w:val="center"/>
        </w:trPr>
        <w:tc>
          <w:tcPr>
            <w:tcW w:w="677"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w:t>
            </w:r>
          </w:p>
        </w:tc>
        <w:tc>
          <w:tcPr>
            <w:tcW w:w="3024"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Оборудование всех объектов водоснабжения системами автоматического управления и регулирования.</w:t>
            </w:r>
          </w:p>
        </w:tc>
        <w:tc>
          <w:tcPr>
            <w:tcW w:w="189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Улучшение качества водоснабжения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31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2970,0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495,0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2475,0</w:t>
            </w:r>
          </w:p>
        </w:tc>
        <w:tc>
          <w:tcPr>
            <w:tcW w:w="830"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Укрупненный расчет на основании коммерческого предложения поставщика по стоимости оборудования</w:t>
            </w:r>
          </w:p>
        </w:tc>
      </w:tr>
      <w:tr w:rsidR="007521A3" w:rsidRPr="00F27C23" w:rsidTr="007E6EB3">
        <w:trPr>
          <w:trHeight w:hRule="exact" w:val="1710"/>
          <w:jc w:val="center"/>
        </w:trPr>
        <w:tc>
          <w:tcPr>
            <w:tcW w:w="677"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w:t>
            </w:r>
          </w:p>
        </w:tc>
        <w:tc>
          <w:tcPr>
            <w:tcW w:w="3024"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Проектирование и монтаж системы водоснабжения для проектируемых объектов.</w:t>
            </w:r>
          </w:p>
        </w:tc>
        <w:tc>
          <w:tcPr>
            <w:tcW w:w="1896"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Улучшение</w:t>
            </w:r>
          </w:p>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качества</w:t>
            </w:r>
          </w:p>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водоснабжения</w:t>
            </w:r>
          </w:p>
        </w:tc>
        <w:tc>
          <w:tcPr>
            <w:tcW w:w="1723"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Пластиковые, </w:t>
            </w:r>
            <w:r w:rsidRPr="00F27C23">
              <w:rPr>
                <w:rFonts w:ascii="Arial" w:eastAsia="Times New Roman" w:hAnsi="Arial" w:cs="Arial"/>
                <w:color w:val="000000"/>
                <w:sz w:val="18"/>
                <w:szCs w:val="18"/>
                <w:lang w:val="en-US" w:eastAsia="ru-RU"/>
              </w:rPr>
              <w:t xml:space="preserve">L-1,0 </w:t>
            </w:r>
            <w:r w:rsidRPr="00F27C23">
              <w:rPr>
                <w:rFonts w:ascii="Arial" w:eastAsia="Times New Roman" w:hAnsi="Arial" w:cs="Arial"/>
                <w:color w:val="000000"/>
                <w:sz w:val="18"/>
                <w:szCs w:val="18"/>
                <w:lang w:eastAsia="ru-RU"/>
              </w:rPr>
              <w:t>км</w:t>
            </w:r>
          </w:p>
        </w:tc>
        <w:tc>
          <w:tcPr>
            <w:tcW w:w="1310"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1456,0</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1456,0</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bottom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w:t>
            </w:r>
          </w:p>
          <w:p w:rsidR="007521A3" w:rsidRPr="00F27C23" w:rsidRDefault="007521A3" w:rsidP="00FD607A">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укрупненным показателям НЦС 81-02-14</w:t>
            </w:r>
            <w:r w:rsidRPr="00F27C23">
              <w:rPr>
                <w:rFonts w:ascii="Arial" w:eastAsia="Times New Roman" w:hAnsi="Arial" w:cs="Arial"/>
                <w:color w:val="000000"/>
                <w:sz w:val="18"/>
                <w:szCs w:val="18"/>
                <w:lang w:eastAsia="ru-RU"/>
              </w:rPr>
              <w:softHyphen/>
              <w:t xml:space="preserve">2011. </w:t>
            </w:r>
            <w:proofErr w:type="gramStart"/>
            <w:r w:rsidRPr="00F27C23">
              <w:rPr>
                <w:rFonts w:ascii="Arial" w:eastAsia="Times New Roman" w:hAnsi="Arial" w:cs="Arial"/>
                <w:color w:val="000000"/>
                <w:sz w:val="18"/>
                <w:szCs w:val="18"/>
                <w:lang w:eastAsia="ru-RU"/>
              </w:rPr>
              <w:t>Согласно сборников</w:t>
            </w:r>
            <w:proofErr w:type="gramEnd"/>
            <w:r w:rsidRPr="00F27C23">
              <w:rPr>
                <w:rFonts w:ascii="Arial" w:eastAsia="Times New Roman" w:hAnsi="Arial" w:cs="Arial"/>
                <w:color w:val="000000"/>
                <w:sz w:val="18"/>
                <w:szCs w:val="18"/>
                <w:lang w:eastAsia="ru-RU"/>
              </w:rPr>
              <w:t xml:space="preserve"> базовых цен</w:t>
            </w:r>
          </w:p>
        </w:tc>
      </w:tr>
    </w:tbl>
    <w:p w:rsidR="007521A3" w:rsidRPr="00F27C23" w:rsidRDefault="007521A3" w:rsidP="007521A3">
      <w:pPr>
        <w:widowControl w:val="0"/>
        <w:spacing w:after="0" w:line="240" w:lineRule="auto"/>
        <w:rPr>
          <w:rFonts w:ascii="Arial" w:eastAsia="Courier New" w:hAnsi="Arial" w:cs="Arial"/>
          <w:color w:val="000000"/>
          <w:sz w:val="18"/>
          <w:szCs w:val="18"/>
          <w:lang w:eastAsia="ru-RU"/>
        </w:rPr>
      </w:pPr>
    </w:p>
    <w:tbl>
      <w:tblPr>
        <w:tblOverlap w:val="never"/>
        <w:tblW w:w="15348" w:type="dxa"/>
        <w:jc w:val="center"/>
        <w:tblLayout w:type="fixed"/>
        <w:tblCellMar>
          <w:left w:w="10" w:type="dxa"/>
          <w:right w:w="10" w:type="dxa"/>
        </w:tblCellMar>
        <w:tblLook w:val="04A0" w:firstRow="1" w:lastRow="0" w:firstColumn="1" w:lastColumn="0" w:noHBand="0" w:noVBand="1"/>
      </w:tblPr>
      <w:tblGrid>
        <w:gridCol w:w="677"/>
        <w:gridCol w:w="2866"/>
        <w:gridCol w:w="1896"/>
        <w:gridCol w:w="1723"/>
        <w:gridCol w:w="1547"/>
        <w:gridCol w:w="830"/>
        <w:gridCol w:w="830"/>
        <w:gridCol w:w="830"/>
        <w:gridCol w:w="830"/>
        <w:gridCol w:w="830"/>
        <w:gridCol w:w="826"/>
        <w:gridCol w:w="1663"/>
      </w:tblGrid>
      <w:tr w:rsidR="007521A3" w:rsidRPr="00F27C23" w:rsidTr="00110EC1">
        <w:trPr>
          <w:trHeight w:hRule="exact" w:val="1002"/>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lastRenderedPageBreak/>
              <w:t>№ п. п.</w:t>
            </w:r>
          </w:p>
        </w:tc>
        <w:tc>
          <w:tcPr>
            <w:tcW w:w="286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Наименование инвестиционного проекта</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Цель проекта</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Технические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параметры</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проекта</w:t>
            </w:r>
          </w:p>
        </w:tc>
        <w:tc>
          <w:tcPr>
            <w:tcW w:w="154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 xml:space="preserve">Всего </w:t>
            </w:r>
            <w:proofErr w:type="spellStart"/>
            <w:proofErr w:type="gramStart"/>
            <w:r w:rsidRPr="00F27C23">
              <w:rPr>
                <w:rFonts w:ascii="Arial" w:eastAsia="Times New Roman" w:hAnsi="Arial" w:cs="Arial"/>
                <w:b/>
                <w:color w:val="000000"/>
                <w:sz w:val="18"/>
                <w:szCs w:val="18"/>
                <w:lang w:eastAsia="ru-RU"/>
              </w:rPr>
              <w:t>финансиро</w:t>
            </w:r>
            <w:proofErr w:type="spellEnd"/>
            <w:r w:rsidRPr="00F27C23">
              <w:rPr>
                <w:rFonts w:ascii="Arial" w:eastAsia="Times New Roman" w:hAnsi="Arial" w:cs="Arial"/>
                <w:b/>
                <w:color w:val="000000"/>
                <w:sz w:val="18"/>
                <w:szCs w:val="18"/>
                <w:lang w:eastAsia="ru-RU"/>
              </w:rPr>
              <w:t xml:space="preserve"> </w:t>
            </w:r>
            <w:proofErr w:type="spellStart"/>
            <w:r w:rsidRPr="00F27C23">
              <w:rPr>
                <w:rFonts w:ascii="Arial" w:eastAsia="Times New Roman" w:hAnsi="Arial" w:cs="Arial"/>
                <w:b/>
                <w:color w:val="000000"/>
                <w:sz w:val="18"/>
                <w:szCs w:val="18"/>
                <w:lang w:eastAsia="ru-RU"/>
              </w:rPr>
              <w:t>вание</w:t>
            </w:r>
            <w:proofErr w:type="spellEnd"/>
            <w:proofErr w:type="gramEnd"/>
            <w:r w:rsidRPr="00F27C23">
              <w:rPr>
                <w:rFonts w:ascii="Arial" w:eastAsia="Times New Roman" w:hAnsi="Arial" w:cs="Arial"/>
                <w:b/>
                <w:color w:val="000000"/>
                <w:sz w:val="18"/>
                <w:szCs w:val="18"/>
                <w:lang w:eastAsia="ru-RU"/>
              </w:rPr>
              <w:t>, тыс.</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руб.</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2016</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2017</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2018</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2019</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2021</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2022</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2024</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2025</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2030</w:t>
            </w:r>
          </w:p>
        </w:tc>
        <w:tc>
          <w:tcPr>
            <w:tcW w:w="166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Обоснование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стоимости</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работ</w:t>
            </w:r>
          </w:p>
        </w:tc>
      </w:tr>
      <w:tr w:rsidR="007521A3" w:rsidRPr="00F27C23" w:rsidTr="00EA458A">
        <w:trPr>
          <w:trHeight w:hRule="exact" w:val="1696"/>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1.6</w:t>
            </w:r>
          </w:p>
        </w:tc>
        <w:tc>
          <w:tcPr>
            <w:tcW w:w="286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Установка пожарных гидрантов в населенных пунктах с радиусом покрытия 150м.</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Улучшение</w:t>
            </w:r>
          </w:p>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качества</w:t>
            </w:r>
          </w:p>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водоснабжения</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100 шт.</w:t>
            </w:r>
          </w:p>
        </w:tc>
        <w:tc>
          <w:tcPr>
            <w:tcW w:w="154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2250,0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250,0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1250,0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750,0</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66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Укрупненный расчет на основании коммерческого предложения поставщика по стоимости оборудования</w:t>
            </w:r>
          </w:p>
        </w:tc>
      </w:tr>
      <w:tr w:rsidR="007521A3" w:rsidRPr="00F27C23" w:rsidTr="00EA458A">
        <w:trPr>
          <w:trHeight w:hRule="exact" w:val="1421"/>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1.7</w:t>
            </w:r>
          </w:p>
        </w:tc>
        <w:tc>
          <w:tcPr>
            <w:tcW w:w="286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Реконструкция изношенных водопроводных сетей х. </w:t>
            </w:r>
            <w:proofErr w:type="gramStart"/>
            <w:r w:rsidRPr="00F27C23">
              <w:rPr>
                <w:rFonts w:ascii="Arial" w:eastAsia="Times New Roman" w:hAnsi="Arial" w:cs="Arial"/>
                <w:color w:val="000000"/>
                <w:sz w:val="18"/>
                <w:szCs w:val="18"/>
                <w:lang w:eastAsia="ru-RU"/>
              </w:rPr>
              <w:t>Херсонский</w:t>
            </w:r>
            <w:proofErr w:type="gramEnd"/>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Улучшение качества водоснабжения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Пластиковые, </w:t>
            </w:r>
            <w:r w:rsidRPr="00F27C23">
              <w:rPr>
                <w:rFonts w:ascii="Arial" w:eastAsia="Times New Roman" w:hAnsi="Arial" w:cs="Arial"/>
                <w:color w:val="000000"/>
                <w:sz w:val="18"/>
                <w:szCs w:val="18"/>
                <w:lang w:val="en-US" w:eastAsia="ru-RU"/>
              </w:rPr>
              <w:t xml:space="preserve">L-3,0 </w:t>
            </w:r>
            <w:r w:rsidRPr="00F27C23">
              <w:rPr>
                <w:rFonts w:ascii="Arial" w:eastAsia="Times New Roman" w:hAnsi="Arial" w:cs="Arial"/>
                <w:color w:val="000000"/>
                <w:sz w:val="18"/>
                <w:szCs w:val="18"/>
                <w:lang w:eastAsia="ru-RU"/>
              </w:rPr>
              <w:t>км</w:t>
            </w:r>
          </w:p>
        </w:tc>
        <w:tc>
          <w:tcPr>
            <w:tcW w:w="154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4368,0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4368,0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66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w:t>
            </w:r>
          </w:p>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укрупненным показателям НЦС 81-02-14</w:t>
            </w:r>
            <w:r w:rsidRPr="00F27C23">
              <w:rPr>
                <w:rFonts w:ascii="Arial" w:eastAsia="Times New Roman" w:hAnsi="Arial" w:cs="Arial"/>
                <w:color w:val="000000"/>
                <w:sz w:val="18"/>
                <w:szCs w:val="18"/>
                <w:lang w:eastAsia="ru-RU"/>
              </w:rPr>
              <w:softHyphen/>
              <w:t xml:space="preserve">2011. </w:t>
            </w:r>
            <w:proofErr w:type="gramStart"/>
            <w:r w:rsidRPr="00F27C23">
              <w:rPr>
                <w:rFonts w:ascii="Arial" w:eastAsia="Times New Roman" w:hAnsi="Arial" w:cs="Arial"/>
                <w:color w:val="000000"/>
                <w:sz w:val="18"/>
                <w:szCs w:val="18"/>
                <w:lang w:eastAsia="ru-RU"/>
              </w:rPr>
              <w:t>Согласно сборников</w:t>
            </w:r>
            <w:proofErr w:type="gramEnd"/>
            <w:r w:rsidRPr="00F27C23">
              <w:rPr>
                <w:rFonts w:ascii="Arial" w:eastAsia="Times New Roman" w:hAnsi="Arial" w:cs="Arial"/>
                <w:color w:val="000000"/>
                <w:sz w:val="18"/>
                <w:szCs w:val="18"/>
                <w:lang w:eastAsia="ru-RU"/>
              </w:rPr>
              <w:t xml:space="preserve"> базовых цен</w:t>
            </w:r>
          </w:p>
        </w:tc>
      </w:tr>
      <w:tr w:rsidR="007521A3" w:rsidRPr="00F27C23" w:rsidTr="00EA458A">
        <w:trPr>
          <w:trHeight w:hRule="exact" w:val="1130"/>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1.8</w:t>
            </w:r>
          </w:p>
        </w:tc>
        <w:tc>
          <w:tcPr>
            <w:tcW w:w="286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Реконструкция водозабора (</w:t>
            </w:r>
            <w:proofErr w:type="spellStart"/>
            <w:r w:rsidRPr="00F27C23">
              <w:rPr>
                <w:rFonts w:ascii="Arial" w:eastAsia="Times New Roman" w:hAnsi="Arial" w:cs="Arial"/>
                <w:color w:val="000000"/>
                <w:sz w:val="18"/>
                <w:szCs w:val="18"/>
                <w:lang w:eastAsia="ru-RU"/>
              </w:rPr>
              <w:t>артскважины</w:t>
            </w:r>
            <w:proofErr w:type="spellEnd"/>
            <w:r w:rsidRPr="00F27C23">
              <w:rPr>
                <w:rFonts w:ascii="Arial" w:eastAsia="Times New Roman" w:hAnsi="Arial" w:cs="Arial"/>
                <w:color w:val="000000"/>
                <w:sz w:val="18"/>
                <w:szCs w:val="18"/>
                <w:lang w:eastAsia="ru-RU"/>
              </w:rPr>
              <w:t>) в пос. Начало</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Улучшение качества водоснабжения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proofErr w:type="gramStart"/>
            <w:r w:rsidRPr="00F27C23">
              <w:rPr>
                <w:rFonts w:ascii="Arial" w:eastAsia="Times New Roman" w:hAnsi="Arial" w:cs="Arial"/>
                <w:color w:val="000000"/>
                <w:sz w:val="18"/>
                <w:szCs w:val="18"/>
                <w:lang w:eastAsia="ru-RU"/>
              </w:rPr>
              <w:t xml:space="preserve">Производительно </w:t>
            </w:r>
            <w:proofErr w:type="spellStart"/>
            <w:r w:rsidRPr="00F27C23">
              <w:rPr>
                <w:rFonts w:ascii="Arial" w:eastAsia="Times New Roman" w:hAnsi="Arial" w:cs="Arial"/>
                <w:color w:val="000000"/>
                <w:sz w:val="18"/>
                <w:szCs w:val="18"/>
                <w:lang w:eastAsia="ru-RU"/>
              </w:rPr>
              <w:t>сть</w:t>
            </w:r>
            <w:proofErr w:type="spellEnd"/>
            <w:proofErr w:type="gramEnd"/>
            <w:r w:rsidRPr="00F27C23">
              <w:rPr>
                <w:rFonts w:ascii="Arial" w:eastAsia="Times New Roman" w:hAnsi="Arial" w:cs="Arial"/>
                <w:color w:val="000000"/>
                <w:sz w:val="18"/>
                <w:szCs w:val="18"/>
                <w:lang w:eastAsia="ru-RU"/>
              </w:rPr>
              <w:t xml:space="preserve"> 800 м</w:t>
            </w:r>
            <w:r w:rsidRPr="00F27C23">
              <w:rPr>
                <w:rFonts w:ascii="Arial" w:eastAsia="Times New Roman" w:hAnsi="Arial" w:cs="Arial"/>
                <w:color w:val="000000"/>
                <w:sz w:val="18"/>
                <w:szCs w:val="18"/>
                <w:vertAlign w:val="superscript"/>
                <w:lang w:eastAsia="ru-RU"/>
              </w:rPr>
              <w:t>3</w:t>
            </w:r>
            <w:r w:rsidRPr="00F27C23">
              <w:rPr>
                <w:rFonts w:ascii="Arial" w:eastAsia="Times New Roman" w:hAnsi="Arial" w:cs="Arial"/>
                <w:color w:val="000000"/>
                <w:sz w:val="18"/>
                <w:szCs w:val="18"/>
                <w:lang w:eastAsia="ru-RU"/>
              </w:rPr>
              <w:t>/час</w:t>
            </w:r>
          </w:p>
        </w:tc>
        <w:tc>
          <w:tcPr>
            <w:tcW w:w="154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400,0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400,0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66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Укрупненный расчет на основании </w:t>
            </w:r>
            <w:proofErr w:type="gramStart"/>
            <w:r w:rsidRPr="00F27C23">
              <w:rPr>
                <w:rFonts w:ascii="Arial" w:eastAsia="Times New Roman" w:hAnsi="Arial" w:cs="Arial"/>
                <w:color w:val="000000"/>
                <w:sz w:val="18"/>
                <w:szCs w:val="18"/>
                <w:lang w:eastAsia="ru-RU"/>
              </w:rPr>
              <w:t>коммерческого</w:t>
            </w:r>
            <w:proofErr w:type="gramEnd"/>
          </w:p>
        </w:tc>
      </w:tr>
      <w:tr w:rsidR="007521A3" w:rsidRPr="00F27C23" w:rsidTr="00EA458A">
        <w:trPr>
          <w:trHeight w:hRule="exact" w:val="1685"/>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1.9</w:t>
            </w:r>
          </w:p>
        </w:tc>
        <w:tc>
          <w:tcPr>
            <w:tcW w:w="286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Реконструкция водозабора в с. </w:t>
            </w:r>
            <w:proofErr w:type="gramStart"/>
            <w:r w:rsidRPr="00F27C23">
              <w:rPr>
                <w:rFonts w:ascii="Arial" w:eastAsia="Times New Roman" w:hAnsi="Arial" w:cs="Arial"/>
                <w:color w:val="000000"/>
                <w:sz w:val="18"/>
                <w:szCs w:val="18"/>
                <w:lang w:eastAsia="ru-RU"/>
              </w:rPr>
              <w:t>Молодежный</w:t>
            </w:r>
            <w:proofErr w:type="gramEnd"/>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Улучшение качества водоснабжения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proofErr w:type="gramStart"/>
            <w:r w:rsidRPr="00F27C23">
              <w:rPr>
                <w:rFonts w:ascii="Arial" w:eastAsia="Times New Roman" w:hAnsi="Arial" w:cs="Arial"/>
                <w:color w:val="000000"/>
                <w:sz w:val="18"/>
                <w:szCs w:val="18"/>
                <w:lang w:eastAsia="ru-RU"/>
              </w:rPr>
              <w:t xml:space="preserve">Производительно </w:t>
            </w:r>
            <w:proofErr w:type="spellStart"/>
            <w:r w:rsidRPr="00F27C23">
              <w:rPr>
                <w:rFonts w:ascii="Arial" w:eastAsia="Times New Roman" w:hAnsi="Arial" w:cs="Arial"/>
                <w:color w:val="000000"/>
                <w:sz w:val="18"/>
                <w:szCs w:val="18"/>
                <w:lang w:eastAsia="ru-RU"/>
              </w:rPr>
              <w:t>сть</w:t>
            </w:r>
            <w:proofErr w:type="spellEnd"/>
            <w:proofErr w:type="gramEnd"/>
            <w:r w:rsidRPr="00F27C23">
              <w:rPr>
                <w:rFonts w:ascii="Arial" w:eastAsia="Times New Roman" w:hAnsi="Arial" w:cs="Arial"/>
                <w:color w:val="000000"/>
                <w:sz w:val="18"/>
                <w:szCs w:val="18"/>
                <w:lang w:eastAsia="ru-RU"/>
              </w:rPr>
              <w:t xml:space="preserve"> 120 м</w:t>
            </w:r>
            <w:r w:rsidRPr="00F27C23">
              <w:rPr>
                <w:rFonts w:ascii="Arial" w:eastAsia="Times New Roman" w:hAnsi="Arial" w:cs="Arial"/>
                <w:color w:val="000000"/>
                <w:sz w:val="18"/>
                <w:szCs w:val="18"/>
                <w:vertAlign w:val="superscript"/>
                <w:lang w:eastAsia="ru-RU"/>
              </w:rPr>
              <w:t>3</w:t>
            </w:r>
            <w:r w:rsidRPr="00F27C23">
              <w:rPr>
                <w:rFonts w:ascii="Arial" w:eastAsia="Times New Roman" w:hAnsi="Arial" w:cs="Arial"/>
                <w:color w:val="000000"/>
                <w:sz w:val="18"/>
                <w:szCs w:val="18"/>
                <w:lang w:eastAsia="ru-RU"/>
              </w:rPr>
              <w:t>/час</w:t>
            </w:r>
          </w:p>
        </w:tc>
        <w:tc>
          <w:tcPr>
            <w:tcW w:w="154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200,0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66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Укрупненный расчет на основании коммерческого предложения поставщика по стоимости оборудования</w:t>
            </w:r>
          </w:p>
        </w:tc>
      </w:tr>
      <w:tr w:rsidR="007521A3" w:rsidRPr="00F27C23" w:rsidTr="007521A3">
        <w:trPr>
          <w:trHeight w:hRule="exact" w:val="283"/>
          <w:jc w:val="center"/>
        </w:trPr>
        <w:tc>
          <w:tcPr>
            <w:tcW w:w="677"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w:t>
            </w:r>
          </w:p>
        </w:tc>
        <w:tc>
          <w:tcPr>
            <w:tcW w:w="14671" w:type="dxa"/>
            <w:gridSpan w:val="11"/>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Водоотведение</w:t>
            </w:r>
          </w:p>
        </w:tc>
      </w:tr>
    </w:tbl>
    <w:p w:rsidR="007521A3" w:rsidRDefault="007521A3" w:rsidP="007521A3">
      <w:pPr>
        <w:widowControl w:val="0"/>
        <w:spacing w:after="0" w:line="240" w:lineRule="auto"/>
        <w:rPr>
          <w:rFonts w:ascii="Arial" w:eastAsia="Courier New" w:hAnsi="Arial" w:cs="Arial"/>
          <w:color w:val="000000"/>
          <w:sz w:val="18"/>
          <w:szCs w:val="18"/>
          <w:lang w:eastAsia="ru-RU"/>
        </w:rPr>
      </w:pPr>
    </w:p>
    <w:p w:rsidR="00EA458A" w:rsidRDefault="00EA458A" w:rsidP="007521A3">
      <w:pPr>
        <w:widowControl w:val="0"/>
        <w:spacing w:after="0" w:line="240" w:lineRule="auto"/>
        <w:rPr>
          <w:rFonts w:ascii="Arial" w:eastAsia="Courier New" w:hAnsi="Arial" w:cs="Arial"/>
          <w:color w:val="000000"/>
          <w:sz w:val="18"/>
          <w:szCs w:val="18"/>
          <w:lang w:eastAsia="ru-RU"/>
        </w:rPr>
      </w:pPr>
    </w:p>
    <w:p w:rsidR="00EA458A" w:rsidRDefault="00EA458A" w:rsidP="007521A3">
      <w:pPr>
        <w:widowControl w:val="0"/>
        <w:spacing w:after="0" w:line="240" w:lineRule="auto"/>
        <w:rPr>
          <w:rFonts w:ascii="Arial" w:eastAsia="Courier New" w:hAnsi="Arial" w:cs="Arial"/>
          <w:color w:val="000000"/>
          <w:sz w:val="18"/>
          <w:szCs w:val="18"/>
          <w:lang w:eastAsia="ru-RU"/>
        </w:rPr>
      </w:pPr>
    </w:p>
    <w:p w:rsidR="00EA458A" w:rsidRDefault="00EA458A" w:rsidP="007521A3">
      <w:pPr>
        <w:widowControl w:val="0"/>
        <w:spacing w:after="0" w:line="240" w:lineRule="auto"/>
        <w:rPr>
          <w:rFonts w:ascii="Arial" w:eastAsia="Courier New" w:hAnsi="Arial" w:cs="Arial"/>
          <w:color w:val="000000"/>
          <w:sz w:val="18"/>
          <w:szCs w:val="18"/>
          <w:lang w:eastAsia="ru-RU"/>
        </w:rPr>
      </w:pPr>
    </w:p>
    <w:p w:rsidR="00EA458A" w:rsidRDefault="00EA458A" w:rsidP="007521A3">
      <w:pPr>
        <w:widowControl w:val="0"/>
        <w:spacing w:after="0" w:line="240" w:lineRule="auto"/>
        <w:rPr>
          <w:rFonts w:ascii="Arial" w:eastAsia="Courier New" w:hAnsi="Arial" w:cs="Arial"/>
          <w:color w:val="000000"/>
          <w:sz w:val="18"/>
          <w:szCs w:val="18"/>
          <w:lang w:eastAsia="ru-RU"/>
        </w:rPr>
      </w:pPr>
    </w:p>
    <w:p w:rsidR="00EA458A" w:rsidRDefault="00EA458A" w:rsidP="007521A3">
      <w:pPr>
        <w:widowControl w:val="0"/>
        <w:spacing w:after="0" w:line="240" w:lineRule="auto"/>
        <w:rPr>
          <w:rFonts w:ascii="Arial" w:eastAsia="Courier New" w:hAnsi="Arial" w:cs="Arial"/>
          <w:color w:val="000000"/>
          <w:sz w:val="18"/>
          <w:szCs w:val="18"/>
          <w:lang w:eastAsia="ru-RU"/>
        </w:rPr>
      </w:pPr>
    </w:p>
    <w:p w:rsidR="00EA458A" w:rsidRPr="00F27C23" w:rsidRDefault="00EA458A" w:rsidP="007521A3">
      <w:pPr>
        <w:widowControl w:val="0"/>
        <w:spacing w:after="0" w:line="240" w:lineRule="auto"/>
        <w:rPr>
          <w:rFonts w:ascii="Arial" w:eastAsia="Courier New" w:hAnsi="Arial" w:cs="Arial"/>
          <w:color w:val="000000"/>
          <w:sz w:val="18"/>
          <w:szCs w:val="18"/>
          <w:lang w:eastAsia="ru-RU"/>
        </w:rPr>
      </w:pPr>
    </w:p>
    <w:tbl>
      <w:tblPr>
        <w:tblOverlap w:val="never"/>
        <w:tblW w:w="15412" w:type="dxa"/>
        <w:jc w:val="center"/>
        <w:tblLayout w:type="fixed"/>
        <w:tblCellMar>
          <w:left w:w="10" w:type="dxa"/>
          <w:right w:w="10" w:type="dxa"/>
        </w:tblCellMar>
        <w:tblLook w:val="04A0" w:firstRow="1" w:lastRow="0" w:firstColumn="1" w:lastColumn="0" w:noHBand="0" w:noVBand="1"/>
      </w:tblPr>
      <w:tblGrid>
        <w:gridCol w:w="677"/>
        <w:gridCol w:w="3024"/>
        <w:gridCol w:w="1896"/>
        <w:gridCol w:w="1723"/>
        <w:gridCol w:w="1413"/>
        <w:gridCol w:w="830"/>
        <w:gridCol w:w="830"/>
        <w:gridCol w:w="830"/>
        <w:gridCol w:w="830"/>
        <w:gridCol w:w="830"/>
        <w:gridCol w:w="826"/>
        <w:gridCol w:w="1703"/>
      </w:tblGrid>
      <w:tr w:rsidR="007521A3" w:rsidRPr="00F27C23" w:rsidTr="007E6EB3">
        <w:trPr>
          <w:trHeight w:hRule="exact" w:val="1002"/>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lastRenderedPageBreak/>
              <w:t>№ п. п.</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Наименование инвестиционного проекта</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Цель проекта</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Технические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параметры</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проекта</w:t>
            </w:r>
          </w:p>
        </w:tc>
        <w:tc>
          <w:tcPr>
            <w:tcW w:w="141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 xml:space="preserve">Всего </w:t>
            </w:r>
            <w:proofErr w:type="spellStart"/>
            <w:proofErr w:type="gramStart"/>
            <w:r w:rsidRPr="00F27C23">
              <w:rPr>
                <w:rFonts w:ascii="Arial" w:eastAsia="Times New Roman" w:hAnsi="Arial" w:cs="Arial"/>
                <w:b/>
                <w:color w:val="000000"/>
                <w:sz w:val="18"/>
                <w:szCs w:val="18"/>
                <w:lang w:eastAsia="ru-RU"/>
              </w:rPr>
              <w:t>финансиро</w:t>
            </w:r>
            <w:proofErr w:type="spellEnd"/>
            <w:r w:rsidRPr="00F27C23">
              <w:rPr>
                <w:rFonts w:ascii="Arial" w:eastAsia="Times New Roman" w:hAnsi="Arial" w:cs="Arial"/>
                <w:b/>
                <w:color w:val="000000"/>
                <w:sz w:val="18"/>
                <w:szCs w:val="18"/>
                <w:lang w:eastAsia="ru-RU"/>
              </w:rPr>
              <w:t xml:space="preserve"> </w:t>
            </w:r>
            <w:proofErr w:type="spellStart"/>
            <w:r w:rsidRPr="00F27C23">
              <w:rPr>
                <w:rFonts w:ascii="Arial" w:eastAsia="Times New Roman" w:hAnsi="Arial" w:cs="Arial"/>
                <w:b/>
                <w:color w:val="000000"/>
                <w:sz w:val="18"/>
                <w:szCs w:val="18"/>
                <w:lang w:eastAsia="ru-RU"/>
              </w:rPr>
              <w:t>вание</w:t>
            </w:r>
            <w:proofErr w:type="spellEnd"/>
            <w:proofErr w:type="gramEnd"/>
            <w:r w:rsidRPr="00F27C23">
              <w:rPr>
                <w:rFonts w:ascii="Arial" w:eastAsia="Times New Roman" w:hAnsi="Arial" w:cs="Arial"/>
                <w:b/>
                <w:color w:val="000000"/>
                <w:sz w:val="18"/>
                <w:szCs w:val="18"/>
                <w:lang w:eastAsia="ru-RU"/>
              </w:rPr>
              <w:t>, тыс.</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руб.</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2016</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2017</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2018</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2019</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2021</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2022</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2024</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2025</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2030</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Обоснование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стоимости</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работ</w:t>
            </w:r>
          </w:p>
        </w:tc>
      </w:tr>
      <w:tr w:rsidR="007521A3" w:rsidRPr="00F27C23" w:rsidTr="00CD2362">
        <w:trPr>
          <w:trHeight w:hRule="exact" w:val="1979"/>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2.1</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Проведение изыскательских и проектных работ по размещению и строительству очистных сооружений канализации</w:t>
            </w:r>
            <w:proofErr w:type="gramStart"/>
            <w:r w:rsidRPr="00F27C23">
              <w:rPr>
                <w:rFonts w:ascii="Arial" w:eastAsia="Times New Roman" w:hAnsi="Arial" w:cs="Arial"/>
                <w:color w:val="000000"/>
                <w:sz w:val="18"/>
                <w:szCs w:val="18"/>
                <w:lang w:eastAsia="ru-RU"/>
              </w:rPr>
              <w:t>.</w:t>
            </w:r>
            <w:proofErr w:type="gramEnd"/>
            <w:r w:rsidRPr="00F27C23">
              <w:rPr>
                <w:rFonts w:ascii="Arial" w:eastAsia="Times New Roman" w:hAnsi="Arial" w:cs="Arial"/>
                <w:color w:val="000000"/>
                <w:sz w:val="18"/>
                <w:szCs w:val="18"/>
                <w:lang w:eastAsia="ru-RU"/>
              </w:rPr>
              <w:t xml:space="preserve"> </w:t>
            </w:r>
            <w:proofErr w:type="gramStart"/>
            <w:r w:rsidRPr="00F27C23">
              <w:rPr>
                <w:rFonts w:ascii="Arial" w:eastAsia="Times New Roman" w:hAnsi="Arial" w:cs="Arial"/>
                <w:color w:val="000000"/>
                <w:sz w:val="18"/>
                <w:szCs w:val="18"/>
                <w:lang w:eastAsia="ru-RU"/>
              </w:rPr>
              <w:t>п</w:t>
            </w:r>
            <w:proofErr w:type="gramEnd"/>
            <w:r w:rsidRPr="00F27C23">
              <w:rPr>
                <w:rFonts w:ascii="Arial" w:eastAsia="Times New Roman" w:hAnsi="Arial" w:cs="Arial"/>
                <w:color w:val="000000"/>
                <w:sz w:val="18"/>
                <w:szCs w:val="18"/>
                <w:lang w:eastAsia="ru-RU"/>
              </w:rPr>
              <w:t>ос. Начало</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Сохранение санитарн</w:t>
            </w:r>
            <w:proofErr w:type="gramStart"/>
            <w:r w:rsidRPr="00F27C23">
              <w:rPr>
                <w:rFonts w:ascii="Arial" w:eastAsia="Times New Roman" w:hAnsi="Arial" w:cs="Arial"/>
                <w:color w:val="000000"/>
                <w:sz w:val="18"/>
                <w:szCs w:val="18"/>
                <w:lang w:eastAsia="ru-RU"/>
              </w:rPr>
              <w:t>о-</w:t>
            </w:r>
            <w:proofErr w:type="gramEnd"/>
            <w:r w:rsidRPr="00F27C23">
              <w:rPr>
                <w:rFonts w:ascii="Arial" w:eastAsia="Times New Roman" w:hAnsi="Arial" w:cs="Arial"/>
                <w:color w:val="000000"/>
                <w:sz w:val="18"/>
                <w:szCs w:val="18"/>
                <w:lang w:eastAsia="ru-RU"/>
              </w:rPr>
              <w:t xml:space="preserve"> </w:t>
            </w:r>
            <w:proofErr w:type="spellStart"/>
            <w:r w:rsidRPr="00F27C23">
              <w:rPr>
                <w:rFonts w:ascii="Arial" w:eastAsia="Times New Roman" w:hAnsi="Arial" w:cs="Arial"/>
                <w:color w:val="000000"/>
                <w:sz w:val="18"/>
                <w:szCs w:val="18"/>
                <w:lang w:eastAsia="ru-RU"/>
              </w:rPr>
              <w:t>эпидемиологическ</w:t>
            </w:r>
            <w:proofErr w:type="spellEnd"/>
            <w:r w:rsidRPr="00F27C23">
              <w:rPr>
                <w:rFonts w:ascii="Arial" w:eastAsia="Times New Roman" w:hAnsi="Arial" w:cs="Arial"/>
                <w:color w:val="000000"/>
                <w:sz w:val="18"/>
                <w:szCs w:val="18"/>
                <w:lang w:eastAsia="ru-RU"/>
              </w:rPr>
              <w:t xml:space="preserve"> ого благополучия населения,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proofErr w:type="gramStart"/>
            <w:r w:rsidRPr="00F27C23">
              <w:rPr>
                <w:rFonts w:ascii="Arial" w:eastAsia="Times New Roman" w:hAnsi="Arial" w:cs="Arial"/>
                <w:color w:val="000000"/>
                <w:sz w:val="18"/>
                <w:szCs w:val="18"/>
                <w:lang w:eastAsia="ru-RU"/>
              </w:rPr>
              <w:t xml:space="preserve">Производительно </w:t>
            </w:r>
            <w:proofErr w:type="spellStart"/>
            <w:r w:rsidRPr="00F27C23">
              <w:rPr>
                <w:rFonts w:ascii="Arial" w:eastAsia="Times New Roman" w:hAnsi="Arial" w:cs="Arial"/>
                <w:color w:val="000000"/>
                <w:sz w:val="18"/>
                <w:szCs w:val="18"/>
                <w:lang w:eastAsia="ru-RU"/>
              </w:rPr>
              <w:t>сть</w:t>
            </w:r>
            <w:proofErr w:type="spellEnd"/>
            <w:proofErr w:type="gramEnd"/>
            <w:r w:rsidRPr="00F27C23">
              <w:rPr>
                <w:rFonts w:ascii="Arial" w:eastAsia="Times New Roman" w:hAnsi="Arial" w:cs="Arial"/>
                <w:color w:val="000000"/>
                <w:sz w:val="18"/>
                <w:szCs w:val="18"/>
                <w:lang w:eastAsia="ru-RU"/>
              </w:rPr>
              <w:t xml:space="preserve"> 603 м</w:t>
            </w:r>
            <w:r w:rsidRPr="00F27C23">
              <w:rPr>
                <w:rFonts w:ascii="Arial" w:eastAsia="Times New Roman" w:hAnsi="Arial" w:cs="Arial"/>
                <w:color w:val="000000"/>
                <w:sz w:val="18"/>
                <w:szCs w:val="18"/>
                <w:vertAlign w:val="superscript"/>
                <w:lang w:eastAsia="ru-RU"/>
              </w:rPr>
              <w:t>3</w:t>
            </w:r>
            <w:r w:rsidRPr="00F27C23">
              <w:rPr>
                <w:rFonts w:ascii="Arial" w:eastAsia="Times New Roman" w:hAnsi="Arial" w:cs="Arial"/>
                <w:color w:val="000000"/>
                <w:sz w:val="18"/>
                <w:szCs w:val="18"/>
                <w:lang w:eastAsia="ru-RU"/>
              </w:rPr>
              <w:t>/</w:t>
            </w:r>
            <w:proofErr w:type="spellStart"/>
            <w:r w:rsidRPr="00F27C23">
              <w:rPr>
                <w:rFonts w:ascii="Arial" w:eastAsia="Times New Roman" w:hAnsi="Arial" w:cs="Arial"/>
                <w:color w:val="000000"/>
                <w:sz w:val="18"/>
                <w:szCs w:val="18"/>
                <w:lang w:eastAsia="ru-RU"/>
              </w:rPr>
              <w:t>сут</w:t>
            </w:r>
            <w:proofErr w:type="spellEnd"/>
            <w:r w:rsidRPr="00F27C23">
              <w:rPr>
                <w:rFonts w:ascii="Arial" w:eastAsia="Times New Roman" w:hAnsi="Arial" w:cs="Arial"/>
                <w:color w:val="000000"/>
                <w:sz w:val="18"/>
                <w:szCs w:val="18"/>
                <w:lang w:eastAsia="ru-RU"/>
              </w:rPr>
              <w:t>.</w:t>
            </w:r>
          </w:p>
        </w:tc>
        <w:tc>
          <w:tcPr>
            <w:tcW w:w="141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15222,0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15222,</w:t>
            </w:r>
          </w:p>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0</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Укрупненный расчет на основании коммерческого предложения поставщика по стоимости станции, оборудования</w:t>
            </w:r>
          </w:p>
        </w:tc>
      </w:tr>
      <w:tr w:rsidR="007521A3" w:rsidRPr="00F27C23" w:rsidTr="00EA458A">
        <w:trPr>
          <w:trHeight w:hRule="exact" w:val="1979"/>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2.2</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Проведение изыскательских и проектных работ по размещению и строительству очистных сооружений канализации</w:t>
            </w:r>
            <w:proofErr w:type="gramStart"/>
            <w:r w:rsidRPr="00F27C23">
              <w:rPr>
                <w:rFonts w:ascii="Arial" w:eastAsia="Times New Roman" w:hAnsi="Arial" w:cs="Arial"/>
                <w:color w:val="000000"/>
                <w:sz w:val="18"/>
                <w:szCs w:val="18"/>
                <w:lang w:eastAsia="ru-RU"/>
              </w:rPr>
              <w:t>.</w:t>
            </w:r>
            <w:proofErr w:type="gramEnd"/>
            <w:r w:rsidRPr="00F27C23">
              <w:rPr>
                <w:rFonts w:ascii="Arial" w:eastAsia="Times New Roman" w:hAnsi="Arial" w:cs="Arial"/>
                <w:color w:val="000000"/>
                <w:sz w:val="18"/>
                <w:szCs w:val="18"/>
                <w:lang w:eastAsia="ru-RU"/>
              </w:rPr>
              <w:t xml:space="preserve"> </w:t>
            </w:r>
            <w:proofErr w:type="gramStart"/>
            <w:r w:rsidRPr="00F27C23">
              <w:rPr>
                <w:rFonts w:ascii="Arial" w:eastAsia="Times New Roman" w:hAnsi="Arial" w:cs="Arial"/>
                <w:color w:val="000000"/>
                <w:sz w:val="18"/>
                <w:szCs w:val="18"/>
                <w:lang w:eastAsia="ru-RU"/>
              </w:rPr>
              <w:t>п</w:t>
            </w:r>
            <w:proofErr w:type="gramEnd"/>
            <w:r w:rsidRPr="00F27C23">
              <w:rPr>
                <w:rFonts w:ascii="Arial" w:eastAsia="Times New Roman" w:hAnsi="Arial" w:cs="Arial"/>
                <w:color w:val="000000"/>
                <w:sz w:val="18"/>
                <w:szCs w:val="18"/>
                <w:lang w:eastAsia="ru-RU"/>
              </w:rPr>
              <w:t>ос. Молодежный</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Сохранение санитарн</w:t>
            </w:r>
            <w:proofErr w:type="gramStart"/>
            <w:r w:rsidRPr="00F27C23">
              <w:rPr>
                <w:rFonts w:ascii="Arial" w:eastAsia="Times New Roman" w:hAnsi="Arial" w:cs="Arial"/>
                <w:color w:val="000000"/>
                <w:sz w:val="18"/>
                <w:szCs w:val="18"/>
                <w:lang w:eastAsia="ru-RU"/>
              </w:rPr>
              <w:t>о-</w:t>
            </w:r>
            <w:proofErr w:type="gramEnd"/>
            <w:r w:rsidRPr="00F27C23">
              <w:rPr>
                <w:rFonts w:ascii="Arial" w:eastAsia="Times New Roman" w:hAnsi="Arial" w:cs="Arial"/>
                <w:color w:val="000000"/>
                <w:sz w:val="18"/>
                <w:szCs w:val="18"/>
                <w:lang w:eastAsia="ru-RU"/>
              </w:rPr>
              <w:t xml:space="preserve"> </w:t>
            </w:r>
            <w:proofErr w:type="spellStart"/>
            <w:r w:rsidRPr="00F27C23">
              <w:rPr>
                <w:rFonts w:ascii="Arial" w:eastAsia="Times New Roman" w:hAnsi="Arial" w:cs="Arial"/>
                <w:color w:val="000000"/>
                <w:sz w:val="18"/>
                <w:szCs w:val="18"/>
                <w:lang w:eastAsia="ru-RU"/>
              </w:rPr>
              <w:t>эпидемиологическ</w:t>
            </w:r>
            <w:proofErr w:type="spellEnd"/>
            <w:r w:rsidRPr="00F27C23">
              <w:rPr>
                <w:rFonts w:ascii="Arial" w:eastAsia="Times New Roman" w:hAnsi="Arial" w:cs="Arial"/>
                <w:color w:val="000000"/>
                <w:sz w:val="18"/>
                <w:szCs w:val="18"/>
                <w:lang w:eastAsia="ru-RU"/>
              </w:rPr>
              <w:t xml:space="preserve"> ого благополучия населения,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proofErr w:type="gramStart"/>
            <w:r w:rsidRPr="00F27C23">
              <w:rPr>
                <w:rFonts w:ascii="Arial" w:eastAsia="Times New Roman" w:hAnsi="Arial" w:cs="Arial"/>
                <w:color w:val="000000"/>
                <w:sz w:val="18"/>
                <w:szCs w:val="18"/>
                <w:lang w:eastAsia="ru-RU"/>
              </w:rPr>
              <w:t xml:space="preserve">Производительно </w:t>
            </w:r>
            <w:proofErr w:type="spellStart"/>
            <w:r w:rsidRPr="00F27C23">
              <w:rPr>
                <w:rFonts w:ascii="Arial" w:eastAsia="Times New Roman" w:hAnsi="Arial" w:cs="Arial"/>
                <w:color w:val="000000"/>
                <w:sz w:val="18"/>
                <w:szCs w:val="18"/>
                <w:lang w:eastAsia="ru-RU"/>
              </w:rPr>
              <w:t>сть</w:t>
            </w:r>
            <w:proofErr w:type="spellEnd"/>
            <w:proofErr w:type="gramEnd"/>
            <w:r w:rsidRPr="00F27C23">
              <w:rPr>
                <w:rFonts w:ascii="Arial" w:eastAsia="Times New Roman" w:hAnsi="Arial" w:cs="Arial"/>
                <w:color w:val="000000"/>
                <w:sz w:val="18"/>
                <w:szCs w:val="18"/>
                <w:lang w:eastAsia="ru-RU"/>
              </w:rPr>
              <w:t xml:space="preserve"> 40 м</w:t>
            </w:r>
            <w:r w:rsidRPr="00F27C23">
              <w:rPr>
                <w:rFonts w:ascii="Arial" w:eastAsia="Times New Roman" w:hAnsi="Arial" w:cs="Arial"/>
                <w:color w:val="000000"/>
                <w:sz w:val="18"/>
                <w:szCs w:val="18"/>
                <w:vertAlign w:val="superscript"/>
                <w:lang w:eastAsia="ru-RU"/>
              </w:rPr>
              <w:t>3</w:t>
            </w:r>
            <w:r w:rsidRPr="00F27C23">
              <w:rPr>
                <w:rFonts w:ascii="Arial" w:eastAsia="Times New Roman" w:hAnsi="Arial" w:cs="Arial"/>
                <w:color w:val="000000"/>
                <w:sz w:val="18"/>
                <w:szCs w:val="18"/>
                <w:lang w:eastAsia="ru-RU"/>
              </w:rPr>
              <w:t>/</w:t>
            </w:r>
            <w:proofErr w:type="spellStart"/>
            <w:r w:rsidRPr="00F27C23">
              <w:rPr>
                <w:rFonts w:ascii="Arial" w:eastAsia="Times New Roman" w:hAnsi="Arial" w:cs="Arial"/>
                <w:color w:val="000000"/>
                <w:sz w:val="18"/>
                <w:szCs w:val="18"/>
                <w:lang w:eastAsia="ru-RU"/>
              </w:rPr>
              <w:t>сут</w:t>
            </w:r>
            <w:proofErr w:type="spellEnd"/>
            <w:r w:rsidRPr="00F27C23">
              <w:rPr>
                <w:rFonts w:ascii="Arial" w:eastAsia="Times New Roman" w:hAnsi="Arial" w:cs="Arial"/>
                <w:color w:val="000000"/>
                <w:sz w:val="18"/>
                <w:szCs w:val="18"/>
                <w:lang w:eastAsia="ru-RU"/>
              </w:rPr>
              <w:t>.</w:t>
            </w:r>
          </w:p>
        </w:tc>
        <w:tc>
          <w:tcPr>
            <w:tcW w:w="141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1740,0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640,0</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1100,0</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Укрупненный расчет на основании коммерческого предложения поставщика по стоимости станции, оборудования</w:t>
            </w:r>
          </w:p>
        </w:tc>
      </w:tr>
      <w:tr w:rsidR="007521A3" w:rsidRPr="00F27C23" w:rsidTr="00EA458A">
        <w:trPr>
          <w:trHeight w:hRule="exact" w:val="1978"/>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2.3</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proofErr w:type="spellStart"/>
            <w:r w:rsidRPr="00F27C23">
              <w:rPr>
                <w:rFonts w:ascii="Arial" w:eastAsia="Times New Roman" w:hAnsi="Arial" w:cs="Arial"/>
                <w:color w:val="000000"/>
                <w:sz w:val="18"/>
                <w:szCs w:val="18"/>
                <w:lang w:eastAsia="ru-RU"/>
              </w:rPr>
              <w:t>Канализование</w:t>
            </w:r>
            <w:proofErr w:type="spellEnd"/>
            <w:r w:rsidRPr="00F27C23">
              <w:rPr>
                <w:rFonts w:ascii="Arial" w:eastAsia="Times New Roman" w:hAnsi="Arial" w:cs="Arial"/>
                <w:color w:val="000000"/>
                <w:sz w:val="18"/>
                <w:szCs w:val="18"/>
                <w:lang w:eastAsia="ru-RU"/>
              </w:rPr>
              <w:t xml:space="preserve"> новых площадок строительства и существующего </w:t>
            </w:r>
            <w:proofErr w:type="spellStart"/>
            <w:r w:rsidRPr="00F27C23">
              <w:rPr>
                <w:rFonts w:ascii="Arial" w:eastAsia="Times New Roman" w:hAnsi="Arial" w:cs="Arial"/>
                <w:color w:val="000000"/>
                <w:sz w:val="18"/>
                <w:szCs w:val="18"/>
                <w:lang w:eastAsia="ru-RU"/>
              </w:rPr>
              <w:t>неканализованного</w:t>
            </w:r>
            <w:proofErr w:type="spellEnd"/>
            <w:r w:rsidRPr="00F27C23">
              <w:rPr>
                <w:rFonts w:ascii="Arial" w:eastAsia="Times New Roman" w:hAnsi="Arial" w:cs="Arial"/>
                <w:color w:val="000000"/>
                <w:sz w:val="18"/>
                <w:szCs w:val="18"/>
                <w:lang w:eastAsia="ru-RU"/>
              </w:rPr>
              <w:t xml:space="preserve"> жилого фонда через проектируемые самотечные коллекторы.</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Сохранение санитарн</w:t>
            </w:r>
            <w:proofErr w:type="gramStart"/>
            <w:r w:rsidRPr="00F27C23">
              <w:rPr>
                <w:rFonts w:ascii="Arial" w:eastAsia="Times New Roman" w:hAnsi="Arial" w:cs="Arial"/>
                <w:color w:val="000000"/>
                <w:sz w:val="18"/>
                <w:szCs w:val="18"/>
                <w:lang w:eastAsia="ru-RU"/>
              </w:rPr>
              <w:t>о-</w:t>
            </w:r>
            <w:proofErr w:type="gramEnd"/>
            <w:r w:rsidRPr="00F27C23">
              <w:rPr>
                <w:rFonts w:ascii="Arial" w:eastAsia="Times New Roman" w:hAnsi="Arial" w:cs="Arial"/>
                <w:color w:val="000000"/>
                <w:sz w:val="18"/>
                <w:szCs w:val="18"/>
                <w:lang w:eastAsia="ru-RU"/>
              </w:rPr>
              <w:t xml:space="preserve"> </w:t>
            </w:r>
            <w:proofErr w:type="spellStart"/>
            <w:r w:rsidRPr="00F27C23">
              <w:rPr>
                <w:rFonts w:ascii="Arial" w:eastAsia="Times New Roman" w:hAnsi="Arial" w:cs="Arial"/>
                <w:color w:val="000000"/>
                <w:sz w:val="18"/>
                <w:szCs w:val="18"/>
                <w:lang w:eastAsia="ru-RU"/>
              </w:rPr>
              <w:t>эпидемиологическ</w:t>
            </w:r>
            <w:proofErr w:type="spellEnd"/>
            <w:r w:rsidRPr="00F27C23">
              <w:rPr>
                <w:rFonts w:ascii="Arial" w:eastAsia="Times New Roman" w:hAnsi="Arial" w:cs="Arial"/>
                <w:color w:val="000000"/>
                <w:sz w:val="18"/>
                <w:szCs w:val="18"/>
                <w:lang w:eastAsia="ru-RU"/>
              </w:rPr>
              <w:t xml:space="preserve"> ого благополучия населения, подключение новых абонентов</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Пластиковые, </w:t>
            </w:r>
            <w:r w:rsidRPr="00F27C23">
              <w:rPr>
                <w:rFonts w:ascii="Arial" w:eastAsia="Times New Roman" w:hAnsi="Arial" w:cs="Arial"/>
                <w:color w:val="000000"/>
                <w:sz w:val="18"/>
                <w:szCs w:val="18"/>
                <w:lang w:val="en-US" w:eastAsia="ru-RU"/>
              </w:rPr>
              <w:t xml:space="preserve">L-1,0 </w:t>
            </w:r>
            <w:r w:rsidRPr="00F27C23">
              <w:rPr>
                <w:rFonts w:ascii="Arial" w:eastAsia="Times New Roman" w:hAnsi="Arial" w:cs="Arial"/>
                <w:color w:val="000000"/>
                <w:sz w:val="18"/>
                <w:szCs w:val="18"/>
                <w:lang w:eastAsia="ru-RU"/>
              </w:rPr>
              <w:t>км</w:t>
            </w:r>
          </w:p>
        </w:tc>
        <w:tc>
          <w:tcPr>
            <w:tcW w:w="141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1456,0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1456,0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Укрупненный расчет на основании коммерческого предложения поставщика по стоимости станции, оборудования</w:t>
            </w:r>
          </w:p>
        </w:tc>
      </w:tr>
      <w:tr w:rsidR="007521A3" w:rsidRPr="00F27C23" w:rsidTr="007521A3">
        <w:trPr>
          <w:trHeight w:hRule="exact" w:val="274"/>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w:t>
            </w:r>
          </w:p>
        </w:tc>
        <w:tc>
          <w:tcPr>
            <w:tcW w:w="14735" w:type="dxa"/>
            <w:gridSpan w:val="11"/>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Теплоснабжение</w:t>
            </w:r>
          </w:p>
        </w:tc>
      </w:tr>
      <w:tr w:rsidR="007521A3" w:rsidRPr="00F27C23" w:rsidTr="008F365B">
        <w:trPr>
          <w:trHeight w:hRule="exact" w:val="1138"/>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3.1</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Газовая котельная пос. Начало, ул. Рябцева, 1</w:t>
            </w:r>
          </w:p>
        </w:tc>
        <w:tc>
          <w:tcPr>
            <w:tcW w:w="1896"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Замена котлов Универсал-5М в кол-ве 4 ед. на </w:t>
            </w:r>
            <w:proofErr w:type="gramStart"/>
            <w:r w:rsidRPr="00F27C23">
              <w:rPr>
                <w:rFonts w:ascii="Arial" w:eastAsia="Times New Roman" w:hAnsi="Arial" w:cs="Arial"/>
                <w:color w:val="000000"/>
                <w:sz w:val="18"/>
                <w:szCs w:val="18"/>
                <w:lang w:eastAsia="ru-RU"/>
              </w:rPr>
              <w:t>новые</w:t>
            </w:r>
            <w:proofErr w:type="gramEnd"/>
            <w:r w:rsidRPr="00F27C23">
              <w:rPr>
                <w:rFonts w:ascii="Arial" w:eastAsia="Times New Roman" w:hAnsi="Arial" w:cs="Arial"/>
                <w:color w:val="000000"/>
                <w:sz w:val="18"/>
                <w:szCs w:val="18"/>
                <w:lang w:eastAsia="ru-RU"/>
              </w:rPr>
              <w:t>, современные</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Установленная мощность котельной, 0,84 Гкал/час</w:t>
            </w:r>
          </w:p>
        </w:tc>
        <w:tc>
          <w:tcPr>
            <w:tcW w:w="141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1000,0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1000,0</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Повышение качества услуг </w:t>
            </w:r>
            <w:proofErr w:type="spellStart"/>
            <w:proofErr w:type="gramStart"/>
            <w:r w:rsidRPr="00F27C23">
              <w:rPr>
                <w:rFonts w:ascii="Arial" w:eastAsia="Times New Roman" w:hAnsi="Arial" w:cs="Arial"/>
                <w:color w:val="000000"/>
                <w:sz w:val="18"/>
                <w:szCs w:val="18"/>
                <w:lang w:eastAsia="ru-RU"/>
              </w:rPr>
              <w:t>теплоснабжен</w:t>
            </w:r>
            <w:proofErr w:type="spellEnd"/>
            <w:r w:rsidRPr="00F27C23">
              <w:rPr>
                <w:rFonts w:ascii="Arial" w:eastAsia="Times New Roman" w:hAnsi="Arial" w:cs="Arial"/>
                <w:color w:val="000000"/>
                <w:sz w:val="18"/>
                <w:szCs w:val="18"/>
                <w:lang w:eastAsia="ru-RU"/>
              </w:rPr>
              <w:t xml:space="preserve"> </w:t>
            </w:r>
            <w:proofErr w:type="spellStart"/>
            <w:r w:rsidRPr="00F27C23">
              <w:rPr>
                <w:rFonts w:ascii="Arial" w:eastAsia="Times New Roman" w:hAnsi="Arial" w:cs="Arial"/>
                <w:color w:val="000000"/>
                <w:sz w:val="18"/>
                <w:szCs w:val="18"/>
                <w:lang w:eastAsia="ru-RU"/>
              </w:rPr>
              <w:t>ия</w:t>
            </w:r>
            <w:proofErr w:type="spellEnd"/>
            <w:proofErr w:type="gramEnd"/>
          </w:p>
        </w:tc>
      </w:tr>
      <w:tr w:rsidR="007521A3" w:rsidRPr="00F27C23" w:rsidTr="008F365B">
        <w:trPr>
          <w:trHeight w:hRule="exact" w:val="419"/>
          <w:jc w:val="center"/>
        </w:trPr>
        <w:tc>
          <w:tcPr>
            <w:tcW w:w="677"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3.2</w:t>
            </w:r>
          </w:p>
        </w:tc>
        <w:tc>
          <w:tcPr>
            <w:tcW w:w="3024"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Газовая котельная, пос.</w:t>
            </w:r>
          </w:p>
        </w:tc>
        <w:tc>
          <w:tcPr>
            <w:tcW w:w="1896"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Замена котлов</w:t>
            </w:r>
          </w:p>
        </w:tc>
        <w:tc>
          <w:tcPr>
            <w:tcW w:w="1723"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proofErr w:type="gramStart"/>
            <w:r w:rsidRPr="00F27C23">
              <w:rPr>
                <w:rFonts w:ascii="Arial" w:eastAsia="Times New Roman" w:hAnsi="Arial" w:cs="Arial"/>
                <w:color w:val="000000"/>
                <w:sz w:val="18"/>
                <w:szCs w:val="18"/>
                <w:lang w:eastAsia="ru-RU"/>
              </w:rPr>
              <w:t>Установленная</w:t>
            </w:r>
            <w:proofErr w:type="gramEnd"/>
          </w:p>
        </w:tc>
        <w:tc>
          <w:tcPr>
            <w:tcW w:w="1413"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2400,0</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2400,0</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Повышение</w:t>
            </w:r>
          </w:p>
        </w:tc>
      </w:tr>
    </w:tbl>
    <w:p w:rsidR="007521A3" w:rsidRPr="00F27C23" w:rsidRDefault="007521A3" w:rsidP="007521A3">
      <w:pPr>
        <w:widowControl w:val="0"/>
        <w:spacing w:after="0" w:line="240" w:lineRule="auto"/>
        <w:rPr>
          <w:rFonts w:ascii="Arial" w:eastAsia="Courier New" w:hAnsi="Arial" w:cs="Arial"/>
          <w:color w:val="000000"/>
          <w:sz w:val="18"/>
          <w:szCs w:val="18"/>
          <w:lang w:eastAsia="ru-RU"/>
        </w:rPr>
      </w:pPr>
    </w:p>
    <w:tbl>
      <w:tblPr>
        <w:tblOverlap w:val="never"/>
        <w:tblW w:w="15309" w:type="dxa"/>
        <w:jc w:val="center"/>
        <w:tblLayout w:type="fixed"/>
        <w:tblCellMar>
          <w:left w:w="10" w:type="dxa"/>
          <w:right w:w="10" w:type="dxa"/>
        </w:tblCellMar>
        <w:tblLook w:val="04A0" w:firstRow="1" w:lastRow="0" w:firstColumn="1" w:lastColumn="0" w:noHBand="0" w:noVBand="1"/>
      </w:tblPr>
      <w:tblGrid>
        <w:gridCol w:w="677"/>
        <w:gridCol w:w="3024"/>
        <w:gridCol w:w="1896"/>
        <w:gridCol w:w="1723"/>
        <w:gridCol w:w="1310"/>
        <w:gridCol w:w="830"/>
        <w:gridCol w:w="830"/>
        <w:gridCol w:w="830"/>
        <w:gridCol w:w="830"/>
        <w:gridCol w:w="830"/>
        <w:gridCol w:w="826"/>
        <w:gridCol w:w="1703"/>
      </w:tblGrid>
      <w:tr w:rsidR="007521A3" w:rsidRPr="00F27C23" w:rsidTr="00EA458A">
        <w:trPr>
          <w:trHeight w:hRule="exact" w:val="860"/>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lastRenderedPageBreak/>
              <w:t>№ п. п.</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Наименование инвестиционного проекта</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Цель проекта</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Технические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параметры</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проекта</w:t>
            </w:r>
          </w:p>
        </w:tc>
        <w:tc>
          <w:tcPr>
            <w:tcW w:w="131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 xml:space="preserve">Всего </w:t>
            </w:r>
            <w:proofErr w:type="spellStart"/>
            <w:proofErr w:type="gramStart"/>
            <w:r w:rsidRPr="00F27C23">
              <w:rPr>
                <w:rFonts w:ascii="Arial" w:eastAsia="Times New Roman" w:hAnsi="Arial" w:cs="Arial"/>
                <w:b/>
                <w:color w:val="000000"/>
                <w:sz w:val="18"/>
                <w:szCs w:val="18"/>
                <w:lang w:eastAsia="ru-RU"/>
              </w:rPr>
              <w:t>финансиро</w:t>
            </w:r>
            <w:proofErr w:type="spellEnd"/>
            <w:r w:rsidRPr="00F27C23">
              <w:rPr>
                <w:rFonts w:ascii="Arial" w:eastAsia="Times New Roman" w:hAnsi="Arial" w:cs="Arial"/>
                <w:b/>
                <w:color w:val="000000"/>
                <w:sz w:val="18"/>
                <w:szCs w:val="18"/>
                <w:lang w:eastAsia="ru-RU"/>
              </w:rPr>
              <w:t xml:space="preserve"> </w:t>
            </w:r>
            <w:proofErr w:type="spellStart"/>
            <w:r w:rsidRPr="00F27C23">
              <w:rPr>
                <w:rFonts w:ascii="Arial" w:eastAsia="Times New Roman" w:hAnsi="Arial" w:cs="Arial"/>
                <w:b/>
                <w:color w:val="000000"/>
                <w:sz w:val="18"/>
                <w:szCs w:val="18"/>
                <w:lang w:eastAsia="ru-RU"/>
              </w:rPr>
              <w:t>вание</w:t>
            </w:r>
            <w:proofErr w:type="spellEnd"/>
            <w:proofErr w:type="gramEnd"/>
            <w:r w:rsidRPr="00F27C23">
              <w:rPr>
                <w:rFonts w:ascii="Arial" w:eastAsia="Times New Roman" w:hAnsi="Arial" w:cs="Arial"/>
                <w:b/>
                <w:color w:val="000000"/>
                <w:sz w:val="18"/>
                <w:szCs w:val="18"/>
                <w:lang w:eastAsia="ru-RU"/>
              </w:rPr>
              <w:t>, тыс.</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руб.</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2016</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2017</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2018</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2019</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2021</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2022</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2024</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2025</w:t>
            </w:r>
            <w:r w:rsidRPr="00F27C23">
              <w:rPr>
                <w:rFonts w:ascii="Arial" w:eastAsia="Times New Roman" w:hAnsi="Arial" w:cs="Arial"/>
                <w:b/>
                <w:color w:val="000000"/>
                <w:sz w:val="18"/>
                <w:szCs w:val="18"/>
                <w:lang w:eastAsia="ru-RU"/>
              </w:rPr>
              <w:softHyphen/>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2030</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Обоснование</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стоимости</w:t>
            </w:r>
          </w:p>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работ</w:t>
            </w:r>
          </w:p>
        </w:tc>
      </w:tr>
      <w:tr w:rsidR="007521A3" w:rsidRPr="00F27C23" w:rsidTr="00117DEA">
        <w:trPr>
          <w:trHeight w:hRule="exact" w:val="716"/>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Молодежный, ул. Славянская, 6</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Факел 1Г в кол-ве 4 ед. на </w:t>
            </w:r>
            <w:proofErr w:type="gramStart"/>
            <w:r w:rsidRPr="00F27C23">
              <w:rPr>
                <w:rFonts w:ascii="Arial" w:eastAsia="Times New Roman" w:hAnsi="Arial" w:cs="Arial"/>
                <w:color w:val="000000"/>
                <w:sz w:val="18"/>
                <w:szCs w:val="18"/>
                <w:lang w:eastAsia="ru-RU"/>
              </w:rPr>
              <w:t>новые</w:t>
            </w:r>
            <w:proofErr w:type="gramEnd"/>
            <w:r w:rsidRPr="00F27C23">
              <w:rPr>
                <w:rFonts w:ascii="Arial" w:eastAsia="Times New Roman" w:hAnsi="Arial" w:cs="Arial"/>
                <w:color w:val="000000"/>
                <w:sz w:val="18"/>
                <w:szCs w:val="18"/>
                <w:lang w:eastAsia="ru-RU"/>
              </w:rPr>
              <w:t>, современные</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мощность котельной, 3,44 Гкал/час</w:t>
            </w:r>
          </w:p>
        </w:tc>
        <w:tc>
          <w:tcPr>
            <w:tcW w:w="131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Courier New" w:hAnsi="Arial" w:cs="Arial"/>
                <w:color w:val="000000"/>
                <w:sz w:val="18"/>
                <w:szCs w:val="18"/>
                <w:lang w:eastAsia="ru-RU"/>
              </w:rPr>
            </w:pP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качества услуг </w:t>
            </w:r>
            <w:proofErr w:type="spellStart"/>
            <w:proofErr w:type="gramStart"/>
            <w:r w:rsidRPr="00F27C23">
              <w:rPr>
                <w:rFonts w:ascii="Arial" w:eastAsia="Times New Roman" w:hAnsi="Arial" w:cs="Arial"/>
                <w:color w:val="000000"/>
                <w:sz w:val="18"/>
                <w:szCs w:val="18"/>
                <w:lang w:eastAsia="ru-RU"/>
              </w:rPr>
              <w:t>теплоснабжен</w:t>
            </w:r>
            <w:proofErr w:type="spellEnd"/>
            <w:r w:rsidRPr="00F27C23">
              <w:rPr>
                <w:rFonts w:ascii="Arial" w:eastAsia="Times New Roman" w:hAnsi="Arial" w:cs="Arial"/>
                <w:color w:val="000000"/>
                <w:sz w:val="18"/>
                <w:szCs w:val="18"/>
                <w:lang w:eastAsia="ru-RU"/>
              </w:rPr>
              <w:t xml:space="preserve"> </w:t>
            </w:r>
            <w:proofErr w:type="spellStart"/>
            <w:r w:rsidRPr="00F27C23">
              <w:rPr>
                <w:rFonts w:ascii="Arial" w:eastAsia="Times New Roman" w:hAnsi="Arial" w:cs="Arial"/>
                <w:color w:val="000000"/>
                <w:sz w:val="18"/>
                <w:szCs w:val="18"/>
                <w:lang w:eastAsia="ru-RU"/>
              </w:rPr>
              <w:t>ия</w:t>
            </w:r>
            <w:proofErr w:type="spellEnd"/>
            <w:proofErr w:type="gramEnd"/>
          </w:p>
        </w:tc>
      </w:tr>
      <w:tr w:rsidR="007521A3" w:rsidRPr="00F27C23" w:rsidTr="007521A3">
        <w:trPr>
          <w:trHeight w:hRule="exact" w:val="274"/>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w:t>
            </w:r>
          </w:p>
        </w:tc>
        <w:tc>
          <w:tcPr>
            <w:tcW w:w="14632" w:type="dxa"/>
            <w:gridSpan w:val="11"/>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Сбор и утилизация твердых бытовых отходов</w:t>
            </w:r>
          </w:p>
        </w:tc>
      </w:tr>
      <w:tr w:rsidR="007521A3" w:rsidRPr="00F27C23" w:rsidTr="007521A3">
        <w:trPr>
          <w:trHeight w:hRule="exact" w:val="701"/>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4.1</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Замена и установка дополнительных контейнеров, </w:t>
            </w:r>
            <w:proofErr w:type="spellStart"/>
            <w:r w:rsidRPr="00F27C23">
              <w:rPr>
                <w:rFonts w:ascii="Arial" w:eastAsia="Times New Roman" w:hAnsi="Arial" w:cs="Arial"/>
                <w:color w:val="000000"/>
                <w:sz w:val="18"/>
                <w:szCs w:val="18"/>
                <w:lang w:eastAsia="ru-RU"/>
              </w:rPr>
              <w:t>Новопостояловское</w:t>
            </w:r>
            <w:proofErr w:type="spellEnd"/>
            <w:r w:rsidRPr="00F27C23">
              <w:rPr>
                <w:rFonts w:ascii="Arial" w:eastAsia="Times New Roman" w:hAnsi="Arial" w:cs="Arial"/>
                <w:color w:val="000000"/>
                <w:sz w:val="18"/>
                <w:szCs w:val="18"/>
                <w:lang w:eastAsia="ru-RU"/>
              </w:rPr>
              <w:t xml:space="preserve"> СП</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Повышение качества сбора и вывоза ТБО</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Объем 0,75 </w:t>
            </w:r>
            <w:proofErr w:type="spellStart"/>
            <w:r w:rsidRPr="00F27C23">
              <w:rPr>
                <w:rFonts w:ascii="Arial" w:eastAsia="Times New Roman" w:hAnsi="Arial" w:cs="Arial"/>
                <w:color w:val="000000"/>
                <w:sz w:val="18"/>
                <w:szCs w:val="18"/>
                <w:lang w:eastAsia="ru-RU"/>
              </w:rPr>
              <w:t>куб</w:t>
            </w:r>
            <w:proofErr w:type="gramStart"/>
            <w:r w:rsidRPr="00F27C23">
              <w:rPr>
                <w:rFonts w:ascii="Arial" w:eastAsia="Times New Roman" w:hAnsi="Arial" w:cs="Arial"/>
                <w:color w:val="000000"/>
                <w:sz w:val="18"/>
                <w:szCs w:val="18"/>
                <w:lang w:eastAsia="ru-RU"/>
              </w:rPr>
              <w:t>.м</w:t>
            </w:r>
            <w:proofErr w:type="spellEnd"/>
            <w:proofErr w:type="gramEnd"/>
            <w:r w:rsidRPr="00F27C23">
              <w:rPr>
                <w:rFonts w:ascii="Arial" w:eastAsia="Times New Roman" w:hAnsi="Arial" w:cs="Arial"/>
                <w:color w:val="000000"/>
                <w:sz w:val="18"/>
                <w:szCs w:val="18"/>
                <w:lang w:eastAsia="ru-RU"/>
              </w:rPr>
              <w:t>, 76 шт.</w:t>
            </w:r>
          </w:p>
        </w:tc>
        <w:tc>
          <w:tcPr>
            <w:tcW w:w="131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478,8</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159,6</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159,6</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159,6</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Повышение качества услуг</w:t>
            </w:r>
          </w:p>
        </w:tc>
      </w:tr>
      <w:tr w:rsidR="007521A3" w:rsidRPr="00F27C23" w:rsidTr="00117DEA">
        <w:trPr>
          <w:trHeight w:hRule="exact" w:val="1278"/>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4.2</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Строительство новых контейнерных площадок ТБО, </w:t>
            </w:r>
            <w:proofErr w:type="spellStart"/>
            <w:r w:rsidRPr="00F27C23">
              <w:rPr>
                <w:rFonts w:ascii="Arial" w:eastAsia="Times New Roman" w:hAnsi="Arial" w:cs="Arial"/>
                <w:color w:val="000000"/>
                <w:sz w:val="18"/>
                <w:szCs w:val="18"/>
                <w:lang w:eastAsia="ru-RU"/>
              </w:rPr>
              <w:t>Новопостояловское</w:t>
            </w:r>
            <w:proofErr w:type="spellEnd"/>
            <w:r w:rsidRPr="00F27C23">
              <w:rPr>
                <w:rFonts w:ascii="Arial" w:eastAsia="Times New Roman" w:hAnsi="Arial" w:cs="Arial"/>
                <w:color w:val="000000"/>
                <w:sz w:val="18"/>
                <w:szCs w:val="18"/>
                <w:lang w:eastAsia="ru-RU"/>
              </w:rPr>
              <w:t xml:space="preserve"> СП</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Исключить попадание в грунт фильтрата ТБО и снизить </w:t>
            </w:r>
            <w:proofErr w:type="spellStart"/>
            <w:r w:rsidRPr="00F27C23">
              <w:rPr>
                <w:rFonts w:ascii="Arial" w:eastAsia="Times New Roman" w:hAnsi="Arial" w:cs="Arial"/>
                <w:color w:val="000000"/>
                <w:sz w:val="18"/>
                <w:szCs w:val="18"/>
                <w:lang w:eastAsia="ru-RU"/>
              </w:rPr>
              <w:t>развеивание</w:t>
            </w:r>
            <w:proofErr w:type="spellEnd"/>
            <w:r w:rsidRPr="00F27C23">
              <w:rPr>
                <w:rFonts w:ascii="Arial" w:eastAsia="Times New Roman" w:hAnsi="Arial" w:cs="Arial"/>
                <w:color w:val="000000"/>
                <w:sz w:val="18"/>
                <w:szCs w:val="18"/>
                <w:lang w:eastAsia="ru-RU"/>
              </w:rPr>
              <w:t xml:space="preserve"> «легких фракций»</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Твердое </w:t>
            </w:r>
            <w:proofErr w:type="spellStart"/>
            <w:proofErr w:type="gramStart"/>
            <w:r w:rsidRPr="00F27C23">
              <w:rPr>
                <w:rFonts w:ascii="Arial" w:eastAsia="Times New Roman" w:hAnsi="Arial" w:cs="Arial"/>
                <w:color w:val="000000"/>
                <w:sz w:val="18"/>
                <w:szCs w:val="18"/>
                <w:lang w:eastAsia="ru-RU"/>
              </w:rPr>
              <w:t>водонепроницае</w:t>
            </w:r>
            <w:proofErr w:type="spellEnd"/>
            <w:r w:rsidRPr="00F27C23">
              <w:rPr>
                <w:rFonts w:ascii="Arial" w:eastAsia="Times New Roman" w:hAnsi="Arial" w:cs="Arial"/>
                <w:color w:val="000000"/>
                <w:sz w:val="18"/>
                <w:szCs w:val="18"/>
                <w:lang w:eastAsia="ru-RU"/>
              </w:rPr>
              <w:t xml:space="preserve"> мое</w:t>
            </w:r>
            <w:proofErr w:type="gramEnd"/>
            <w:r w:rsidRPr="00F27C23">
              <w:rPr>
                <w:rFonts w:ascii="Arial" w:eastAsia="Times New Roman" w:hAnsi="Arial" w:cs="Arial"/>
                <w:color w:val="000000"/>
                <w:sz w:val="18"/>
                <w:szCs w:val="18"/>
                <w:lang w:eastAsia="ru-RU"/>
              </w:rPr>
              <w:t xml:space="preserve"> покрытие с ограждением</w:t>
            </w:r>
          </w:p>
        </w:tc>
        <w:tc>
          <w:tcPr>
            <w:tcW w:w="131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24,4</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24,4</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Повышение качества услуг</w:t>
            </w:r>
          </w:p>
        </w:tc>
      </w:tr>
      <w:tr w:rsidR="007521A3" w:rsidRPr="00F27C23" w:rsidTr="00117DEA">
        <w:trPr>
          <w:trHeight w:hRule="exact" w:val="856"/>
          <w:jc w:val="center"/>
        </w:trPr>
        <w:tc>
          <w:tcPr>
            <w:tcW w:w="677"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4.3</w:t>
            </w:r>
          </w:p>
        </w:tc>
        <w:tc>
          <w:tcPr>
            <w:tcW w:w="3024"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Рекультивация свалок ТБО, п. Начало</w:t>
            </w:r>
          </w:p>
        </w:tc>
        <w:tc>
          <w:tcPr>
            <w:tcW w:w="189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Сокращение вредного воздействия на окружающую среду</w:t>
            </w:r>
          </w:p>
        </w:tc>
        <w:tc>
          <w:tcPr>
            <w:tcW w:w="1723"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 xml:space="preserve">Площадь, </w:t>
            </w:r>
            <w:r w:rsidRPr="00F27C23">
              <w:rPr>
                <w:rFonts w:ascii="Arial" w:eastAsia="Times New Roman" w:hAnsi="Arial" w:cs="Arial"/>
                <w:color w:val="000000"/>
                <w:sz w:val="18"/>
                <w:szCs w:val="18"/>
                <w:lang w:val="en-US" w:eastAsia="ru-RU"/>
              </w:rPr>
              <w:t xml:space="preserve">S-1,5 </w:t>
            </w:r>
            <w:r w:rsidRPr="00F27C23">
              <w:rPr>
                <w:rFonts w:ascii="Arial" w:eastAsia="Times New Roman" w:hAnsi="Arial" w:cs="Arial"/>
                <w:color w:val="000000"/>
                <w:sz w:val="18"/>
                <w:szCs w:val="18"/>
                <w:lang w:eastAsia="ru-RU"/>
              </w:rPr>
              <w:t>га</w:t>
            </w:r>
          </w:p>
        </w:tc>
        <w:tc>
          <w:tcPr>
            <w:tcW w:w="131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1570,5</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1570,5</w:t>
            </w:r>
          </w:p>
        </w:tc>
        <w:tc>
          <w:tcPr>
            <w:tcW w:w="830"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826" w:type="dxa"/>
            <w:tcBorders>
              <w:top w:val="single" w:sz="4" w:space="0" w:color="auto"/>
              <w:lef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w:t>
            </w:r>
          </w:p>
        </w:tc>
        <w:tc>
          <w:tcPr>
            <w:tcW w:w="1703" w:type="dxa"/>
            <w:tcBorders>
              <w:top w:val="single" w:sz="4" w:space="0" w:color="auto"/>
              <w:left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color w:val="000000"/>
                <w:sz w:val="18"/>
                <w:szCs w:val="18"/>
                <w:lang w:eastAsia="ru-RU"/>
              </w:rPr>
            </w:pPr>
            <w:r w:rsidRPr="00F27C23">
              <w:rPr>
                <w:rFonts w:ascii="Arial" w:eastAsia="Times New Roman" w:hAnsi="Arial" w:cs="Arial"/>
                <w:color w:val="000000"/>
                <w:sz w:val="18"/>
                <w:szCs w:val="18"/>
                <w:lang w:eastAsia="ru-RU"/>
              </w:rPr>
              <w:t>Повышение качества услуг</w:t>
            </w:r>
          </w:p>
        </w:tc>
      </w:tr>
      <w:tr w:rsidR="007521A3" w:rsidRPr="00F27C23" w:rsidTr="007521A3">
        <w:trPr>
          <w:trHeight w:hRule="exact" w:val="259"/>
          <w:jc w:val="center"/>
        </w:trPr>
        <w:tc>
          <w:tcPr>
            <w:tcW w:w="7320" w:type="dxa"/>
            <w:gridSpan w:val="4"/>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Итого:</w:t>
            </w:r>
          </w:p>
        </w:tc>
        <w:tc>
          <w:tcPr>
            <w:tcW w:w="131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65771,7</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0,0</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0,0</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31245</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16495,5</w:t>
            </w:r>
          </w:p>
        </w:tc>
        <w:tc>
          <w:tcPr>
            <w:tcW w:w="830"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16771,6</w:t>
            </w:r>
          </w:p>
        </w:tc>
        <w:tc>
          <w:tcPr>
            <w:tcW w:w="826" w:type="dxa"/>
            <w:tcBorders>
              <w:top w:val="single" w:sz="4" w:space="0" w:color="auto"/>
              <w:left w:val="single" w:sz="4" w:space="0" w:color="auto"/>
              <w:bottom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1259,6</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7521A3" w:rsidRPr="00F27C23" w:rsidRDefault="007521A3" w:rsidP="007521A3">
            <w:pPr>
              <w:widowControl w:val="0"/>
              <w:spacing w:after="0" w:line="240" w:lineRule="auto"/>
              <w:ind w:left="113" w:right="113"/>
              <w:jc w:val="center"/>
              <w:rPr>
                <w:rFonts w:ascii="Arial" w:eastAsia="Times New Roman" w:hAnsi="Arial" w:cs="Arial"/>
                <w:b/>
                <w:color w:val="000000"/>
                <w:sz w:val="18"/>
                <w:szCs w:val="18"/>
                <w:lang w:eastAsia="ru-RU"/>
              </w:rPr>
            </w:pPr>
            <w:r w:rsidRPr="00F27C23">
              <w:rPr>
                <w:rFonts w:ascii="Arial" w:eastAsia="Times New Roman" w:hAnsi="Arial" w:cs="Arial"/>
                <w:b/>
                <w:color w:val="000000"/>
                <w:sz w:val="18"/>
                <w:szCs w:val="18"/>
                <w:lang w:eastAsia="ru-RU"/>
              </w:rPr>
              <w:t>-</w:t>
            </w:r>
          </w:p>
        </w:tc>
      </w:tr>
    </w:tbl>
    <w:p w:rsidR="007521A3" w:rsidRPr="00F27C23" w:rsidRDefault="007521A3" w:rsidP="007521A3">
      <w:pPr>
        <w:widowControl w:val="0"/>
        <w:spacing w:after="0" w:line="240" w:lineRule="auto"/>
        <w:rPr>
          <w:rFonts w:ascii="Arial" w:eastAsia="Courier New" w:hAnsi="Arial" w:cs="Arial"/>
          <w:color w:val="000000"/>
          <w:sz w:val="18"/>
          <w:szCs w:val="18"/>
          <w:lang w:eastAsia="ru-RU"/>
        </w:rPr>
      </w:pPr>
    </w:p>
    <w:p w:rsidR="007521A3" w:rsidRPr="00117DEA" w:rsidRDefault="007521A3" w:rsidP="007E6EB3">
      <w:pPr>
        <w:widowControl w:val="0"/>
        <w:spacing w:after="0" w:line="240" w:lineRule="auto"/>
        <w:ind w:firstLine="697"/>
        <w:rPr>
          <w:rFonts w:ascii="Arial" w:eastAsia="Times New Roman" w:hAnsi="Arial" w:cs="Arial"/>
          <w:color w:val="000000"/>
          <w:sz w:val="18"/>
          <w:szCs w:val="18"/>
          <w:lang w:eastAsia="ru-RU"/>
        </w:rPr>
        <w:sectPr w:rsidR="007521A3" w:rsidRPr="00117DEA" w:rsidSect="00274EB1">
          <w:type w:val="nextColumn"/>
          <w:pgSz w:w="16840" w:h="11907" w:orient="landscape" w:code="9"/>
          <w:pgMar w:top="1134" w:right="851" w:bottom="1134" w:left="1134" w:header="0" w:footer="6" w:gutter="0"/>
          <w:cols w:space="720"/>
          <w:noEndnote/>
          <w:docGrid w:linePitch="360"/>
        </w:sectPr>
      </w:pPr>
      <w:r w:rsidRPr="00F27C23">
        <w:rPr>
          <w:rFonts w:ascii="Arial" w:eastAsia="Times New Roman" w:hAnsi="Arial" w:cs="Arial"/>
          <w:color w:val="000000"/>
          <w:sz w:val="18"/>
          <w:szCs w:val="18"/>
          <w:lang w:eastAsia="ru-RU"/>
        </w:rPr>
        <w:t xml:space="preserve">Приводимые капиталовложения являются предварительными. Более точная оценка стоимости выполняемых мероприятий должна определяться в рамках </w:t>
      </w:r>
      <w:r w:rsidRPr="00117DEA">
        <w:rPr>
          <w:rFonts w:ascii="Arial" w:eastAsia="Times New Roman" w:hAnsi="Arial" w:cs="Arial"/>
          <w:color w:val="000000"/>
          <w:sz w:val="18"/>
          <w:szCs w:val="18"/>
          <w:lang w:eastAsia="ru-RU"/>
        </w:rPr>
        <w:t>соответствующих инвестиционных программ и программ бюджетного финансирования.</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lastRenderedPageBreak/>
        <w:t xml:space="preserve">Объемы финансирования инвестиций по проектам Программы определены в ценах отчетного года, </w:t>
      </w:r>
      <w:proofErr w:type="gramStart"/>
      <w:r w:rsidRPr="00117DEA">
        <w:rPr>
          <w:rFonts w:ascii="Arial" w:eastAsia="Times New Roman" w:hAnsi="Arial" w:cs="Arial"/>
          <w:color w:val="000000"/>
          <w:sz w:val="18"/>
          <w:szCs w:val="18"/>
          <w:lang w:eastAsia="ru-RU"/>
        </w:rPr>
        <w:t>носят оценочный характер и подлежат</w:t>
      </w:r>
      <w:proofErr w:type="gramEnd"/>
      <w:r w:rsidRPr="00117DEA">
        <w:rPr>
          <w:rFonts w:ascii="Arial" w:eastAsia="Times New Roman" w:hAnsi="Arial" w:cs="Arial"/>
          <w:color w:val="000000"/>
          <w:sz w:val="18"/>
          <w:szCs w:val="18"/>
          <w:lang w:eastAsia="ru-RU"/>
        </w:rPr>
        <w:t xml:space="preserve">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 на основании Законов Воронежской области, нормативно-правовых актов Муниципального образования, утверждающих бюджет. Предоставление субсидий из областного бюджета бюджетам муниципальных образований Воронежской области осуществляется в соответствии с Правилами, устанавливаемыми Субъектом РФ.</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критерии доступности коммунальных услуг для населения;</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показатели спроса на коммунальные ресурсы и перспективные нагрузки;</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показатели качества поставляемого ресурса;</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показатели степени охвата потребителей приборами учета;</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показатели надежности поставки ресурсов;</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показатели эффективности производства и транспортировки ресурсов;</w:t>
      </w:r>
    </w:p>
    <w:p w:rsidR="007521A3" w:rsidRPr="00117DEA" w:rsidRDefault="007521A3" w:rsidP="007E6EB3">
      <w:pPr>
        <w:widowControl w:val="0"/>
        <w:tabs>
          <w:tab w:val="left" w:pos="36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показатели эффективности потребления коммунальных ресурсов;</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показатели воздействия на окружающую среду.</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г. № 48.</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Охват потребителей услугами используется для оценки качества работы систем жизнеобеспечения.</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Уровень использования производственных мощностей, обеспеченность приборами учета, характеризуют сбалансированность систем.</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Результатами реализация мероприятий по развитию систем водоотведения являются:</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обеспечение возможности подключения строящихся объектов к системе водоотведения при гарантированном объеме заявленной мощности;</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повышение надежности и обеспечение бесперебойной работы объектов водоотведения;</w:t>
      </w:r>
    </w:p>
    <w:p w:rsidR="007521A3" w:rsidRPr="00117DEA" w:rsidRDefault="007521A3" w:rsidP="007E6EB3">
      <w:pPr>
        <w:widowControl w:val="0"/>
        <w:numPr>
          <w:ilvl w:val="0"/>
          <w:numId w:val="12"/>
        </w:numPr>
        <w:tabs>
          <w:tab w:val="left" w:pos="143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уменьшение техногенного воздействия на среду обитания;</w:t>
      </w:r>
    </w:p>
    <w:p w:rsidR="007521A3" w:rsidRPr="00117DEA" w:rsidRDefault="007521A3" w:rsidP="007E6EB3">
      <w:pPr>
        <w:widowControl w:val="0"/>
        <w:numPr>
          <w:ilvl w:val="0"/>
          <w:numId w:val="12"/>
        </w:numPr>
        <w:tabs>
          <w:tab w:val="left" w:pos="143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улучшение качества жилищно-коммунального обслуживания населения по системе водоотведения;</w:t>
      </w:r>
    </w:p>
    <w:p w:rsidR="007521A3" w:rsidRPr="00117DEA" w:rsidRDefault="007521A3" w:rsidP="007E6EB3">
      <w:pPr>
        <w:widowControl w:val="0"/>
        <w:numPr>
          <w:ilvl w:val="0"/>
          <w:numId w:val="12"/>
        </w:numPr>
        <w:tabs>
          <w:tab w:val="left" w:pos="1445"/>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обеспечение энергосбережения.</w:t>
      </w:r>
    </w:p>
    <w:p w:rsidR="007521A3" w:rsidRPr="00117DEA" w:rsidRDefault="007521A3" w:rsidP="007E6EB3">
      <w:pPr>
        <w:widowControl w:val="0"/>
        <w:tabs>
          <w:tab w:val="left" w:pos="1445"/>
        </w:tabs>
        <w:spacing w:after="0" w:line="240" w:lineRule="auto"/>
        <w:ind w:firstLine="709"/>
        <w:jc w:val="both"/>
        <w:rPr>
          <w:rFonts w:ascii="Arial" w:eastAsia="Times New Roman" w:hAnsi="Arial" w:cs="Arial"/>
          <w:color w:val="000000"/>
          <w:sz w:val="18"/>
          <w:szCs w:val="18"/>
          <w:lang w:eastAsia="ru-RU"/>
        </w:rPr>
      </w:pPr>
    </w:p>
    <w:p w:rsidR="007521A3" w:rsidRPr="00117DEA" w:rsidRDefault="007521A3" w:rsidP="007E6EB3">
      <w:pPr>
        <w:keepNext/>
        <w:keepLines/>
        <w:widowControl w:val="0"/>
        <w:numPr>
          <w:ilvl w:val="0"/>
          <w:numId w:val="17"/>
        </w:numPr>
        <w:tabs>
          <w:tab w:val="left" w:pos="375"/>
        </w:tabs>
        <w:spacing w:after="0" w:line="240" w:lineRule="auto"/>
        <w:ind w:firstLine="709"/>
        <w:jc w:val="both"/>
        <w:rPr>
          <w:rFonts w:ascii="Arial" w:eastAsia="Times New Roman" w:hAnsi="Arial" w:cs="Arial"/>
          <w:b/>
          <w:bCs/>
          <w:color w:val="000000"/>
          <w:sz w:val="18"/>
          <w:szCs w:val="18"/>
          <w:lang w:eastAsia="ru-RU"/>
        </w:rPr>
      </w:pPr>
      <w:bookmarkStart w:id="20" w:name="bookmark27"/>
      <w:bookmarkStart w:id="21" w:name="bookmark28"/>
      <w:bookmarkStart w:id="22" w:name="bookmark29"/>
      <w:r w:rsidRPr="00117DEA">
        <w:rPr>
          <w:rFonts w:ascii="Arial" w:eastAsia="Times New Roman" w:hAnsi="Arial" w:cs="Arial"/>
          <w:b/>
          <w:bCs/>
          <w:color w:val="000000"/>
          <w:sz w:val="18"/>
          <w:szCs w:val="18"/>
          <w:lang w:eastAsia="ru-RU"/>
        </w:rPr>
        <w:t>Источники инвестиций, тарифы и доступность программы для населения.</w:t>
      </w:r>
      <w:bookmarkEnd w:id="20"/>
      <w:bookmarkEnd w:id="21"/>
      <w:bookmarkEnd w:id="22"/>
    </w:p>
    <w:p w:rsidR="007521A3" w:rsidRPr="00117DEA" w:rsidRDefault="007521A3" w:rsidP="007E6EB3">
      <w:pPr>
        <w:keepNext/>
        <w:keepLines/>
        <w:widowControl w:val="0"/>
        <w:numPr>
          <w:ilvl w:val="1"/>
          <w:numId w:val="17"/>
        </w:numPr>
        <w:tabs>
          <w:tab w:val="left" w:pos="720"/>
        </w:tabs>
        <w:spacing w:after="0" w:line="240" w:lineRule="auto"/>
        <w:ind w:firstLine="709"/>
        <w:jc w:val="both"/>
        <w:rPr>
          <w:rFonts w:ascii="Arial" w:eastAsia="Times New Roman" w:hAnsi="Arial" w:cs="Arial"/>
          <w:b/>
          <w:bCs/>
          <w:color w:val="000000"/>
          <w:sz w:val="18"/>
          <w:szCs w:val="18"/>
          <w:lang w:eastAsia="ru-RU"/>
        </w:rPr>
      </w:pPr>
      <w:bookmarkStart w:id="23" w:name="bookmark30"/>
      <w:r w:rsidRPr="00117DEA">
        <w:rPr>
          <w:rFonts w:ascii="Arial" w:eastAsia="Times New Roman" w:hAnsi="Arial" w:cs="Arial"/>
          <w:b/>
          <w:bCs/>
          <w:color w:val="000000"/>
          <w:sz w:val="18"/>
          <w:szCs w:val="18"/>
          <w:lang w:eastAsia="ru-RU"/>
        </w:rPr>
        <w:t>Объемы и источники инвестиций</w:t>
      </w:r>
      <w:bookmarkEnd w:id="23"/>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будут являться механизмы их финансирования:</w:t>
      </w:r>
    </w:p>
    <w:p w:rsidR="007521A3" w:rsidRPr="00117DEA" w:rsidRDefault="007521A3" w:rsidP="007E6EB3">
      <w:pPr>
        <w:widowControl w:val="0"/>
        <w:numPr>
          <w:ilvl w:val="0"/>
          <w:numId w:val="9"/>
        </w:numPr>
        <w:tabs>
          <w:tab w:val="left" w:pos="1494"/>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с привлечением бюджетных средств (для оплаты части инвестиционных проектов или оплаты процентов по заемным средствам):</w:t>
      </w:r>
    </w:p>
    <w:p w:rsidR="007521A3" w:rsidRPr="00117DEA" w:rsidRDefault="007521A3" w:rsidP="007E6EB3">
      <w:pPr>
        <w:widowControl w:val="0"/>
        <w:numPr>
          <w:ilvl w:val="0"/>
          <w:numId w:val="12"/>
        </w:numPr>
        <w:tabs>
          <w:tab w:val="left" w:pos="1498"/>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федеральный бюджет;</w:t>
      </w:r>
    </w:p>
    <w:p w:rsidR="007521A3" w:rsidRPr="00117DEA" w:rsidRDefault="007521A3" w:rsidP="007E6EB3">
      <w:pPr>
        <w:widowControl w:val="0"/>
        <w:numPr>
          <w:ilvl w:val="0"/>
          <w:numId w:val="12"/>
        </w:numPr>
        <w:tabs>
          <w:tab w:val="left" w:pos="1498"/>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областной бюджет;</w:t>
      </w:r>
    </w:p>
    <w:p w:rsidR="007521A3" w:rsidRPr="00117DEA" w:rsidRDefault="007521A3" w:rsidP="007E6EB3">
      <w:pPr>
        <w:widowControl w:val="0"/>
        <w:numPr>
          <w:ilvl w:val="0"/>
          <w:numId w:val="12"/>
        </w:numPr>
        <w:tabs>
          <w:tab w:val="left" w:pos="1498"/>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местный бюджет.</w:t>
      </w:r>
    </w:p>
    <w:p w:rsidR="007521A3" w:rsidRPr="00117DEA" w:rsidRDefault="007521A3" w:rsidP="007E6EB3">
      <w:pPr>
        <w:widowControl w:val="0"/>
        <w:numPr>
          <w:ilvl w:val="0"/>
          <w:numId w:val="9"/>
        </w:numPr>
        <w:tabs>
          <w:tab w:val="left" w:pos="1430"/>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с привлечением внебюджетных источников:</w:t>
      </w:r>
    </w:p>
    <w:p w:rsidR="007521A3" w:rsidRPr="00117DEA" w:rsidRDefault="007521A3" w:rsidP="007E6EB3">
      <w:pPr>
        <w:widowControl w:val="0"/>
        <w:numPr>
          <w:ilvl w:val="0"/>
          <w:numId w:val="12"/>
        </w:numPr>
        <w:tabs>
          <w:tab w:val="left" w:pos="142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7521A3" w:rsidRPr="00117DEA" w:rsidRDefault="007521A3" w:rsidP="007E6EB3">
      <w:pPr>
        <w:widowControl w:val="0"/>
        <w:numPr>
          <w:ilvl w:val="0"/>
          <w:numId w:val="12"/>
        </w:numPr>
        <w:tabs>
          <w:tab w:val="left" w:pos="1494"/>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7521A3" w:rsidRPr="00117DEA" w:rsidRDefault="007521A3" w:rsidP="007E6EB3">
      <w:pPr>
        <w:widowControl w:val="0"/>
        <w:numPr>
          <w:ilvl w:val="0"/>
          <w:numId w:val="12"/>
        </w:numPr>
        <w:tabs>
          <w:tab w:val="left" w:pos="1440"/>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привлеченные средства (кредиты);</w:t>
      </w:r>
    </w:p>
    <w:p w:rsidR="007521A3" w:rsidRPr="00117DEA" w:rsidRDefault="007521A3" w:rsidP="007E6EB3">
      <w:pPr>
        <w:widowControl w:val="0"/>
        <w:numPr>
          <w:ilvl w:val="0"/>
          <w:numId w:val="12"/>
        </w:numPr>
        <w:tabs>
          <w:tab w:val="left" w:pos="143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средства организаций и других инвесторов (прибыль, амортизационные отчисления, снижение затрат за счет реализации проектов);</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Иные механизмы финансирования инвестиционных проектов предполагают включение в расходы на их </w:t>
      </w:r>
      <w:r w:rsidRPr="00117DEA">
        <w:rPr>
          <w:rFonts w:ascii="Arial" w:eastAsia="Times New Roman" w:hAnsi="Arial" w:cs="Arial"/>
          <w:color w:val="000000"/>
          <w:sz w:val="18"/>
          <w:szCs w:val="18"/>
          <w:lang w:eastAsia="ru-RU"/>
        </w:rPr>
        <w:lastRenderedPageBreak/>
        <w:t>реализацию платы за привлечение заемных средств инвесторов (кредитных организаций), увеличивая стоимость ресурсов для потребителей.</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Объемы финансирования инвестиций по проектам Программы определены в ценах отчетного года, </w:t>
      </w:r>
      <w:proofErr w:type="gramStart"/>
      <w:r w:rsidRPr="00117DEA">
        <w:rPr>
          <w:rFonts w:ascii="Arial" w:eastAsia="Times New Roman" w:hAnsi="Arial" w:cs="Arial"/>
          <w:color w:val="000000"/>
          <w:sz w:val="18"/>
          <w:szCs w:val="18"/>
          <w:lang w:eastAsia="ru-RU"/>
        </w:rPr>
        <w:t>носят оценочный характер и подлежат</w:t>
      </w:r>
      <w:proofErr w:type="gramEnd"/>
      <w:r w:rsidRPr="00117DEA">
        <w:rPr>
          <w:rFonts w:ascii="Arial" w:eastAsia="Times New Roman" w:hAnsi="Arial" w:cs="Arial"/>
          <w:color w:val="000000"/>
          <w:sz w:val="18"/>
          <w:szCs w:val="18"/>
          <w:lang w:eastAsia="ru-RU"/>
        </w:rPr>
        <w:t xml:space="preserve"> ежегодному уточнению, исходя из возможностей бюджетов и степени реализации мероприятий.</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rsidR="007521A3" w:rsidRPr="00117DEA" w:rsidRDefault="007521A3" w:rsidP="007E6EB3">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Информация об объемах и источниках инвестиций по каждому проекту </w:t>
      </w:r>
      <w:proofErr w:type="gramStart"/>
      <w:r w:rsidRPr="00117DEA">
        <w:rPr>
          <w:rFonts w:ascii="Arial" w:eastAsia="Times New Roman" w:hAnsi="Arial" w:cs="Arial"/>
          <w:color w:val="000000"/>
          <w:sz w:val="18"/>
          <w:szCs w:val="18"/>
          <w:lang w:eastAsia="ru-RU"/>
        </w:rPr>
        <w:t>приведены</w:t>
      </w:r>
      <w:proofErr w:type="gramEnd"/>
      <w:r w:rsidRPr="00117DEA">
        <w:rPr>
          <w:rFonts w:ascii="Arial" w:eastAsia="Times New Roman" w:hAnsi="Arial" w:cs="Arial"/>
          <w:color w:val="000000"/>
          <w:sz w:val="18"/>
          <w:szCs w:val="18"/>
          <w:lang w:eastAsia="ru-RU"/>
        </w:rPr>
        <w:t xml:space="preserve"> в таблице 23.</w:t>
      </w:r>
    </w:p>
    <w:p w:rsidR="00117DEA" w:rsidRPr="007521A3" w:rsidRDefault="00117DEA" w:rsidP="007E6EB3">
      <w:pPr>
        <w:widowControl w:val="0"/>
        <w:spacing w:after="0" w:line="240" w:lineRule="auto"/>
        <w:ind w:firstLine="709"/>
        <w:jc w:val="both"/>
        <w:rPr>
          <w:rFonts w:ascii="Times New Roman" w:eastAsia="Times New Roman" w:hAnsi="Times New Roman" w:cs="Times New Roman"/>
          <w:color w:val="000000"/>
          <w:lang w:eastAsia="ru-RU"/>
        </w:rPr>
        <w:sectPr w:rsidR="00117DEA" w:rsidRPr="007521A3" w:rsidSect="00274EB1">
          <w:footerReference w:type="even" r:id="rId58"/>
          <w:footerReference w:type="default" r:id="rId59"/>
          <w:footerReference w:type="first" r:id="rId60"/>
          <w:type w:val="nextColumn"/>
          <w:pgSz w:w="11909" w:h="16838"/>
          <w:pgMar w:top="1134" w:right="851" w:bottom="1134" w:left="1134" w:header="0" w:footer="3" w:gutter="0"/>
          <w:cols w:space="720"/>
          <w:noEndnote/>
          <w:docGrid w:linePitch="360"/>
        </w:sectPr>
      </w:pPr>
    </w:p>
    <w:tbl>
      <w:tblPr>
        <w:tblpPr w:leftFromText="180" w:rightFromText="180" w:vertAnchor="text" w:horzAnchor="margin" w:tblpY="385"/>
        <w:tblOverlap w:val="never"/>
        <w:tblW w:w="14966" w:type="dxa"/>
        <w:tblLayout w:type="fixed"/>
        <w:tblCellMar>
          <w:left w:w="10" w:type="dxa"/>
          <w:right w:w="10" w:type="dxa"/>
        </w:tblCellMar>
        <w:tblLook w:val="04A0" w:firstRow="1" w:lastRow="0" w:firstColumn="1" w:lastColumn="0" w:noHBand="0" w:noVBand="1"/>
      </w:tblPr>
      <w:tblGrid>
        <w:gridCol w:w="802"/>
        <w:gridCol w:w="3603"/>
        <w:gridCol w:w="1762"/>
        <w:gridCol w:w="1757"/>
        <w:gridCol w:w="1757"/>
        <w:gridCol w:w="1757"/>
        <w:gridCol w:w="1762"/>
        <w:gridCol w:w="1766"/>
      </w:tblGrid>
      <w:tr w:rsidR="007521A3" w:rsidRPr="00117DEA" w:rsidTr="00AB1D0F">
        <w:trPr>
          <w:trHeight w:hRule="exact" w:val="293"/>
        </w:trPr>
        <w:tc>
          <w:tcPr>
            <w:tcW w:w="802" w:type="dxa"/>
            <w:vMerge w:val="restart"/>
            <w:tcBorders>
              <w:top w:val="single" w:sz="4" w:space="0" w:color="auto"/>
              <w:left w:val="single" w:sz="4" w:space="0" w:color="auto"/>
            </w:tcBorders>
            <w:shd w:val="clear" w:color="auto" w:fill="FFFFFF"/>
          </w:tcPr>
          <w:p w:rsidR="00AB1D0F" w:rsidRPr="00117DEA" w:rsidRDefault="00AB1D0F" w:rsidP="007521A3">
            <w:pPr>
              <w:widowControl w:val="0"/>
              <w:spacing w:after="0" w:line="240" w:lineRule="auto"/>
              <w:jc w:val="center"/>
              <w:rPr>
                <w:rFonts w:ascii="Arial" w:eastAsia="Times New Roman" w:hAnsi="Arial" w:cs="Arial"/>
                <w:b/>
                <w:color w:val="000000"/>
                <w:sz w:val="18"/>
                <w:szCs w:val="18"/>
                <w:lang w:eastAsia="ru-RU"/>
              </w:rPr>
            </w:pP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 п. п.</w:t>
            </w:r>
          </w:p>
        </w:tc>
        <w:tc>
          <w:tcPr>
            <w:tcW w:w="3603" w:type="dxa"/>
            <w:vMerge w:val="restart"/>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Наименование инвестиционного проекта</w:t>
            </w:r>
          </w:p>
        </w:tc>
        <w:tc>
          <w:tcPr>
            <w:tcW w:w="1762" w:type="dxa"/>
            <w:vMerge w:val="restart"/>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Всего финансирование, тыс. руб.</w:t>
            </w:r>
          </w:p>
        </w:tc>
        <w:tc>
          <w:tcPr>
            <w:tcW w:w="8799" w:type="dxa"/>
            <w:gridSpan w:val="5"/>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Источник финансирования</w:t>
            </w:r>
          </w:p>
        </w:tc>
      </w:tr>
      <w:tr w:rsidR="007521A3" w:rsidRPr="00117DEA" w:rsidTr="00117DEA">
        <w:trPr>
          <w:trHeight w:hRule="exact" w:val="420"/>
        </w:trPr>
        <w:tc>
          <w:tcPr>
            <w:tcW w:w="802" w:type="dxa"/>
            <w:vMerge/>
            <w:tcBorders>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3603" w:type="dxa"/>
            <w:vMerge/>
            <w:tcBorders>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1762" w:type="dxa"/>
            <w:vMerge/>
            <w:tcBorders>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Федеральный</w:t>
            </w: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бюджет</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Областной</w:t>
            </w: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бюджет</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Местный</w:t>
            </w: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бюджет</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Собственные</w:t>
            </w: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средства</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Иные средства</w:t>
            </w:r>
          </w:p>
        </w:tc>
      </w:tr>
      <w:tr w:rsidR="007521A3" w:rsidRPr="00117DEA" w:rsidTr="00AB1D0F">
        <w:trPr>
          <w:trHeight w:hRule="exact" w:val="278"/>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1.</w:t>
            </w:r>
          </w:p>
        </w:tc>
        <w:tc>
          <w:tcPr>
            <w:tcW w:w="14164" w:type="dxa"/>
            <w:gridSpan w:val="7"/>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Водоснабжение</w:t>
            </w:r>
          </w:p>
        </w:tc>
      </w:tr>
      <w:tr w:rsidR="007521A3" w:rsidRPr="00117DEA" w:rsidTr="00117DEA">
        <w:trPr>
          <w:trHeight w:hRule="exact" w:val="417"/>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1.1</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Установка водомеров на вводах водопровода</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4240,0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4240,0</w:t>
            </w:r>
          </w:p>
        </w:tc>
      </w:tr>
      <w:tr w:rsidR="007521A3" w:rsidRPr="00117DEA" w:rsidTr="00117DEA">
        <w:trPr>
          <w:trHeight w:hRule="exact" w:val="452"/>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1.2</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Строительство водопроводных сетей. в </w:t>
            </w:r>
            <w:proofErr w:type="spellStart"/>
            <w:r w:rsidRPr="00117DEA">
              <w:rPr>
                <w:rFonts w:ascii="Arial" w:eastAsia="Times New Roman" w:hAnsi="Arial" w:cs="Arial"/>
                <w:color w:val="000000"/>
                <w:sz w:val="18"/>
                <w:szCs w:val="18"/>
                <w:lang w:eastAsia="ru-RU"/>
              </w:rPr>
              <w:t>пос</w:t>
            </w:r>
            <w:proofErr w:type="gramStart"/>
            <w:r w:rsidRPr="00117DEA">
              <w:rPr>
                <w:rFonts w:ascii="Arial" w:eastAsia="Times New Roman" w:hAnsi="Arial" w:cs="Arial"/>
                <w:color w:val="000000"/>
                <w:sz w:val="18"/>
                <w:szCs w:val="18"/>
                <w:lang w:eastAsia="ru-RU"/>
              </w:rPr>
              <w:t>.Н</w:t>
            </w:r>
            <w:proofErr w:type="gramEnd"/>
            <w:r w:rsidRPr="00117DEA">
              <w:rPr>
                <w:rFonts w:ascii="Arial" w:eastAsia="Times New Roman" w:hAnsi="Arial" w:cs="Arial"/>
                <w:color w:val="000000"/>
                <w:sz w:val="18"/>
                <w:szCs w:val="18"/>
                <w:lang w:eastAsia="ru-RU"/>
              </w:rPr>
              <w:t>ачало</w:t>
            </w:r>
            <w:proofErr w:type="spellEnd"/>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21480,0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21480,0</w:t>
            </w:r>
          </w:p>
        </w:tc>
      </w:tr>
      <w:tr w:rsidR="007521A3" w:rsidRPr="00117DEA" w:rsidTr="00AB1D0F">
        <w:trPr>
          <w:trHeight w:hRule="exact" w:val="490"/>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1.3</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Реконструкция изношенных водопроводных сетей в х. </w:t>
            </w:r>
            <w:proofErr w:type="spellStart"/>
            <w:r w:rsidRPr="00117DEA">
              <w:rPr>
                <w:rFonts w:ascii="Arial" w:eastAsia="Times New Roman" w:hAnsi="Arial" w:cs="Arial"/>
                <w:color w:val="000000"/>
                <w:sz w:val="18"/>
                <w:szCs w:val="18"/>
                <w:lang w:eastAsia="ru-RU"/>
              </w:rPr>
              <w:t>Копанки</w:t>
            </w:r>
            <w:proofErr w:type="spellEnd"/>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4516,0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4516,0</w:t>
            </w:r>
          </w:p>
        </w:tc>
      </w:tr>
      <w:tr w:rsidR="007521A3" w:rsidRPr="00117DEA" w:rsidTr="00117DEA">
        <w:trPr>
          <w:trHeight w:hRule="exact" w:val="835"/>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1.4</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Оборудование всех объектов водоснабжения системами автоматического управления и регулирования.</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2970,0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2970,0</w:t>
            </w:r>
          </w:p>
        </w:tc>
      </w:tr>
      <w:tr w:rsidR="007521A3" w:rsidRPr="00117DEA" w:rsidTr="00117DEA">
        <w:trPr>
          <w:trHeight w:hRule="exact" w:val="631"/>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1.5</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Проектирование и монтаж системы водоснабжения для проектируемых объектов.</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1456,0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1456,0</w:t>
            </w:r>
          </w:p>
        </w:tc>
      </w:tr>
      <w:tr w:rsidR="007521A3" w:rsidRPr="00117DEA" w:rsidTr="00117DEA">
        <w:trPr>
          <w:trHeight w:hRule="exact" w:val="712"/>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1.6</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Установка пожарных гидрантов в населенных пунктах с радиусом покрытия 150м.</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2250,0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2250,0</w:t>
            </w:r>
          </w:p>
        </w:tc>
      </w:tr>
      <w:tr w:rsidR="007521A3" w:rsidRPr="00117DEA" w:rsidTr="00117DEA">
        <w:trPr>
          <w:trHeight w:hRule="exact" w:val="424"/>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1.7</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Реконструкция изношенных водопроводных сетей х. </w:t>
            </w:r>
            <w:proofErr w:type="gramStart"/>
            <w:r w:rsidRPr="00117DEA">
              <w:rPr>
                <w:rFonts w:ascii="Arial" w:eastAsia="Times New Roman" w:hAnsi="Arial" w:cs="Arial"/>
                <w:color w:val="000000"/>
                <w:sz w:val="18"/>
                <w:szCs w:val="18"/>
                <w:lang w:eastAsia="ru-RU"/>
              </w:rPr>
              <w:t>Херсонский</w:t>
            </w:r>
            <w:proofErr w:type="gramEnd"/>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4368,0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4368,0</w:t>
            </w:r>
          </w:p>
        </w:tc>
      </w:tr>
      <w:tr w:rsidR="007521A3" w:rsidRPr="00117DEA" w:rsidTr="00117DEA">
        <w:trPr>
          <w:trHeight w:hRule="exact" w:val="430"/>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1.8</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Реконструкция водозабора (</w:t>
            </w:r>
            <w:proofErr w:type="spellStart"/>
            <w:r w:rsidRPr="00117DEA">
              <w:rPr>
                <w:rFonts w:ascii="Arial" w:eastAsia="Times New Roman" w:hAnsi="Arial" w:cs="Arial"/>
                <w:color w:val="000000"/>
                <w:sz w:val="18"/>
                <w:szCs w:val="18"/>
                <w:lang w:eastAsia="ru-RU"/>
              </w:rPr>
              <w:t>артскважины</w:t>
            </w:r>
            <w:proofErr w:type="spellEnd"/>
            <w:r w:rsidRPr="00117DEA">
              <w:rPr>
                <w:rFonts w:ascii="Arial" w:eastAsia="Times New Roman" w:hAnsi="Arial" w:cs="Arial"/>
                <w:color w:val="000000"/>
                <w:sz w:val="18"/>
                <w:szCs w:val="18"/>
                <w:lang w:eastAsia="ru-RU"/>
              </w:rPr>
              <w:t>) в пос. Начало</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400,0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400,0</w:t>
            </w:r>
          </w:p>
        </w:tc>
      </w:tr>
      <w:tr w:rsidR="007521A3" w:rsidRPr="00117DEA" w:rsidTr="00117DEA">
        <w:trPr>
          <w:trHeight w:hRule="exact" w:val="421"/>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1.9</w:t>
            </w:r>
          </w:p>
        </w:tc>
        <w:tc>
          <w:tcPr>
            <w:tcW w:w="3603"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Реконструкция водозабора в с. </w:t>
            </w:r>
            <w:proofErr w:type="gramStart"/>
            <w:r w:rsidRPr="00117DEA">
              <w:rPr>
                <w:rFonts w:ascii="Arial" w:eastAsia="Times New Roman" w:hAnsi="Arial" w:cs="Arial"/>
                <w:color w:val="000000"/>
                <w:sz w:val="18"/>
                <w:szCs w:val="18"/>
                <w:lang w:eastAsia="ru-RU"/>
              </w:rPr>
              <w:t>Молодежный</w:t>
            </w:r>
            <w:proofErr w:type="gramEnd"/>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200,0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200,0</w:t>
            </w:r>
          </w:p>
        </w:tc>
      </w:tr>
      <w:tr w:rsidR="007521A3" w:rsidRPr="00117DEA" w:rsidTr="00AB1D0F">
        <w:trPr>
          <w:trHeight w:hRule="exact" w:val="274"/>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w:t>
            </w:r>
          </w:p>
        </w:tc>
        <w:tc>
          <w:tcPr>
            <w:tcW w:w="14164" w:type="dxa"/>
            <w:gridSpan w:val="7"/>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Водоотведение</w:t>
            </w:r>
          </w:p>
        </w:tc>
      </w:tr>
      <w:tr w:rsidR="007521A3" w:rsidRPr="00117DEA" w:rsidTr="00117DEA">
        <w:trPr>
          <w:trHeight w:hRule="exact" w:val="871"/>
        </w:trPr>
        <w:tc>
          <w:tcPr>
            <w:tcW w:w="802"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2.1</w:t>
            </w:r>
          </w:p>
        </w:tc>
        <w:tc>
          <w:tcPr>
            <w:tcW w:w="3603"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Проведение изыскательских и проектных работ по размещению и строительству очистных сооружений канализации</w:t>
            </w:r>
            <w:proofErr w:type="gramStart"/>
            <w:r w:rsidRPr="00117DEA">
              <w:rPr>
                <w:rFonts w:ascii="Arial" w:eastAsia="Times New Roman" w:hAnsi="Arial" w:cs="Arial"/>
                <w:color w:val="000000"/>
                <w:sz w:val="18"/>
                <w:szCs w:val="18"/>
                <w:lang w:eastAsia="ru-RU"/>
              </w:rPr>
              <w:t>.</w:t>
            </w:r>
            <w:proofErr w:type="gramEnd"/>
            <w:r w:rsidRPr="00117DEA">
              <w:rPr>
                <w:rFonts w:ascii="Arial" w:eastAsia="Times New Roman" w:hAnsi="Arial" w:cs="Arial"/>
                <w:color w:val="000000"/>
                <w:sz w:val="18"/>
                <w:szCs w:val="18"/>
                <w:lang w:eastAsia="ru-RU"/>
              </w:rPr>
              <w:t xml:space="preserve"> </w:t>
            </w:r>
            <w:proofErr w:type="gramStart"/>
            <w:r w:rsidRPr="00117DEA">
              <w:rPr>
                <w:rFonts w:ascii="Arial" w:eastAsia="Times New Roman" w:hAnsi="Arial" w:cs="Arial"/>
                <w:color w:val="000000"/>
                <w:sz w:val="18"/>
                <w:szCs w:val="18"/>
                <w:lang w:eastAsia="ru-RU"/>
              </w:rPr>
              <w:t>п</w:t>
            </w:r>
            <w:proofErr w:type="gramEnd"/>
            <w:r w:rsidRPr="00117DEA">
              <w:rPr>
                <w:rFonts w:ascii="Arial" w:eastAsia="Times New Roman" w:hAnsi="Arial" w:cs="Arial"/>
                <w:color w:val="000000"/>
                <w:sz w:val="18"/>
                <w:szCs w:val="18"/>
                <w:lang w:eastAsia="ru-RU"/>
              </w:rPr>
              <w:t>ос. Начало</w:t>
            </w:r>
          </w:p>
        </w:tc>
        <w:tc>
          <w:tcPr>
            <w:tcW w:w="1762"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15222,0</w:t>
            </w:r>
          </w:p>
        </w:tc>
        <w:tc>
          <w:tcPr>
            <w:tcW w:w="1757"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15222,0</w:t>
            </w:r>
          </w:p>
        </w:tc>
      </w:tr>
    </w:tbl>
    <w:p w:rsidR="007521A3" w:rsidRPr="00117DEA" w:rsidRDefault="007521A3" w:rsidP="007521A3">
      <w:pPr>
        <w:widowControl w:val="0"/>
        <w:spacing w:after="0" w:line="240" w:lineRule="exact"/>
        <w:jc w:val="right"/>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Таблица 23</w:t>
      </w:r>
    </w:p>
    <w:p w:rsidR="007521A3" w:rsidRPr="007521A3" w:rsidRDefault="007521A3" w:rsidP="007521A3">
      <w:pPr>
        <w:widowControl w:val="0"/>
        <w:spacing w:after="0" w:line="240" w:lineRule="auto"/>
        <w:rPr>
          <w:rFonts w:ascii="Times New Roman" w:eastAsia="Courier New" w:hAnsi="Times New Roman" w:cs="Times New Roman"/>
          <w:color w:val="000000"/>
          <w:lang w:eastAsia="ru-RU"/>
        </w:rPr>
      </w:pPr>
    </w:p>
    <w:p w:rsidR="007521A3" w:rsidRPr="007521A3" w:rsidRDefault="007521A3" w:rsidP="007521A3">
      <w:pPr>
        <w:widowControl w:val="0"/>
        <w:spacing w:after="0" w:line="240" w:lineRule="auto"/>
        <w:rPr>
          <w:rFonts w:ascii="Times New Roman" w:eastAsia="Courier New" w:hAnsi="Times New Roman" w:cs="Times New Roman"/>
          <w:color w:val="000000"/>
          <w:lang w:eastAsia="ru-RU"/>
        </w:rPr>
        <w:sectPr w:rsidR="007521A3" w:rsidRPr="007521A3" w:rsidSect="00274EB1">
          <w:footerReference w:type="even" r:id="rId61"/>
          <w:footerReference w:type="default" r:id="rId62"/>
          <w:type w:val="nextColumn"/>
          <w:pgSz w:w="16840" w:h="11907" w:orient="landscape" w:code="9"/>
          <w:pgMar w:top="1134" w:right="851" w:bottom="1134" w:left="1134"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3936"/>
        <w:gridCol w:w="1762"/>
        <w:gridCol w:w="1757"/>
        <w:gridCol w:w="1757"/>
        <w:gridCol w:w="1757"/>
        <w:gridCol w:w="1762"/>
        <w:gridCol w:w="1766"/>
      </w:tblGrid>
      <w:tr w:rsidR="007521A3" w:rsidRPr="00117DEA" w:rsidTr="007521A3">
        <w:trPr>
          <w:trHeight w:hRule="exact" w:val="293"/>
          <w:jc w:val="center"/>
        </w:trPr>
        <w:tc>
          <w:tcPr>
            <w:tcW w:w="802" w:type="dxa"/>
            <w:vMerge w:val="restart"/>
            <w:tcBorders>
              <w:top w:val="single" w:sz="4" w:space="0" w:color="auto"/>
              <w:left w:val="single" w:sz="4" w:space="0" w:color="auto"/>
            </w:tcBorders>
            <w:shd w:val="clear" w:color="auto" w:fill="FFFFFF"/>
          </w:tcPr>
          <w:p w:rsidR="007521A3" w:rsidRPr="00117DEA" w:rsidRDefault="007521A3" w:rsidP="00AB1D0F">
            <w:pPr>
              <w:widowControl w:val="0"/>
              <w:spacing w:after="0" w:line="240" w:lineRule="auto"/>
              <w:ind w:left="212" w:hanging="142"/>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lastRenderedPageBreak/>
              <w:t>№ п. п.</w:t>
            </w:r>
          </w:p>
        </w:tc>
        <w:tc>
          <w:tcPr>
            <w:tcW w:w="3936" w:type="dxa"/>
            <w:vMerge w:val="restart"/>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Наименование инвестиционного проекта</w:t>
            </w:r>
          </w:p>
        </w:tc>
        <w:tc>
          <w:tcPr>
            <w:tcW w:w="1762" w:type="dxa"/>
            <w:vMerge w:val="restart"/>
            <w:tcBorders>
              <w:top w:val="single" w:sz="4" w:space="0" w:color="auto"/>
              <w:left w:val="single" w:sz="4" w:space="0" w:color="auto"/>
            </w:tcBorders>
            <w:shd w:val="clear" w:color="auto" w:fill="FFFFFF"/>
          </w:tcPr>
          <w:p w:rsidR="007521A3" w:rsidRPr="00117DEA" w:rsidRDefault="007521A3" w:rsidP="00AB1D0F">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Всего финансирование, тыс. руб.</w:t>
            </w:r>
          </w:p>
        </w:tc>
        <w:tc>
          <w:tcPr>
            <w:tcW w:w="8799" w:type="dxa"/>
            <w:gridSpan w:val="5"/>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Источник финансирования</w:t>
            </w:r>
          </w:p>
        </w:tc>
      </w:tr>
      <w:tr w:rsidR="007521A3" w:rsidRPr="00117DEA" w:rsidTr="00117DEA">
        <w:trPr>
          <w:trHeight w:hRule="exact" w:val="410"/>
          <w:jc w:val="center"/>
        </w:trPr>
        <w:tc>
          <w:tcPr>
            <w:tcW w:w="802" w:type="dxa"/>
            <w:vMerge/>
            <w:tcBorders>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3936" w:type="dxa"/>
            <w:vMerge/>
            <w:tcBorders>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1762" w:type="dxa"/>
            <w:vMerge/>
            <w:tcBorders>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Courier New" w:hAnsi="Arial" w:cs="Arial"/>
                <w:b/>
                <w:color w:val="000000"/>
                <w:sz w:val="18"/>
                <w:szCs w:val="18"/>
                <w:lang w:eastAsia="ru-RU"/>
              </w:rPr>
            </w:pP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Федеральный</w:t>
            </w: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бюджет</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Областной</w:t>
            </w: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бюджет</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Местный</w:t>
            </w: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бюджет</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Собственные</w:t>
            </w:r>
          </w:p>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средства</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b/>
                <w:color w:val="000000"/>
                <w:sz w:val="18"/>
                <w:szCs w:val="18"/>
                <w:lang w:eastAsia="ru-RU"/>
              </w:rPr>
            </w:pPr>
            <w:r w:rsidRPr="00117DEA">
              <w:rPr>
                <w:rFonts w:ascii="Arial" w:eastAsia="Times New Roman" w:hAnsi="Arial" w:cs="Arial"/>
                <w:b/>
                <w:color w:val="000000"/>
                <w:sz w:val="18"/>
                <w:szCs w:val="18"/>
                <w:lang w:eastAsia="ru-RU"/>
              </w:rPr>
              <w:t>Иные средства</w:t>
            </w:r>
          </w:p>
        </w:tc>
      </w:tr>
      <w:tr w:rsidR="007521A3" w:rsidRPr="00117DEA" w:rsidTr="00117DEA">
        <w:trPr>
          <w:trHeight w:hRule="exact" w:val="856"/>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2.2</w:t>
            </w:r>
          </w:p>
        </w:tc>
        <w:tc>
          <w:tcPr>
            <w:tcW w:w="3936"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Проведение изыскательских и проектных работ по размещению и строительству очистных сооружений канализации</w:t>
            </w:r>
            <w:proofErr w:type="gramStart"/>
            <w:r w:rsidRPr="00117DEA">
              <w:rPr>
                <w:rFonts w:ascii="Arial" w:eastAsia="Times New Roman" w:hAnsi="Arial" w:cs="Arial"/>
                <w:color w:val="000000"/>
                <w:sz w:val="18"/>
                <w:szCs w:val="18"/>
                <w:lang w:eastAsia="ru-RU"/>
              </w:rPr>
              <w:t>.</w:t>
            </w:r>
            <w:proofErr w:type="gramEnd"/>
            <w:r w:rsidRPr="00117DEA">
              <w:rPr>
                <w:rFonts w:ascii="Arial" w:eastAsia="Times New Roman" w:hAnsi="Arial" w:cs="Arial"/>
                <w:color w:val="000000"/>
                <w:sz w:val="18"/>
                <w:szCs w:val="18"/>
                <w:lang w:eastAsia="ru-RU"/>
              </w:rPr>
              <w:t xml:space="preserve"> </w:t>
            </w:r>
            <w:proofErr w:type="gramStart"/>
            <w:r w:rsidRPr="00117DEA">
              <w:rPr>
                <w:rFonts w:ascii="Arial" w:eastAsia="Times New Roman" w:hAnsi="Arial" w:cs="Arial"/>
                <w:color w:val="000000"/>
                <w:sz w:val="18"/>
                <w:szCs w:val="18"/>
                <w:lang w:eastAsia="ru-RU"/>
              </w:rPr>
              <w:t>п</w:t>
            </w:r>
            <w:proofErr w:type="gramEnd"/>
            <w:r w:rsidRPr="00117DEA">
              <w:rPr>
                <w:rFonts w:ascii="Arial" w:eastAsia="Times New Roman" w:hAnsi="Arial" w:cs="Arial"/>
                <w:color w:val="000000"/>
                <w:sz w:val="18"/>
                <w:szCs w:val="18"/>
                <w:lang w:eastAsia="ru-RU"/>
              </w:rPr>
              <w:t>ос. Молодежный</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1740,0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1740,0</w:t>
            </w:r>
          </w:p>
        </w:tc>
      </w:tr>
      <w:tr w:rsidR="007521A3" w:rsidRPr="00117DEA" w:rsidTr="00117DEA">
        <w:trPr>
          <w:trHeight w:hRule="exact" w:val="838"/>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2.3</w:t>
            </w:r>
          </w:p>
        </w:tc>
        <w:tc>
          <w:tcPr>
            <w:tcW w:w="3936"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proofErr w:type="spellStart"/>
            <w:r w:rsidRPr="00117DEA">
              <w:rPr>
                <w:rFonts w:ascii="Arial" w:eastAsia="Times New Roman" w:hAnsi="Arial" w:cs="Arial"/>
                <w:color w:val="000000"/>
                <w:sz w:val="18"/>
                <w:szCs w:val="18"/>
                <w:lang w:eastAsia="ru-RU"/>
              </w:rPr>
              <w:t>Канализование</w:t>
            </w:r>
            <w:proofErr w:type="spellEnd"/>
            <w:r w:rsidRPr="00117DEA">
              <w:rPr>
                <w:rFonts w:ascii="Arial" w:eastAsia="Times New Roman" w:hAnsi="Arial" w:cs="Arial"/>
                <w:color w:val="000000"/>
                <w:sz w:val="18"/>
                <w:szCs w:val="18"/>
                <w:lang w:eastAsia="ru-RU"/>
              </w:rPr>
              <w:t xml:space="preserve"> новых площадок строительства и существующего </w:t>
            </w:r>
            <w:proofErr w:type="spellStart"/>
            <w:r w:rsidRPr="00117DEA">
              <w:rPr>
                <w:rFonts w:ascii="Arial" w:eastAsia="Times New Roman" w:hAnsi="Arial" w:cs="Arial"/>
                <w:color w:val="000000"/>
                <w:sz w:val="18"/>
                <w:szCs w:val="18"/>
                <w:lang w:eastAsia="ru-RU"/>
              </w:rPr>
              <w:t>неканализованного</w:t>
            </w:r>
            <w:proofErr w:type="spellEnd"/>
            <w:r w:rsidRPr="00117DEA">
              <w:rPr>
                <w:rFonts w:ascii="Arial" w:eastAsia="Times New Roman" w:hAnsi="Arial" w:cs="Arial"/>
                <w:color w:val="000000"/>
                <w:sz w:val="18"/>
                <w:szCs w:val="18"/>
                <w:lang w:eastAsia="ru-RU"/>
              </w:rPr>
              <w:t xml:space="preserve"> жилого фонда через проектируемые самотечные коллекторы.</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1456,0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1456,0</w:t>
            </w:r>
          </w:p>
        </w:tc>
      </w:tr>
      <w:tr w:rsidR="007521A3" w:rsidRPr="00117DEA" w:rsidTr="007521A3">
        <w:trPr>
          <w:trHeight w:hRule="exact" w:val="274"/>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3.</w:t>
            </w:r>
          </w:p>
        </w:tc>
        <w:tc>
          <w:tcPr>
            <w:tcW w:w="14497" w:type="dxa"/>
            <w:gridSpan w:val="7"/>
            <w:tcBorders>
              <w:top w:val="single" w:sz="4" w:space="0" w:color="auto"/>
              <w:left w:val="single" w:sz="4" w:space="0" w:color="auto"/>
              <w:right w:val="single" w:sz="4" w:space="0" w:color="auto"/>
            </w:tcBorders>
            <w:shd w:val="clear" w:color="auto" w:fill="FFFFFF"/>
          </w:tcPr>
          <w:p w:rsidR="007521A3" w:rsidRPr="000965AF" w:rsidRDefault="00AB1D0F" w:rsidP="007521A3">
            <w:pPr>
              <w:widowControl w:val="0"/>
              <w:spacing w:after="0" w:line="240" w:lineRule="auto"/>
              <w:jc w:val="center"/>
              <w:rPr>
                <w:rFonts w:ascii="Arial" w:eastAsia="Times New Roman" w:hAnsi="Arial" w:cs="Arial"/>
                <w:b/>
                <w:color w:val="000000"/>
                <w:sz w:val="18"/>
                <w:szCs w:val="18"/>
                <w:lang w:eastAsia="ru-RU"/>
              </w:rPr>
            </w:pPr>
            <w:r w:rsidRPr="000965AF">
              <w:rPr>
                <w:rFonts w:ascii="Arial" w:eastAsia="Times New Roman" w:hAnsi="Arial" w:cs="Arial"/>
                <w:b/>
                <w:color w:val="000000"/>
                <w:sz w:val="18"/>
                <w:szCs w:val="18"/>
                <w:lang w:eastAsia="ru-RU"/>
              </w:rPr>
              <w:t>Т</w:t>
            </w:r>
            <w:r w:rsidR="007521A3" w:rsidRPr="000965AF">
              <w:rPr>
                <w:rFonts w:ascii="Arial" w:eastAsia="Times New Roman" w:hAnsi="Arial" w:cs="Arial"/>
                <w:b/>
                <w:color w:val="000000"/>
                <w:sz w:val="18"/>
                <w:szCs w:val="18"/>
                <w:lang w:eastAsia="ru-RU"/>
              </w:rPr>
              <w:t>еплоснабжение</w:t>
            </w:r>
          </w:p>
        </w:tc>
      </w:tr>
      <w:tr w:rsidR="007521A3" w:rsidRPr="00117DEA" w:rsidTr="00117DEA">
        <w:trPr>
          <w:trHeight w:hRule="exact" w:val="429"/>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3.1</w:t>
            </w:r>
          </w:p>
        </w:tc>
        <w:tc>
          <w:tcPr>
            <w:tcW w:w="3936"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Газовая котельная пос. Начало, ул. Рябцева, 1</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1000,0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1000,0</w:t>
            </w:r>
          </w:p>
        </w:tc>
      </w:tr>
      <w:tr w:rsidR="007521A3" w:rsidRPr="00117DEA" w:rsidTr="00117DEA">
        <w:trPr>
          <w:trHeight w:hRule="exact" w:val="407"/>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3.2</w:t>
            </w:r>
          </w:p>
        </w:tc>
        <w:tc>
          <w:tcPr>
            <w:tcW w:w="3936"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Газовая котельная, пос. </w:t>
            </w:r>
            <w:proofErr w:type="gramStart"/>
            <w:r w:rsidRPr="00117DEA">
              <w:rPr>
                <w:rFonts w:ascii="Arial" w:eastAsia="Times New Roman" w:hAnsi="Arial" w:cs="Arial"/>
                <w:color w:val="000000"/>
                <w:sz w:val="18"/>
                <w:szCs w:val="18"/>
                <w:lang w:eastAsia="ru-RU"/>
              </w:rPr>
              <w:t>Молодежный</w:t>
            </w:r>
            <w:proofErr w:type="gramEnd"/>
            <w:r w:rsidRPr="00117DEA">
              <w:rPr>
                <w:rFonts w:ascii="Arial" w:eastAsia="Times New Roman" w:hAnsi="Arial" w:cs="Arial"/>
                <w:color w:val="000000"/>
                <w:sz w:val="18"/>
                <w:szCs w:val="18"/>
                <w:lang w:eastAsia="ru-RU"/>
              </w:rPr>
              <w:t>, ул. Славянская, 6</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2400,0</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2400,0</w:t>
            </w:r>
          </w:p>
        </w:tc>
      </w:tr>
      <w:tr w:rsidR="007521A3" w:rsidRPr="00117DEA" w:rsidTr="007521A3">
        <w:trPr>
          <w:trHeight w:hRule="exact" w:val="278"/>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w:t>
            </w:r>
          </w:p>
        </w:tc>
        <w:tc>
          <w:tcPr>
            <w:tcW w:w="14497" w:type="dxa"/>
            <w:gridSpan w:val="7"/>
            <w:tcBorders>
              <w:top w:val="single" w:sz="4" w:space="0" w:color="auto"/>
              <w:left w:val="single" w:sz="4" w:space="0" w:color="auto"/>
              <w:right w:val="single" w:sz="4" w:space="0" w:color="auto"/>
            </w:tcBorders>
            <w:shd w:val="clear" w:color="auto" w:fill="FFFFFF"/>
          </w:tcPr>
          <w:p w:rsidR="007521A3" w:rsidRPr="000965AF" w:rsidRDefault="007521A3" w:rsidP="007521A3">
            <w:pPr>
              <w:widowControl w:val="0"/>
              <w:spacing w:after="0" w:line="240" w:lineRule="auto"/>
              <w:jc w:val="center"/>
              <w:rPr>
                <w:rFonts w:ascii="Arial" w:eastAsia="Times New Roman" w:hAnsi="Arial" w:cs="Arial"/>
                <w:b/>
                <w:color w:val="000000"/>
                <w:sz w:val="18"/>
                <w:szCs w:val="18"/>
                <w:lang w:eastAsia="ru-RU"/>
              </w:rPr>
            </w:pPr>
            <w:r w:rsidRPr="000965AF">
              <w:rPr>
                <w:rFonts w:ascii="Arial" w:eastAsia="Times New Roman" w:hAnsi="Arial" w:cs="Arial"/>
                <w:b/>
                <w:color w:val="000000"/>
                <w:sz w:val="18"/>
                <w:szCs w:val="18"/>
                <w:lang w:eastAsia="ru-RU"/>
              </w:rPr>
              <w:t>Сбор и утилизация твердых бытовых отходов</w:t>
            </w:r>
          </w:p>
        </w:tc>
      </w:tr>
      <w:tr w:rsidR="007521A3" w:rsidRPr="00117DEA" w:rsidTr="007521A3">
        <w:trPr>
          <w:trHeight w:hRule="exact" w:val="470"/>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4.1</w:t>
            </w:r>
          </w:p>
        </w:tc>
        <w:tc>
          <w:tcPr>
            <w:tcW w:w="3936"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36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Замена и установка дополнительных контейнеров, </w:t>
            </w:r>
            <w:proofErr w:type="spellStart"/>
            <w:r w:rsidRPr="00117DEA">
              <w:rPr>
                <w:rFonts w:ascii="Arial" w:eastAsia="Times New Roman" w:hAnsi="Arial" w:cs="Arial"/>
                <w:color w:val="000000"/>
                <w:sz w:val="18"/>
                <w:szCs w:val="18"/>
                <w:lang w:eastAsia="ru-RU"/>
              </w:rPr>
              <w:t>Новопостояловское</w:t>
            </w:r>
            <w:proofErr w:type="spellEnd"/>
            <w:r w:rsidRPr="00117DEA">
              <w:rPr>
                <w:rFonts w:ascii="Arial" w:eastAsia="Times New Roman" w:hAnsi="Arial" w:cs="Arial"/>
                <w:color w:val="000000"/>
                <w:sz w:val="18"/>
                <w:szCs w:val="18"/>
                <w:lang w:eastAsia="ru-RU"/>
              </w:rPr>
              <w:t xml:space="preserve"> СП</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478,8</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478,8</w:t>
            </w:r>
          </w:p>
        </w:tc>
      </w:tr>
      <w:tr w:rsidR="007521A3" w:rsidRPr="00117DEA" w:rsidTr="007521A3">
        <w:trPr>
          <w:trHeight w:hRule="exact" w:val="466"/>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4.2</w:t>
            </w:r>
          </w:p>
        </w:tc>
        <w:tc>
          <w:tcPr>
            <w:tcW w:w="3936"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36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Строительство новых контейнерных площадок ТБО, </w:t>
            </w:r>
            <w:proofErr w:type="spellStart"/>
            <w:r w:rsidRPr="00117DEA">
              <w:rPr>
                <w:rFonts w:ascii="Arial" w:eastAsia="Times New Roman" w:hAnsi="Arial" w:cs="Arial"/>
                <w:color w:val="000000"/>
                <w:sz w:val="18"/>
                <w:szCs w:val="18"/>
                <w:lang w:eastAsia="ru-RU"/>
              </w:rPr>
              <w:t>Новопостояловское</w:t>
            </w:r>
            <w:proofErr w:type="spellEnd"/>
            <w:r w:rsidRPr="00117DEA">
              <w:rPr>
                <w:rFonts w:ascii="Arial" w:eastAsia="Times New Roman" w:hAnsi="Arial" w:cs="Arial"/>
                <w:color w:val="000000"/>
                <w:sz w:val="18"/>
                <w:szCs w:val="18"/>
                <w:lang w:eastAsia="ru-RU"/>
              </w:rPr>
              <w:t xml:space="preserve"> СП</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24,4</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24,4</w:t>
            </w:r>
          </w:p>
        </w:tc>
      </w:tr>
      <w:tr w:rsidR="007521A3" w:rsidRPr="00117DEA" w:rsidTr="007521A3">
        <w:trPr>
          <w:trHeight w:hRule="exact" w:val="278"/>
          <w:jc w:val="center"/>
        </w:trPr>
        <w:tc>
          <w:tcPr>
            <w:tcW w:w="80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ind w:left="280"/>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4.3</w:t>
            </w:r>
          </w:p>
        </w:tc>
        <w:tc>
          <w:tcPr>
            <w:tcW w:w="3936"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Рекультивация свалок ТБО, п. Начало</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1570,5</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1570,5</w:t>
            </w:r>
          </w:p>
        </w:tc>
      </w:tr>
      <w:tr w:rsidR="007521A3" w:rsidRPr="00117DEA" w:rsidTr="007521A3">
        <w:trPr>
          <w:trHeight w:hRule="exact" w:val="283"/>
          <w:jc w:val="center"/>
        </w:trPr>
        <w:tc>
          <w:tcPr>
            <w:tcW w:w="802"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Courier New" w:hAnsi="Arial" w:cs="Arial"/>
                <w:color w:val="000000"/>
                <w:sz w:val="18"/>
                <w:szCs w:val="18"/>
                <w:lang w:eastAsia="ru-RU"/>
              </w:rPr>
            </w:pPr>
          </w:p>
        </w:tc>
        <w:tc>
          <w:tcPr>
            <w:tcW w:w="3936"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Итого:</w:t>
            </w:r>
          </w:p>
        </w:tc>
        <w:tc>
          <w:tcPr>
            <w:tcW w:w="1762"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65771,7</w:t>
            </w:r>
          </w:p>
        </w:tc>
        <w:tc>
          <w:tcPr>
            <w:tcW w:w="1757"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57"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2" w:type="dxa"/>
            <w:tcBorders>
              <w:top w:val="single" w:sz="4" w:space="0" w:color="auto"/>
              <w:left w:val="single" w:sz="4" w:space="0" w:color="auto"/>
              <w:bottom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521A3" w:rsidRPr="00117DEA" w:rsidRDefault="007521A3" w:rsidP="007521A3">
            <w:pPr>
              <w:widowControl w:val="0"/>
              <w:spacing w:after="0" w:line="240" w:lineRule="auto"/>
              <w:jc w:val="center"/>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65771,7</w:t>
            </w:r>
          </w:p>
        </w:tc>
      </w:tr>
    </w:tbl>
    <w:p w:rsidR="007521A3" w:rsidRPr="007521A3" w:rsidRDefault="007521A3" w:rsidP="007521A3">
      <w:pPr>
        <w:widowControl w:val="0"/>
        <w:spacing w:after="0" w:line="240" w:lineRule="auto"/>
        <w:rPr>
          <w:rFonts w:ascii="Times New Roman" w:eastAsia="Courier New" w:hAnsi="Times New Roman" w:cs="Times New Roman"/>
          <w:color w:val="000000"/>
          <w:lang w:eastAsia="ru-RU"/>
        </w:rPr>
      </w:pPr>
    </w:p>
    <w:p w:rsidR="007521A3" w:rsidRPr="007521A3" w:rsidRDefault="007521A3" w:rsidP="007521A3">
      <w:pPr>
        <w:widowControl w:val="0"/>
        <w:spacing w:after="0" w:line="240" w:lineRule="auto"/>
        <w:rPr>
          <w:rFonts w:ascii="Times New Roman" w:eastAsia="Courier New" w:hAnsi="Times New Roman" w:cs="Times New Roman"/>
          <w:color w:val="000000"/>
          <w:lang w:eastAsia="ru-RU"/>
        </w:rPr>
        <w:sectPr w:rsidR="007521A3" w:rsidRPr="007521A3" w:rsidSect="00274EB1">
          <w:type w:val="nextColumn"/>
          <w:pgSz w:w="16840" w:h="11907" w:orient="landscape" w:code="9"/>
          <w:pgMar w:top="1134" w:right="851" w:bottom="1134" w:left="1134" w:header="0" w:footer="6" w:gutter="0"/>
          <w:cols w:space="720"/>
          <w:noEndnote/>
          <w:docGrid w:linePitch="360"/>
        </w:sectPr>
      </w:pPr>
    </w:p>
    <w:p w:rsidR="007521A3" w:rsidRPr="00117DEA" w:rsidRDefault="007521A3" w:rsidP="00AB1D0F">
      <w:pPr>
        <w:keepNext/>
        <w:keepLines/>
        <w:widowControl w:val="0"/>
        <w:numPr>
          <w:ilvl w:val="1"/>
          <w:numId w:val="17"/>
        </w:numPr>
        <w:tabs>
          <w:tab w:val="left" w:pos="1843"/>
        </w:tabs>
        <w:spacing w:after="0" w:line="240" w:lineRule="auto"/>
        <w:ind w:firstLine="567"/>
        <w:jc w:val="both"/>
        <w:rPr>
          <w:rFonts w:ascii="Arial" w:eastAsia="Times New Roman" w:hAnsi="Arial" w:cs="Arial"/>
          <w:b/>
          <w:bCs/>
          <w:color w:val="000000"/>
          <w:sz w:val="18"/>
          <w:szCs w:val="18"/>
          <w:lang w:eastAsia="ru-RU"/>
        </w:rPr>
      </w:pPr>
      <w:bookmarkStart w:id="24" w:name="bookmark31"/>
      <w:r w:rsidRPr="00117DEA">
        <w:rPr>
          <w:rFonts w:ascii="Arial" w:eastAsia="Times New Roman" w:hAnsi="Arial" w:cs="Arial"/>
          <w:b/>
          <w:bCs/>
          <w:color w:val="000000"/>
          <w:sz w:val="18"/>
          <w:szCs w:val="18"/>
          <w:lang w:eastAsia="ru-RU"/>
        </w:rPr>
        <w:lastRenderedPageBreak/>
        <w:t>Краткое описание форм организации проектов</w:t>
      </w:r>
      <w:bookmarkEnd w:id="24"/>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bookmarkStart w:id="25" w:name="bookmark32"/>
      <w:r w:rsidRPr="00117DEA">
        <w:rPr>
          <w:rFonts w:ascii="Arial" w:eastAsia="Times New Roman" w:hAnsi="Arial" w:cs="Arial"/>
          <w:color w:val="000000"/>
          <w:sz w:val="18"/>
          <w:szCs w:val="18"/>
          <w:lang w:eastAsia="ru-RU"/>
        </w:rPr>
        <w:t>Инвестиционные проекты, включенные в Программу, могут быть реализованы в следующих формах:</w:t>
      </w:r>
      <w:bookmarkEnd w:id="25"/>
    </w:p>
    <w:p w:rsidR="007521A3" w:rsidRPr="00117DEA" w:rsidRDefault="007521A3" w:rsidP="00AB1D0F">
      <w:pPr>
        <w:widowControl w:val="0"/>
        <w:numPr>
          <w:ilvl w:val="0"/>
          <w:numId w:val="9"/>
        </w:numPr>
        <w:tabs>
          <w:tab w:val="left" w:pos="1276"/>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проекты, реализуемые действующими организациями на территории Муниципального образования;</w:t>
      </w:r>
    </w:p>
    <w:p w:rsidR="007521A3" w:rsidRPr="00117DEA" w:rsidRDefault="007521A3" w:rsidP="00AB1D0F">
      <w:pPr>
        <w:widowControl w:val="0"/>
        <w:numPr>
          <w:ilvl w:val="0"/>
          <w:numId w:val="9"/>
        </w:numPr>
        <w:tabs>
          <w:tab w:val="left" w:pos="1276"/>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7521A3" w:rsidRPr="00117DEA" w:rsidRDefault="007521A3" w:rsidP="00AB1D0F">
      <w:pPr>
        <w:widowControl w:val="0"/>
        <w:numPr>
          <w:ilvl w:val="0"/>
          <w:numId w:val="9"/>
        </w:numPr>
        <w:tabs>
          <w:tab w:val="left" w:pos="1276"/>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проекты, для реализации которых создаются организации с участием Муниципального образования;</w:t>
      </w:r>
    </w:p>
    <w:p w:rsidR="007521A3" w:rsidRPr="00117DEA" w:rsidRDefault="007521A3" w:rsidP="00AB1D0F">
      <w:pPr>
        <w:widowControl w:val="0"/>
        <w:numPr>
          <w:ilvl w:val="0"/>
          <w:numId w:val="9"/>
        </w:numPr>
        <w:tabs>
          <w:tab w:val="left" w:pos="1276"/>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проекты, для реализации которых создаются организации с участием действующих </w:t>
      </w:r>
      <w:proofErr w:type="spellStart"/>
      <w:r w:rsidRPr="00117DEA">
        <w:rPr>
          <w:rFonts w:ascii="Arial" w:eastAsia="Times New Roman" w:hAnsi="Arial" w:cs="Arial"/>
          <w:color w:val="000000"/>
          <w:sz w:val="18"/>
          <w:szCs w:val="18"/>
          <w:lang w:eastAsia="ru-RU"/>
        </w:rPr>
        <w:t>ресурсоснабжающих</w:t>
      </w:r>
      <w:proofErr w:type="spellEnd"/>
      <w:r w:rsidRPr="00117DEA">
        <w:rPr>
          <w:rFonts w:ascii="Arial" w:eastAsia="Times New Roman" w:hAnsi="Arial" w:cs="Arial"/>
          <w:color w:val="000000"/>
          <w:sz w:val="18"/>
          <w:szCs w:val="18"/>
          <w:lang w:eastAsia="ru-RU"/>
        </w:rPr>
        <w:t xml:space="preserve"> организаций.</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ТБО.</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Выбор формы реализации инвестиционных проектов должен основываться совокупной оценке следующих критериев:</w:t>
      </w:r>
    </w:p>
    <w:p w:rsidR="007521A3" w:rsidRPr="00117DEA" w:rsidRDefault="007521A3" w:rsidP="00AB1D0F">
      <w:pPr>
        <w:widowControl w:val="0"/>
        <w:numPr>
          <w:ilvl w:val="0"/>
          <w:numId w:val="9"/>
        </w:numPr>
        <w:tabs>
          <w:tab w:val="left" w:pos="1134"/>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источник финансирования инвестиционных проектов (бюджетный, внебюджетный);</w:t>
      </w:r>
    </w:p>
    <w:p w:rsidR="007521A3" w:rsidRPr="00117DEA" w:rsidRDefault="007521A3" w:rsidP="00AB1D0F">
      <w:pPr>
        <w:widowControl w:val="0"/>
        <w:numPr>
          <w:ilvl w:val="0"/>
          <w:numId w:val="9"/>
        </w:numPr>
        <w:tabs>
          <w:tab w:val="left" w:pos="1134"/>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технологическая связанность реализуемых инвестиционных проектов с существующей коммунальной инфраструктурой;</w:t>
      </w:r>
    </w:p>
    <w:p w:rsidR="007521A3" w:rsidRPr="00117DEA" w:rsidRDefault="007521A3" w:rsidP="00AB1D0F">
      <w:pPr>
        <w:widowControl w:val="0"/>
        <w:numPr>
          <w:ilvl w:val="0"/>
          <w:numId w:val="9"/>
        </w:numPr>
        <w:tabs>
          <w:tab w:val="left" w:pos="1134"/>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Особенности принятия инвестиционных программ организаций коммунального комплекса</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Инвестиционные программы организаций коммунального комплекса утверждаются органами местного самоуправления.</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w:t>
      </w:r>
      <w:proofErr w:type="gramStart"/>
      <w:r w:rsidRPr="00117DEA">
        <w:rPr>
          <w:rFonts w:ascii="Arial" w:eastAsia="Times New Roman" w:hAnsi="Arial" w:cs="Arial"/>
          <w:color w:val="000000"/>
          <w:sz w:val="18"/>
          <w:szCs w:val="18"/>
          <w:lang w:eastAsia="ru-RU"/>
        </w:rPr>
        <w:t>разрабатывают инвестиционные программы и определяют</w:t>
      </w:r>
      <w:proofErr w:type="gramEnd"/>
      <w:r w:rsidRPr="00117DEA">
        <w:rPr>
          <w:rFonts w:ascii="Arial" w:eastAsia="Times New Roman" w:hAnsi="Arial" w:cs="Arial"/>
          <w:color w:val="000000"/>
          <w:sz w:val="18"/>
          <w:szCs w:val="18"/>
          <w:lang w:eastAsia="ru-RU"/>
        </w:rPr>
        <w:t xml:space="preserve"> финансовые потребности на их реализацию.</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b/>
          <w:bCs/>
          <w:color w:val="000000"/>
          <w:sz w:val="18"/>
          <w:szCs w:val="18"/>
          <w:lang w:eastAsia="ru-RU"/>
        </w:rPr>
      </w:pPr>
      <w:r w:rsidRPr="00117DEA">
        <w:rPr>
          <w:rFonts w:ascii="Arial" w:eastAsia="Times New Roman" w:hAnsi="Arial" w:cs="Arial"/>
          <w:b/>
          <w:bCs/>
          <w:color w:val="000000"/>
          <w:sz w:val="18"/>
          <w:szCs w:val="18"/>
          <w:lang w:eastAsia="ru-RU"/>
        </w:rPr>
        <w:t>Особенности принятия инвестиционных программ организаций, осуществляющих регулируемые виды деятельности в сфере теплоснабжения</w:t>
      </w:r>
    </w:p>
    <w:p w:rsidR="007521A3" w:rsidRPr="00117DEA" w:rsidRDefault="007521A3" w:rsidP="00AB1D0F">
      <w:pPr>
        <w:widowControl w:val="0"/>
        <w:tabs>
          <w:tab w:val="left" w:pos="1843"/>
        </w:tabs>
        <w:spacing w:after="0" w:line="240" w:lineRule="auto"/>
        <w:ind w:firstLine="567"/>
        <w:jc w:val="both"/>
        <w:rPr>
          <w:rFonts w:ascii="Arial" w:eastAsia="Times New Roman" w:hAnsi="Arial" w:cs="Arial"/>
          <w:color w:val="000000"/>
          <w:sz w:val="18"/>
          <w:szCs w:val="18"/>
          <w:lang w:eastAsia="ru-RU"/>
        </w:rPr>
      </w:pPr>
      <w:proofErr w:type="gramStart"/>
      <w:r w:rsidRPr="00117DEA">
        <w:rPr>
          <w:rFonts w:ascii="Arial" w:eastAsia="Times New Roman" w:hAnsi="Arial" w:cs="Arial"/>
          <w:color w:val="000000"/>
          <w:sz w:val="18"/>
          <w:szCs w:val="18"/>
          <w:lang w:eastAsia="ru-RU"/>
        </w:rP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117DEA">
        <w:rPr>
          <w:rFonts w:ascii="Arial" w:eastAsia="Times New Roman" w:hAnsi="Arial" w:cs="Arial"/>
          <w:color w:val="000000"/>
          <w:sz w:val="18"/>
          <w:szCs w:val="18"/>
          <w:lang w:eastAsia="ru-RU"/>
        </w:rPr>
        <w:t>теплопотребляющих</w:t>
      </w:r>
      <w:proofErr w:type="spellEnd"/>
      <w:r w:rsidRPr="00117DEA">
        <w:rPr>
          <w:rFonts w:ascii="Arial" w:eastAsia="Times New Roman" w:hAnsi="Arial" w:cs="Arial"/>
          <w:color w:val="000000"/>
          <w:sz w:val="18"/>
          <w:szCs w:val="18"/>
          <w:lang w:eastAsia="ru-RU"/>
        </w:rPr>
        <w:t xml:space="preserve"> установок потребителей тепловой энергии к системе теплоснабжения.</w:t>
      </w:r>
      <w:proofErr w:type="gramEnd"/>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Инвестиционные проекты в сфере теплоснабжения планируется реализовать за счет внебюджетных источников.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w:t>
      </w:r>
    </w:p>
    <w:p w:rsidR="007521A3" w:rsidRPr="00117DEA" w:rsidRDefault="007521A3" w:rsidP="00AB1D0F">
      <w:pPr>
        <w:widowControl w:val="0"/>
        <w:spacing w:after="0" w:line="240" w:lineRule="auto"/>
        <w:ind w:firstLine="567"/>
        <w:jc w:val="both"/>
        <w:rPr>
          <w:rFonts w:ascii="Arial" w:eastAsia="Times New Roman" w:hAnsi="Arial" w:cs="Arial"/>
          <w:b/>
          <w:bCs/>
          <w:color w:val="000000"/>
          <w:sz w:val="18"/>
          <w:szCs w:val="18"/>
          <w:lang w:eastAsia="ru-RU"/>
        </w:rPr>
      </w:pPr>
      <w:r w:rsidRPr="00117DEA">
        <w:rPr>
          <w:rFonts w:ascii="Arial" w:eastAsia="Times New Roman" w:hAnsi="Arial" w:cs="Arial"/>
          <w:b/>
          <w:bCs/>
          <w:color w:val="000000"/>
          <w:sz w:val="18"/>
          <w:szCs w:val="18"/>
          <w:lang w:eastAsia="ru-RU"/>
        </w:rPr>
        <w:t>Особенности принятия инвестиционных программ субъектов электроэнергетики</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proofErr w:type="gramStart"/>
      <w:r w:rsidRPr="00117DEA">
        <w:rPr>
          <w:rFonts w:ascii="Arial" w:eastAsia="Times New Roman" w:hAnsi="Arial" w:cs="Arial"/>
          <w:color w:val="000000"/>
          <w:sz w:val="18"/>
          <w:szCs w:val="18"/>
          <w:lang w:eastAsia="ru-RU"/>
        </w:rPr>
        <w:t xml:space="preserve">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w:t>
      </w:r>
      <w:r w:rsidRPr="00117DEA">
        <w:rPr>
          <w:rFonts w:ascii="Arial" w:eastAsia="Times New Roman" w:hAnsi="Arial" w:cs="Arial"/>
          <w:color w:val="000000"/>
          <w:sz w:val="18"/>
          <w:szCs w:val="18"/>
          <w:lang w:eastAsia="ru-RU"/>
        </w:rPr>
        <w:lastRenderedPageBreak/>
        <w:t>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w:t>
      </w:r>
      <w:proofErr w:type="gramEnd"/>
      <w:r w:rsidRPr="00117DEA">
        <w:rPr>
          <w:rFonts w:ascii="Arial" w:eastAsia="Times New Roman" w:hAnsi="Arial" w:cs="Arial"/>
          <w:color w:val="000000"/>
          <w:sz w:val="18"/>
          <w:szCs w:val="18"/>
          <w:lang w:eastAsia="ru-RU"/>
        </w:rPr>
        <w:t xml:space="preserve"> и осуществления </w:t>
      </w:r>
      <w:proofErr w:type="gramStart"/>
      <w:r w:rsidRPr="00117DEA">
        <w:rPr>
          <w:rFonts w:ascii="Arial" w:eastAsia="Times New Roman" w:hAnsi="Arial" w:cs="Arial"/>
          <w:color w:val="000000"/>
          <w:sz w:val="18"/>
          <w:szCs w:val="18"/>
          <w:lang w:eastAsia="ru-RU"/>
        </w:rPr>
        <w:t>контроля за</w:t>
      </w:r>
      <w:proofErr w:type="gramEnd"/>
      <w:r w:rsidRPr="00117DEA">
        <w:rPr>
          <w:rFonts w:ascii="Arial" w:eastAsia="Times New Roman" w:hAnsi="Arial" w:cs="Arial"/>
          <w:color w:val="000000"/>
          <w:sz w:val="18"/>
          <w:szCs w:val="18"/>
          <w:lang w:eastAsia="ru-RU"/>
        </w:rPr>
        <w:t xml:space="preserve"> реализацией таких программ.</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Источниками </w:t>
      </w:r>
      <w:proofErr w:type="gramStart"/>
      <w:r w:rsidRPr="00117DEA">
        <w:rPr>
          <w:rFonts w:ascii="Arial" w:eastAsia="Times New Roman" w:hAnsi="Arial" w:cs="Arial"/>
          <w:color w:val="000000"/>
          <w:sz w:val="18"/>
          <w:szCs w:val="18"/>
          <w:lang w:eastAsia="ru-RU"/>
        </w:rPr>
        <w:t>покрытия финансовых потребностей инвестиционных программ субъектов электроэнергетики</w:t>
      </w:r>
      <w:proofErr w:type="gramEnd"/>
      <w:r w:rsidRPr="00117DEA">
        <w:rPr>
          <w:rFonts w:ascii="Arial" w:eastAsia="Times New Roman" w:hAnsi="Arial" w:cs="Arial"/>
          <w:color w:val="000000"/>
          <w:sz w:val="18"/>
          <w:szCs w:val="18"/>
          <w:lang w:eastAsia="ru-RU"/>
        </w:rPr>
        <w:t xml:space="preserve"> являются инвестиционные ресурсы, включаемые в регулируемые тарифы.</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Исходя из приведенных условий инвестиционные проекты, реализуемые в системе электроснабжения Муниципального образования, целесообразно осуществлять действующими сетевыми организациями.</w:t>
      </w:r>
    </w:p>
    <w:p w:rsidR="007521A3" w:rsidRPr="00117DEA" w:rsidRDefault="007521A3" w:rsidP="00AB1D0F">
      <w:pPr>
        <w:widowControl w:val="0"/>
        <w:spacing w:after="0" w:line="240" w:lineRule="auto"/>
        <w:ind w:firstLine="567"/>
        <w:jc w:val="both"/>
        <w:rPr>
          <w:rFonts w:ascii="Arial" w:eastAsia="Times New Roman" w:hAnsi="Arial" w:cs="Arial"/>
          <w:b/>
          <w:bCs/>
          <w:color w:val="000000"/>
          <w:sz w:val="18"/>
          <w:szCs w:val="18"/>
          <w:lang w:eastAsia="ru-RU"/>
        </w:rPr>
      </w:pPr>
      <w:r w:rsidRPr="00117DEA">
        <w:rPr>
          <w:rFonts w:ascii="Arial" w:eastAsia="Times New Roman" w:hAnsi="Arial" w:cs="Arial"/>
          <w:b/>
          <w:bCs/>
          <w:color w:val="000000"/>
          <w:sz w:val="18"/>
          <w:szCs w:val="18"/>
          <w:lang w:eastAsia="ru-RU"/>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proofErr w:type="gramStart"/>
      <w:r w:rsidRPr="00117DEA">
        <w:rPr>
          <w:rFonts w:ascii="Arial" w:eastAsia="Times New Roman" w:hAnsi="Arial" w:cs="Arial"/>
          <w:color w:val="000000"/>
          <w:sz w:val="18"/>
          <w:szCs w:val="18"/>
          <w:lang w:eastAsia="ru-RU"/>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w:t>
      </w:r>
      <w:proofErr w:type="gramEnd"/>
      <w:r w:rsidRPr="00117DEA">
        <w:rPr>
          <w:rFonts w:ascii="Arial" w:eastAsia="Times New Roman" w:hAnsi="Arial" w:cs="Arial"/>
          <w:color w:val="000000"/>
          <w:sz w:val="18"/>
          <w:szCs w:val="18"/>
          <w:lang w:eastAsia="ru-RU"/>
        </w:rPr>
        <w:t xml:space="preserve">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Программы газификации - это комплекс мероприятий и деятельность, направленные на осуществление перевода потенциальных </w:t>
      </w:r>
      <w:proofErr w:type="gramStart"/>
      <w:r w:rsidRPr="00117DEA">
        <w:rPr>
          <w:rFonts w:ascii="Arial" w:eastAsia="Times New Roman" w:hAnsi="Arial" w:cs="Arial"/>
          <w:color w:val="000000"/>
          <w:sz w:val="18"/>
          <w:szCs w:val="18"/>
          <w:lang w:eastAsia="ru-RU"/>
        </w:rPr>
        <w:t>потребителей</w:t>
      </w:r>
      <w:proofErr w:type="gramEnd"/>
      <w:r w:rsidRPr="00117DEA">
        <w:rPr>
          <w:rFonts w:ascii="Arial" w:eastAsia="Times New Roman" w:hAnsi="Arial" w:cs="Arial"/>
          <w:color w:val="000000"/>
          <w:sz w:val="18"/>
          <w:szCs w:val="18"/>
          <w:lang w:eastAsia="ru-RU"/>
        </w:rPr>
        <w:t xml:space="preserve"> на использование природного газа и поддержание надежного и безопасного газоснабжения существующих потребителей.</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7521A3" w:rsidRPr="00117DEA" w:rsidRDefault="007521A3" w:rsidP="00AB1D0F">
      <w:pPr>
        <w:widowControl w:val="0"/>
        <w:spacing w:after="0" w:line="240" w:lineRule="auto"/>
        <w:ind w:firstLine="567"/>
        <w:jc w:val="both"/>
        <w:rPr>
          <w:rFonts w:ascii="Arial" w:eastAsia="Times New Roman" w:hAnsi="Arial" w:cs="Arial"/>
          <w:b/>
          <w:bCs/>
          <w:color w:val="000000"/>
          <w:sz w:val="18"/>
          <w:szCs w:val="18"/>
          <w:lang w:eastAsia="ru-RU"/>
        </w:rPr>
      </w:pPr>
      <w:r w:rsidRPr="00117DEA">
        <w:rPr>
          <w:rFonts w:ascii="Arial" w:eastAsia="Times New Roman" w:hAnsi="Arial" w:cs="Arial"/>
          <w:b/>
          <w:bCs/>
          <w:color w:val="000000"/>
          <w:sz w:val="18"/>
          <w:szCs w:val="18"/>
          <w:lang w:eastAsia="ru-RU"/>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proofErr w:type="gramStart"/>
      <w:r w:rsidRPr="00117DEA">
        <w:rPr>
          <w:rFonts w:ascii="Arial" w:eastAsia="Times New Roman" w:hAnsi="Arial" w:cs="Arial"/>
          <w:color w:val="000000"/>
          <w:sz w:val="18"/>
          <w:szCs w:val="18"/>
          <w:lang w:eastAsia="ru-RU"/>
        </w:rPr>
        <w:t xml:space="preserve">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w:t>
      </w:r>
      <w:bookmarkStart w:id="26" w:name="bookmark33"/>
      <w:r w:rsidRPr="00117DEA">
        <w:rPr>
          <w:rFonts w:ascii="Arial" w:eastAsia="Times New Roman" w:hAnsi="Arial" w:cs="Arial"/>
          <w:color w:val="000000"/>
          <w:sz w:val="18"/>
          <w:szCs w:val="18"/>
          <w:lang w:eastAsia="ru-RU"/>
        </w:rPr>
        <w:t>газификации разработана во исполнение Федерального закона от 31.03.1999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w:t>
      </w:r>
      <w:proofErr w:type="gramEnd"/>
      <w:r w:rsidRPr="00117DEA">
        <w:rPr>
          <w:rFonts w:ascii="Arial" w:eastAsia="Times New Roman" w:hAnsi="Arial" w:cs="Arial"/>
          <w:color w:val="000000"/>
          <w:sz w:val="18"/>
          <w:szCs w:val="18"/>
          <w:lang w:eastAsia="ru-RU"/>
        </w:rPr>
        <w:t xml:space="preserve"> 18.11.2008 № 264-э/5.</w:t>
      </w:r>
      <w:bookmarkEnd w:id="26"/>
    </w:p>
    <w:p w:rsidR="007521A3" w:rsidRPr="00117DEA" w:rsidRDefault="007521A3" w:rsidP="00AB1D0F">
      <w:pPr>
        <w:keepNext/>
        <w:keepLines/>
        <w:widowControl w:val="0"/>
        <w:numPr>
          <w:ilvl w:val="1"/>
          <w:numId w:val="17"/>
        </w:numPr>
        <w:tabs>
          <w:tab w:val="left" w:pos="1445"/>
        </w:tabs>
        <w:spacing w:after="0" w:line="240" w:lineRule="auto"/>
        <w:ind w:firstLine="567"/>
        <w:jc w:val="both"/>
        <w:rPr>
          <w:rFonts w:ascii="Arial" w:eastAsia="Times New Roman" w:hAnsi="Arial" w:cs="Arial"/>
          <w:b/>
          <w:bCs/>
          <w:color w:val="000000"/>
          <w:sz w:val="18"/>
          <w:szCs w:val="18"/>
          <w:lang w:eastAsia="ru-RU"/>
        </w:rPr>
      </w:pPr>
      <w:bookmarkStart w:id="27" w:name="bookmark34"/>
      <w:r w:rsidRPr="00117DEA">
        <w:rPr>
          <w:rFonts w:ascii="Arial" w:eastAsia="Times New Roman" w:hAnsi="Arial" w:cs="Arial"/>
          <w:b/>
          <w:bCs/>
          <w:color w:val="000000"/>
          <w:sz w:val="18"/>
          <w:szCs w:val="18"/>
          <w:lang w:eastAsia="ru-RU"/>
        </w:rPr>
        <w:t>Прогноз расходов населения на коммунальные услуги</w:t>
      </w:r>
      <w:bookmarkEnd w:id="27"/>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proofErr w:type="gramStart"/>
      <w:r w:rsidRPr="00117DEA">
        <w:rPr>
          <w:rFonts w:ascii="Arial" w:eastAsia="Times New Roman" w:hAnsi="Arial" w:cs="Arial"/>
          <w:color w:val="000000"/>
          <w:sz w:val="18"/>
          <w:szCs w:val="18"/>
          <w:lang w:eastAsia="ru-RU"/>
        </w:rPr>
        <w:t>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w:t>
      </w:r>
      <w:proofErr w:type="gramEnd"/>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proofErr w:type="gramStart"/>
      <w:r w:rsidRPr="00117DEA">
        <w:rPr>
          <w:rFonts w:ascii="Arial" w:eastAsia="Times New Roman" w:hAnsi="Arial" w:cs="Arial"/>
          <w:color w:val="000000"/>
          <w:sz w:val="18"/>
          <w:szCs w:val="18"/>
          <w:lang w:eastAsia="ru-RU"/>
        </w:rPr>
        <w:t xml:space="preserve">Согласно Приказа Министерства регионального развития Российской Федерации от 23 августа 2010 г. </w:t>
      </w:r>
      <w:r w:rsidRPr="00117DEA">
        <w:rPr>
          <w:rFonts w:ascii="Arial" w:eastAsia="Times New Roman" w:hAnsi="Arial" w:cs="Arial"/>
          <w:color w:val="000000"/>
          <w:sz w:val="18"/>
          <w:szCs w:val="18"/>
          <w:lang w:val="en-US" w:eastAsia="ru-RU"/>
        </w:rPr>
        <w:t>N</w:t>
      </w:r>
      <w:r w:rsidRPr="00117DEA">
        <w:rPr>
          <w:rFonts w:ascii="Arial" w:eastAsia="Times New Roman" w:hAnsi="Arial" w:cs="Arial"/>
          <w:color w:val="000000"/>
          <w:sz w:val="18"/>
          <w:szCs w:val="18"/>
          <w:lang w:eastAsia="ru-RU"/>
        </w:rPr>
        <w:t xml:space="preserve"> 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w:t>
      </w:r>
      <w:proofErr w:type="gramEnd"/>
      <w:r w:rsidRPr="00117DEA">
        <w:rPr>
          <w:rFonts w:ascii="Arial" w:eastAsia="Times New Roman" w:hAnsi="Arial" w:cs="Arial"/>
          <w:color w:val="000000"/>
          <w:sz w:val="18"/>
          <w:szCs w:val="18"/>
          <w:lang w:eastAsia="ru-RU"/>
        </w:rPr>
        <w:t xml:space="preserve"> жилищно-коммунальные услуги (а в их составе на коммунальные услуги) в среднем прогнозном доходе семьи со значением соответствующего критерия.</w:t>
      </w:r>
    </w:p>
    <w:p w:rsidR="007521A3"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w:t>
      </w:r>
      <w:proofErr w:type="spellStart"/>
      <w:r w:rsidRPr="00117DEA">
        <w:rPr>
          <w:rFonts w:ascii="Arial" w:eastAsia="Times New Roman" w:hAnsi="Arial" w:cs="Arial"/>
          <w:color w:val="000000"/>
          <w:sz w:val="18"/>
          <w:szCs w:val="18"/>
          <w:lang w:eastAsia="ru-RU"/>
        </w:rPr>
        <w:t>ресурсоснабжающих</w:t>
      </w:r>
      <w:proofErr w:type="spellEnd"/>
      <w:r w:rsidRPr="00117DEA">
        <w:rPr>
          <w:rFonts w:ascii="Arial" w:eastAsia="Times New Roman" w:hAnsi="Arial" w:cs="Arial"/>
          <w:color w:val="000000"/>
          <w:sz w:val="18"/>
          <w:szCs w:val="18"/>
          <w:lang w:eastAsia="ru-RU"/>
        </w:rPr>
        <w:t xml:space="preserve"> организаций или выделение дополнительных бюджетных средств на выплату субсидий и мер социальной поддержки населению.</w:t>
      </w:r>
    </w:p>
    <w:p w:rsidR="00AB1D0F" w:rsidRPr="00117DEA" w:rsidRDefault="007521A3" w:rsidP="00AB1D0F">
      <w:pPr>
        <w:widowControl w:val="0"/>
        <w:spacing w:after="0" w:line="240" w:lineRule="auto"/>
        <w:ind w:firstLine="567"/>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bookmarkStart w:id="28" w:name="bookmark35"/>
    </w:p>
    <w:p w:rsidR="007521A3" w:rsidRPr="00117DEA" w:rsidRDefault="00AB1D0F" w:rsidP="00AB1D0F">
      <w:pPr>
        <w:widowControl w:val="0"/>
        <w:spacing w:after="0" w:line="240" w:lineRule="auto"/>
        <w:ind w:firstLine="709"/>
        <w:jc w:val="both"/>
        <w:rPr>
          <w:rFonts w:ascii="Arial" w:eastAsia="Times New Roman" w:hAnsi="Arial" w:cs="Arial"/>
          <w:b/>
          <w:bCs/>
          <w:color w:val="000000"/>
          <w:sz w:val="18"/>
          <w:szCs w:val="18"/>
          <w:lang w:eastAsia="ru-RU"/>
        </w:rPr>
      </w:pPr>
      <w:r w:rsidRPr="00117DEA">
        <w:rPr>
          <w:rFonts w:ascii="Arial" w:eastAsia="Times New Roman" w:hAnsi="Arial" w:cs="Arial"/>
          <w:b/>
          <w:color w:val="000000"/>
          <w:sz w:val="18"/>
          <w:szCs w:val="18"/>
          <w:lang w:eastAsia="ru-RU"/>
        </w:rPr>
        <w:t>7.</w:t>
      </w:r>
      <w:r w:rsidRPr="00117DEA">
        <w:rPr>
          <w:rFonts w:ascii="Arial" w:eastAsia="Times New Roman" w:hAnsi="Arial" w:cs="Arial"/>
          <w:color w:val="000000"/>
          <w:sz w:val="18"/>
          <w:szCs w:val="18"/>
          <w:lang w:eastAsia="ru-RU"/>
        </w:rPr>
        <w:t xml:space="preserve"> </w:t>
      </w:r>
      <w:r w:rsidR="007521A3" w:rsidRPr="00117DEA">
        <w:rPr>
          <w:rFonts w:ascii="Arial" w:eastAsia="Times New Roman" w:hAnsi="Arial" w:cs="Arial"/>
          <w:b/>
          <w:bCs/>
          <w:color w:val="000000"/>
          <w:sz w:val="18"/>
          <w:szCs w:val="18"/>
          <w:lang w:eastAsia="ru-RU"/>
        </w:rPr>
        <w:t>Управление программой.</w:t>
      </w:r>
      <w:bookmarkEnd w:id="28"/>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bookmarkStart w:id="29" w:name="bookmark36"/>
      <w:r w:rsidRPr="00117DEA">
        <w:rPr>
          <w:rFonts w:ascii="Arial" w:eastAsia="Times New Roman" w:hAnsi="Arial" w:cs="Arial"/>
          <w:color w:val="000000"/>
          <w:sz w:val="18"/>
          <w:szCs w:val="18"/>
          <w:lang w:eastAsia="ru-RU"/>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bookmarkEnd w:id="29"/>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Механизм реализации Программы базируется на принципах разграничения полномочий и ответственности всех исполнителей Программы.</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Заказчиком Программы является администрация Муниципального образования. Ответственным за реализацию Программы является администрация Муниципального образования.</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Программа реализуется администрацией Муниципального образования, а также предприятиями коммунального комплекса Муниципального образования, в том числе теплоснабжающей организацией и субъектами электроэнергетики Муниципального образования.</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Основными функциями администрации Муниципального образования по реализации Программы являются:</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оценка эффективности использования финансовых средств;</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вынесение заключения по вопросу возможности выделения бюджетных средств на реализацию </w:t>
      </w:r>
      <w:r w:rsidRPr="00117DEA">
        <w:rPr>
          <w:rFonts w:ascii="Arial" w:eastAsia="Times New Roman" w:hAnsi="Arial" w:cs="Arial"/>
          <w:color w:val="000000"/>
          <w:sz w:val="18"/>
          <w:szCs w:val="18"/>
          <w:lang w:eastAsia="ru-RU"/>
        </w:rPr>
        <w:lastRenderedPageBreak/>
        <w:t>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реализация мероприятий 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подготовка и уточнение перечня программных мероприятий и финансовых потребностей на их реализацию;</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организационное, техническое и методическое содействие организациям, участвующим в реализации 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обеспечение взаимодействия органов местного самоуправления Муниципального образования и организаций, участвующих в реализации 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обеспечение взаимодействия органов местного самоуправления Муниципального образования, Управления тарифного регулирования Воронежской области по заключению на инвестиционные программы организаций коммунального комплекса, участвующих в реализации 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мониторинг и анализ реализации 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сбор информации о ходе выполнения производственных и инвестиционных программ организаций в рамках проведения мониторинга 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осуществление оценки эффективности Программы и расчет целевых показателей и индикаторов реализации 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подготовка проекта соглашения с организациями коммунального комплекса на реализацию инвестиционных программ;</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подготовка заключения об эффективности реализации Программы;</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подготовка докладов о ходе реализации Программы главе администрации Муниципального образования и предложений о ее корректировке.</w:t>
      </w:r>
    </w:p>
    <w:p w:rsidR="007521A3" w:rsidRPr="00117DEA" w:rsidRDefault="007521A3" w:rsidP="00AB1D0F">
      <w:pPr>
        <w:widowControl w:val="0"/>
        <w:numPr>
          <w:ilvl w:val="0"/>
          <w:numId w:val="9"/>
        </w:numPr>
        <w:tabs>
          <w:tab w:val="left" w:pos="1276"/>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осуществление мероприятий в сфере информационного освещения и сопровождения реализации Программы.</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В рамках осуществляемых полномочий администрация Муниципального образования подготавливает соответствующие необходимые документы для использования организациями, участвующими в реализации Программы.</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Общий </w:t>
      </w:r>
      <w:proofErr w:type="gramStart"/>
      <w:r w:rsidRPr="00117DEA">
        <w:rPr>
          <w:rFonts w:ascii="Arial" w:eastAsia="Times New Roman" w:hAnsi="Arial" w:cs="Arial"/>
          <w:color w:val="000000"/>
          <w:sz w:val="18"/>
          <w:szCs w:val="18"/>
          <w:lang w:eastAsia="ru-RU"/>
        </w:rPr>
        <w:t>контроль за</w:t>
      </w:r>
      <w:proofErr w:type="gramEnd"/>
      <w:r w:rsidRPr="00117DEA">
        <w:rPr>
          <w:rFonts w:ascii="Arial" w:eastAsia="Times New Roman" w:hAnsi="Arial" w:cs="Arial"/>
          <w:color w:val="000000"/>
          <w:sz w:val="18"/>
          <w:szCs w:val="18"/>
          <w:lang w:eastAsia="ru-RU"/>
        </w:rPr>
        <w:t xml:space="preserve"> ходом реализации Программы осуществляет Глава Муниципального образования.</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Финансовое обеспечение мероприятий Программы осуществляется за счет средств бюджета Муниципального образования, бюджета Воронежской области, а также средств организаций коммунального комплекса, осуществляющих деятельность на территории Муниципального образования, включенных в соответствующие проекты инвестиционных программ, а также иные средства. Инвестиционными источниками организаций коммунального комплекса являются амортизация, прибыль, а также заемные средства.</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 xml:space="preserve">Объемы финансирования Программы за счет средств бюджета Муниципального образования </w:t>
      </w:r>
      <w:proofErr w:type="gramStart"/>
      <w:r w:rsidRPr="00117DEA">
        <w:rPr>
          <w:rFonts w:ascii="Arial" w:eastAsia="Times New Roman" w:hAnsi="Arial" w:cs="Arial"/>
          <w:color w:val="000000"/>
          <w:sz w:val="18"/>
          <w:szCs w:val="18"/>
          <w:lang w:eastAsia="ru-RU"/>
        </w:rPr>
        <w:t>носят прогнозный характер и подлежат</w:t>
      </w:r>
      <w:proofErr w:type="gramEnd"/>
      <w:r w:rsidRPr="00117DEA">
        <w:rPr>
          <w:rFonts w:ascii="Arial" w:eastAsia="Times New Roman" w:hAnsi="Arial" w:cs="Arial"/>
          <w:color w:val="000000"/>
          <w:sz w:val="18"/>
          <w:szCs w:val="18"/>
          <w:lang w:eastAsia="ru-RU"/>
        </w:rPr>
        <w:t xml:space="preserve"> уточнению в установленном порядке при формировании и утверждении проекта бюджета Муниципального образования на очередной финансовый год.</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организаций коммунального комплекса, осуществляющих свою деятельность на территории Муниципального образования.</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При недоступности тарифов или надбавок частичное финансирование осуществляется за счет бюджетных источников.</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proofErr w:type="gramStart"/>
      <w:r w:rsidRPr="00117DEA">
        <w:rPr>
          <w:rFonts w:ascii="Arial" w:eastAsia="Times New Roman" w:hAnsi="Arial" w:cs="Arial"/>
          <w:color w:val="000000"/>
          <w:sz w:val="18"/>
          <w:szCs w:val="18"/>
          <w:lang w:eastAsia="ru-RU"/>
        </w:rPr>
        <w:t>Установление тарифов на товары (услуги) организаций коммунального комплекса в сферах электро-, тепло-, водоснабжения, водоотведения, очистки сточных вод,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Муниципального образования или Комиссией по государственному регулированию цен и тарифов в Воронежской области.</w:t>
      </w:r>
      <w:proofErr w:type="gramEnd"/>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proofErr w:type="gramStart"/>
      <w:r w:rsidRPr="00117DEA">
        <w:rPr>
          <w:rFonts w:ascii="Arial" w:eastAsia="Times New Roman" w:hAnsi="Arial" w:cs="Arial"/>
          <w:color w:val="000000"/>
          <w:sz w:val="18"/>
          <w:szCs w:val="18"/>
          <w:lang w:eastAsia="ru-RU"/>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w:t>
      </w:r>
      <w:proofErr w:type="gramEnd"/>
      <w:r w:rsidRPr="00117DEA">
        <w:rPr>
          <w:rFonts w:ascii="Arial" w:eastAsia="Times New Roman" w:hAnsi="Arial" w:cs="Arial"/>
          <w:color w:val="000000"/>
          <w:sz w:val="18"/>
          <w:szCs w:val="18"/>
          <w:lang w:eastAsia="ru-RU"/>
        </w:rPr>
        <w:t xml:space="preserve"> 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w:t>
      </w:r>
      <w:proofErr w:type="gramStart"/>
      <w:r w:rsidRPr="00117DEA">
        <w:rPr>
          <w:rFonts w:ascii="Arial" w:eastAsia="Times New Roman" w:hAnsi="Arial" w:cs="Arial"/>
          <w:color w:val="000000"/>
          <w:sz w:val="18"/>
          <w:szCs w:val="18"/>
          <w:lang w:eastAsia="ru-RU"/>
        </w:rPr>
        <w:t>контроль за</w:t>
      </w:r>
      <w:proofErr w:type="gramEnd"/>
      <w:r w:rsidRPr="00117DEA">
        <w:rPr>
          <w:rFonts w:ascii="Arial" w:eastAsia="Times New Roman" w:hAnsi="Arial" w:cs="Arial"/>
          <w:color w:val="000000"/>
          <w:sz w:val="18"/>
          <w:szCs w:val="18"/>
          <w:lang w:eastAsia="ru-RU"/>
        </w:rPr>
        <w:t xml:space="preserve"> исполнением программы (порядок, формы, параметры и ответственные лица).</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В области теплоснабжения механизм реализации мероприятий программ должен соответствовать требованиям: Федерального закона от 27.07.2010 г.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lastRenderedPageBreak/>
        <w:t>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Решение Совета депутатов Муниципального образования, которым утверждена Программа</w:t>
      </w:r>
    </w:p>
    <w:p w:rsidR="007521A3" w:rsidRPr="00117DEA" w:rsidRDefault="007521A3" w:rsidP="00AB1D0F">
      <w:pPr>
        <w:widowControl w:val="0"/>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Корректировка Программы осуществляется в случаях:</w:t>
      </w:r>
    </w:p>
    <w:p w:rsidR="007521A3" w:rsidRPr="00117DEA" w:rsidRDefault="007521A3" w:rsidP="00AB1D0F">
      <w:pPr>
        <w:widowControl w:val="0"/>
        <w:numPr>
          <w:ilvl w:val="0"/>
          <w:numId w:val="9"/>
        </w:numPr>
        <w:tabs>
          <w:tab w:val="left" w:pos="1134"/>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отклонений в выполнении мероприятий Программы в предшествующий период;</w:t>
      </w:r>
    </w:p>
    <w:p w:rsidR="007521A3" w:rsidRPr="00117DEA" w:rsidRDefault="007521A3" w:rsidP="00AB1D0F">
      <w:pPr>
        <w:widowControl w:val="0"/>
        <w:numPr>
          <w:ilvl w:val="0"/>
          <w:numId w:val="9"/>
        </w:numPr>
        <w:tabs>
          <w:tab w:val="left" w:pos="1134"/>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приведения объемов финансирования Программы в соответствие с фактическим уровнем цен и фактическими условиями бюджетного финансирования;</w:t>
      </w:r>
    </w:p>
    <w:p w:rsidR="007521A3" w:rsidRPr="00117DEA" w:rsidRDefault="007521A3" w:rsidP="00AB1D0F">
      <w:pPr>
        <w:widowControl w:val="0"/>
        <w:numPr>
          <w:ilvl w:val="0"/>
          <w:numId w:val="9"/>
        </w:numPr>
        <w:tabs>
          <w:tab w:val="left" w:pos="1134"/>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снижения результативности и эффективности использования средств бюджетной системы;</w:t>
      </w:r>
    </w:p>
    <w:p w:rsidR="007521A3" w:rsidRPr="00117DEA" w:rsidRDefault="007521A3" w:rsidP="00AB1D0F">
      <w:pPr>
        <w:widowControl w:val="0"/>
        <w:numPr>
          <w:ilvl w:val="0"/>
          <w:numId w:val="9"/>
        </w:numPr>
        <w:tabs>
          <w:tab w:val="left" w:pos="1134"/>
        </w:tabs>
        <w:spacing w:after="0" w:line="240" w:lineRule="auto"/>
        <w:ind w:firstLine="709"/>
        <w:jc w:val="both"/>
        <w:rPr>
          <w:rFonts w:ascii="Arial" w:eastAsia="Times New Roman" w:hAnsi="Arial" w:cs="Arial"/>
          <w:color w:val="000000"/>
          <w:sz w:val="18"/>
          <w:szCs w:val="18"/>
          <w:lang w:eastAsia="ru-RU"/>
        </w:rPr>
      </w:pPr>
      <w:r w:rsidRPr="00117DEA">
        <w:rPr>
          <w:rFonts w:ascii="Arial" w:eastAsia="Times New Roman" w:hAnsi="Arial" w:cs="Arial"/>
          <w:color w:val="000000"/>
          <w:sz w:val="18"/>
          <w:szCs w:val="18"/>
          <w:lang w:eastAsia="ru-RU"/>
        </w:rPr>
        <w:t>уточнения мероприятий, сроков реализации, объемов финансирования мероприятий.</w:t>
      </w:r>
    </w:p>
    <w:p w:rsidR="00E1249C" w:rsidRPr="007521A3" w:rsidRDefault="00BB77DD" w:rsidP="00E1249C">
      <w:pPr>
        <w:spacing w:after="0" w:line="240" w:lineRule="auto"/>
        <w:ind w:left="4860"/>
        <w:jc w:val="both"/>
        <w:rPr>
          <w:rFonts w:ascii="Arial" w:eastAsia="Times New Roman" w:hAnsi="Arial" w:cs="Arial"/>
          <w:sz w:val="24"/>
          <w:szCs w:val="24"/>
          <w:lang w:eastAsia="ru-RU"/>
        </w:rPr>
      </w:pPr>
      <w:r w:rsidRPr="00117DEA">
        <w:rPr>
          <w:rFonts w:ascii="Arial" w:hAnsi="Arial" w:cs="Arial"/>
          <w:sz w:val="18"/>
          <w:szCs w:val="18"/>
          <w:lang w:eastAsia="ru-RU"/>
        </w:rPr>
        <w:br w:type="page"/>
      </w:r>
      <w:r w:rsidR="00E1249C" w:rsidRPr="007521A3">
        <w:rPr>
          <w:rFonts w:ascii="Arial" w:eastAsia="Times New Roman" w:hAnsi="Arial" w:cs="Arial"/>
          <w:sz w:val="24"/>
          <w:szCs w:val="24"/>
          <w:lang w:eastAsia="ru-RU"/>
        </w:rPr>
        <w:lastRenderedPageBreak/>
        <w:t xml:space="preserve">Приложение </w:t>
      </w:r>
      <w:r w:rsidR="00E1249C">
        <w:rPr>
          <w:rFonts w:ascii="Arial" w:eastAsia="Times New Roman" w:hAnsi="Arial" w:cs="Arial"/>
          <w:sz w:val="24"/>
          <w:szCs w:val="24"/>
          <w:lang w:eastAsia="ru-RU"/>
        </w:rPr>
        <w:t>№2</w:t>
      </w:r>
    </w:p>
    <w:p w:rsidR="00E1249C" w:rsidRPr="007521A3" w:rsidRDefault="00E1249C" w:rsidP="00E1249C">
      <w:pPr>
        <w:spacing w:after="0" w:line="240" w:lineRule="auto"/>
        <w:ind w:left="4860"/>
        <w:jc w:val="both"/>
        <w:rPr>
          <w:rFonts w:ascii="Arial" w:eastAsia="Times New Roman" w:hAnsi="Arial" w:cs="Arial"/>
          <w:sz w:val="24"/>
          <w:szCs w:val="24"/>
          <w:lang w:eastAsia="ru-RU"/>
        </w:rPr>
      </w:pPr>
      <w:r w:rsidRPr="007521A3">
        <w:rPr>
          <w:rFonts w:ascii="Arial" w:eastAsia="Times New Roman" w:hAnsi="Arial" w:cs="Arial"/>
          <w:sz w:val="24"/>
          <w:szCs w:val="24"/>
          <w:lang w:eastAsia="ru-RU"/>
        </w:rPr>
        <w:t xml:space="preserve">к решению Совета народных депутатов </w:t>
      </w:r>
      <w:r w:rsidRPr="007521A3">
        <w:rPr>
          <w:rFonts w:ascii="Arial" w:eastAsia="Times New Roman" w:hAnsi="Arial" w:cs="Arial"/>
          <w:bCs/>
          <w:sz w:val="24"/>
          <w:szCs w:val="24"/>
          <w:lang w:eastAsia="ru-RU"/>
        </w:rPr>
        <w:t>Новопостояловского сельского поселения Россошанского муниципального района Воронежской области</w:t>
      </w:r>
    </w:p>
    <w:p w:rsidR="00E1249C" w:rsidRDefault="00E1249C" w:rsidP="00E1249C">
      <w:pPr>
        <w:spacing w:after="0" w:line="240" w:lineRule="auto"/>
        <w:ind w:left="4860"/>
        <w:jc w:val="both"/>
        <w:rPr>
          <w:rFonts w:ascii="Arial" w:eastAsia="Times New Roman" w:hAnsi="Arial" w:cs="Arial"/>
          <w:sz w:val="24"/>
          <w:szCs w:val="24"/>
          <w:lang w:eastAsia="ru-RU"/>
        </w:rPr>
      </w:pPr>
      <w:r w:rsidRPr="007521A3">
        <w:rPr>
          <w:rFonts w:ascii="Arial" w:eastAsia="Times New Roman" w:hAnsi="Arial" w:cs="Arial"/>
          <w:sz w:val="24"/>
          <w:szCs w:val="24"/>
          <w:lang w:eastAsia="ru-RU"/>
        </w:rPr>
        <w:t xml:space="preserve">от </w:t>
      </w:r>
      <w:r w:rsidR="00373CE3">
        <w:rPr>
          <w:rFonts w:ascii="Arial" w:eastAsia="Times New Roman" w:hAnsi="Arial" w:cs="Arial"/>
          <w:sz w:val="24"/>
          <w:szCs w:val="24"/>
          <w:lang w:eastAsia="ru-RU"/>
        </w:rPr>
        <w:t>09</w:t>
      </w:r>
      <w:r w:rsidRPr="007521A3">
        <w:rPr>
          <w:rFonts w:ascii="Arial" w:eastAsia="Times New Roman" w:hAnsi="Arial" w:cs="Arial"/>
          <w:sz w:val="24"/>
          <w:szCs w:val="24"/>
          <w:lang w:eastAsia="ru-RU"/>
        </w:rPr>
        <w:t>.02.2016 года № 3</w:t>
      </w:r>
      <w:r>
        <w:rPr>
          <w:rFonts w:ascii="Arial" w:eastAsia="Times New Roman" w:hAnsi="Arial" w:cs="Arial"/>
          <w:sz w:val="24"/>
          <w:szCs w:val="24"/>
          <w:lang w:eastAsia="ru-RU"/>
        </w:rPr>
        <w:t>6</w:t>
      </w:r>
    </w:p>
    <w:p w:rsidR="00E1249C" w:rsidRDefault="00E1249C" w:rsidP="00E1249C">
      <w:pPr>
        <w:spacing w:after="0" w:line="240" w:lineRule="auto"/>
        <w:jc w:val="both"/>
        <w:rPr>
          <w:rFonts w:ascii="Arial" w:eastAsia="Times New Roman" w:hAnsi="Arial" w:cs="Arial"/>
          <w:sz w:val="24"/>
          <w:szCs w:val="24"/>
          <w:lang w:eastAsia="ru-RU"/>
        </w:rPr>
      </w:pPr>
    </w:p>
    <w:p w:rsidR="004B5C0A" w:rsidRDefault="004B5C0A" w:rsidP="00E1249C">
      <w:pPr>
        <w:spacing w:after="0" w:line="240" w:lineRule="auto"/>
        <w:jc w:val="both"/>
        <w:rPr>
          <w:rFonts w:ascii="Arial" w:eastAsia="Times New Roman" w:hAnsi="Arial" w:cs="Arial"/>
          <w:sz w:val="24"/>
          <w:szCs w:val="24"/>
          <w:lang w:eastAsia="ru-RU"/>
        </w:rPr>
      </w:pPr>
    </w:p>
    <w:p w:rsidR="000726BA" w:rsidRPr="00117DEA" w:rsidRDefault="000726BA" w:rsidP="000726BA">
      <w:pPr>
        <w:pStyle w:val="14"/>
        <w:keepNext/>
        <w:keepLines/>
        <w:numPr>
          <w:ilvl w:val="0"/>
          <w:numId w:val="26"/>
        </w:numPr>
        <w:shd w:val="clear" w:color="auto" w:fill="auto"/>
        <w:tabs>
          <w:tab w:val="left" w:pos="462"/>
        </w:tabs>
        <w:spacing w:before="0" w:after="180" w:line="240" w:lineRule="auto"/>
        <w:ind w:left="20" w:right="20"/>
        <w:jc w:val="both"/>
        <w:rPr>
          <w:rFonts w:ascii="Arial" w:hAnsi="Arial" w:cs="Arial"/>
          <w:sz w:val="18"/>
          <w:szCs w:val="18"/>
        </w:rPr>
      </w:pPr>
      <w:r w:rsidRPr="00117DEA">
        <w:rPr>
          <w:rFonts w:ascii="Arial" w:hAnsi="Arial" w:cs="Arial"/>
          <w:sz w:val="18"/>
          <w:szCs w:val="18"/>
        </w:rPr>
        <w:t>Перспективные показатели развития муниципального образования для разработки Программы</w:t>
      </w:r>
    </w:p>
    <w:p w:rsidR="000726BA" w:rsidRPr="00117DEA" w:rsidRDefault="000726BA" w:rsidP="000726BA">
      <w:pPr>
        <w:pStyle w:val="14"/>
        <w:keepNext/>
        <w:keepLines/>
        <w:numPr>
          <w:ilvl w:val="1"/>
          <w:numId w:val="26"/>
        </w:numPr>
        <w:shd w:val="clear" w:color="auto" w:fill="auto"/>
        <w:tabs>
          <w:tab w:val="left" w:pos="418"/>
        </w:tabs>
        <w:spacing w:before="0" w:line="240" w:lineRule="auto"/>
        <w:ind w:left="20"/>
        <w:jc w:val="both"/>
        <w:rPr>
          <w:rFonts w:ascii="Arial" w:hAnsi="Arial" w:cs="Arial"/>
          <w:sz w:val="18"/>
          <w:szCs w:val="18"/>
        </w:rPr>
      </w:pPr>
      <w:r w:rsidRPr="00117DEA">
        <w:rPr>
          <w:rFonts w:ascii="Arial" w:hAnsi="Arial" w:cs="Arial"/>
          <w:sz w:val="18"/>
          <w:szCs w:val="18"/>
        </w:rPr>
        <w:t>Характеристика муниципального образования</w:t>
      </w:r>
    </w:p>
    <w:p w:rsidR="000726BA" w:rsidRPr="00117DEA" w:rsidRDefault="00117DEA" w:rsidP="00117DEA">
      <w:pPr>
        <w:spacing w:after="0" w:line="240" w:lineRule="auto"/>
        <w:jc w:val="center"/>
        <w:rPr>
          <w:rFonts w:ascii="Arial" w:hAnsi="Arial" w:cs="Arial"/>
          <w:sz w:val="18"/>
          <w:szCs w:val="18"/>
        </w:rPr>
      </w:pPr>
      <w:r>
        <w:rPr>
          <w:rFonts w:ascii="Arial" w:hAnsi="Arial" w:cs="Arial"/>
          <w:sz w:val="18"/>
          <w:szCs w:val="18"/>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2270"/>
        <w:gridCol w:w="2266"/>
        <w:gridCol w:w="2702"/>
      </w:tblGrid>
      <w:tr w:rsidR="000726BA" w:rsidRPr="00117DEA" w:rsidTr="00F0590B">
        <w:trPr>
          <w:trHeight w:hRule="exact" w:val="547"/>
          <w:jc w:val="center"/>
        </w:trPr>
        <w:tc>
          <w:tcPr>
            <w:tcW w:w="2299"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Показатели</w:t>
            </w:r>
          </w:p>
        </w:tc>
        <w:tc>
          <w:tcPr>
            <w:tcW w:w="2270"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Единица измерения</w:t>
            </w:r>
          </w:p>
        </w:tc>
        <w:tc>
          <w:tcPr>
            <w:tcW w:w="2266"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Прогнозируемый</w:t>
            </w:r>
          </w:p>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период</w:t>
            </w:r>
          </w:p>
        </w:tc>
        <w:tc>
          <w:tcPr>
            <w:tcW w:w="2702" w:type="dxa"/>
            <w:tcBorders>
              <w:top w:val="single" w:sz="4" w:space="0" w:color="auto"/>
              <w:left w:val="single" w:sz="4" w:space="0" w:color="auto"/>
              <w:righ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Показатели</w:t>
            </w:r>
          </w:p>
        </w:tc>
      </w:tr>
      <w:tr w:rsidR="000726BA" w:rsidRPr="00117DEA" w:rsidTr="00F0590B">
        <w:trPr>
          <w:trHeight w:hRule="exact" w:val="274"/>
          <w:jc w:val="center"/>
        </w:trPr>
        <w:tc>
          <w:tcPr>
            <w:tcW w:w="2299" w:type="dxa"/>
            <w:tcBorders>
              <w:top w:val="single" w:sz="4" w:space="0" w:color="auto"/>
              <w:left w:val="single" w:sz="4" w:space="0" w:color="auto"/>
            </w:tcBorders>
            <w:shd w:val="clear" w:color="auto" w:fill="FFFFFF"/>
          </w:tcPr>
          <w:p w:rsidR="000726BA" w:rsidRPr="00117DEA" w:rsidRDefault="000726BA" w:rsidP="00117DEA">
            <w:pPr>
              <w:spacing w:after="0" w:line="240" w:lineRule="auto"/>
              <w:rPr>
                <w:rFonts w:ascii="Arial" w:hAnsi="Arial" w:cs="Arial"/>
                <w:sz w:val="18"/>
                <w:szCs w:val="18"/>
              </w:rPr>
            </w:pPr>
          </w:p>
        </w:tc>
        <w:tc>
          <w:tcPr>
            <w:tcW w:w="2270" w:type="dxa"/>
            <w:tcBorders>
              <w:top w:val="single" w:sz="4" w:space="0" w:color="auto"/>
              <w:left w:val="single" w:sz="4" w:space="0" w:color="auto"/>
            </w:tcBorders>
            <w:shd w:val="clear" w:color="auto" w:fill="FFFFFF"/>
          </w:tcPr>
          <w:p w:rsidR="000726BA" w:rsidRPr="00117DEA" w:rsidRDefault="000726BA" w:rsidP="00117DEA">
            <w:pPr>
              <w:spacing w:after="0" w:line="240" w:lineRule="auto"/>
              <w:rPr>
                <w:rFonts w:ascii="Arial" w:hAnsi="Arial" w:cs="Arial"/>
                <w:sz w:val="18"/>
                <w:szCs w:val="18"/>
              </w:rPr>
            </w:pPr>
          </w:p>
        </w:tc>
        <w:tc>
          <w:tcPr>
            <w:tcW w:w="2266"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2020 год</w:t>
            </w:r>
          </w:p>
        </w:tc>
        <w:tc>
          <w:tcPr>
            <w:tcW w:w="2702" w:type="dxa"/>
            <w:tcBorders>
              <w:top w:val="single" w:sz="4" w:space="0" w:color="auto"/>
              <w:left w:val="single" w:sz="4" w:space="0" w:color="auto"/>
              <w:righ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2030 год</w:t>
            </w:r>
          </w:p>
        </w:tc>
      </w:tr>
      <w:tr w:rsidR="000726BA" w:rsidRPr="00117DEA" w:rsidTr="004B5C0A">
        <w:trPr>
          <w:trHeight w:hRule="exact" w:val="513"/>
          <w:jc w:val="center"/>
        </w:trPr>
        <w:tc>
          <w:tcPr>
            <w:tcW w:w="2299"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Численность населения на начало года</w:t>
            </w:r>
          </w:p>
        </w:tc>
        <w:tc>
          <w:tcPr>
            <w:tcW w:w="2270"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человек</w:t>
            </w:r>
          </w:p>
        </w:tc>
        <w:tc>
          <w:tcPr>
            <w:tcW w:w="2266"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3244</w:t>
            </w:r>
          </w:p>
        </w:tc>
        <w:tc>
          <w:tcPr>
            <w:tcW w:w="2702" w:type="dxa"/>
            <w:tcBorders>
              <w:top w:val="single" w:sz="4" w:space="0" w:color="auto"/>
              <w:left w:val="single" w:sz="4" w:space="0" w:color="auto"/>
              <w:righ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3385</w:t>
            </w:r>
          </w:p>
        </w:tc>
      </w:tr>
      <w:tr w:rsidR="000726BA" w:rsidRPr="00117DEA" w:rsidTr="004B5C0A">
        <w:trPr>
          <w:trHeight w:hRule="exact" w:val="705"/>
          <w:jc w:val="center"/>
        </w:trPr>
        <w:tc>
          <w:tcPr>
            <w:tcW w:w="2299"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Численность населения в возрасте моложе трудоспособного</w:t>
            </w:r>
          </w:p>
        </w:tc>
        <w:tc>
          <w:tcPr>
            <w:tcW w:w="2270"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чел.</w:t>
            </w:r>
          </w:p>
        </w:tc>
        <w:tc>
          <w:tcPr>
            <w:tcW w:w="2266"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584</w:t>
            </w:r>
          </w:p>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18%</w:t>
            </w:r>
          </w:p>
        </w:tc>
        <w:tc>
          <w:tcPr>
            <w:tcW w:w="2702" w:type="dxa"/>
            <w:tcBorders>
              <w:top w:val="single" w:sz="4" w:space="0" w:color="auto"/>
              <w:left w:val="single" w:sz="4" w:space="0" w:color="auto"/>
              <w:righ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576</w:t>
            </w:r>
          </w:p>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17%</w:t>
            </w:r>
          </w:p>
        </w:tc>
      </w:tr>
      <w:tr w:rsidR="000726BA" w:rsidRPr="00117DEA" w:rsidTr="004B5C0A">
        <w:trPr>
          <w:trHeight w:hRule="exact" w:val="715"/>
          <w:jc w:val="center"/>
        </w:trPr>
        <w:tc>
          <w:tcPr>
            <w:tcW w:w="2299"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Численность населения в трудоспособном возрасте</w:t>
            </w:r>
          </w:p>
        </w:tc>
        <w:tc>
          <w:tcPr>
            <w:tcW w:w="2270"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чел.</w:t>
            </w:r>
          </w:p>
        </w:tc>
        <w:tc>
          <w:tcPr>
            <w:tcW w:w="2266" w:type="dxa"/>
            <w:tcBorders>
              <w:top w:val="single" w:sz="4" w:space="0" w:color="auto"/>
              <w:lef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1849</w:t>
            </w:r>
          </w:p>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57%</w:t>
            </w:r>
          </w:p>
        </w:tc>
        <w:tc>
          <w:tcPr>
            <w:tcW w:w="2702" w:type="dxa"/>
            <w:tcBorders>
              <w:top w:val="single" w:sz="4" w:space="0" w:color="auto"/>
              <w:left w:val="single" w:sz="4" w:space="0" w:color="auto"/>
              <w:righ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1963</w:t>
            </w:r>
          </w:p>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58%</w:t>
            </w:r>
          </w:p>
        </w:tc>
      </w:tr>
      <w:tr w:rsidR="000726BA" w:rsidRPr="00117DEA" w:rsidTr="004B5C0A">
        <w:trPr>
          <w:trHeight w:hRule="exact" w:val="697"/>
          <w:jc w:val="center"/>
        </w:trPr>
        <w:tc>
          <w:tcPr>
            <w:tcW w:w="2299" w:type="dxa"/>
            <w:tcBorders>
              <w:top w:val="single" w:sz="4" w:space="0" w:color="auto"/>
              <w:left w:val="single" w:sz="4" w:space="0" w:color="auto"/>
              <w:bottom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Численность населения в возрасте старше трудоспособного</w:t>
            </w:r>
          </w:p>
        </w:tc>
        <w:tc>
          <w:tcPr>
            <w:tcW w:w="2270" w:type="dxa"/>
            <w:tcBorders>
              <w:top w:val="single" w:sz="4" w:space="0" w:color="auto"/>
              <w:left w:val="single" w:sz="4" w:space="0" w:color="auto"/>
              <w:bottom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чел.</w:t>
            </w:r>
          </w:p>
        </w:tc>
        <w:tc>
          <w:tcPr>
            <w:tcW w:w="2266" w:type="dxa"/>
            <w:tcBorders>
              <w:top w:val="single" w:sz="4" w:space="0" w:color="auto"/>
              <w:left w:val="single" w:sz="4" w:space="0" w:color="auto"/>
              <w:bottom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811</w:t>
            </w:r>
          </w:p>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25%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846</w:t>
            </w:r>
          </w:p>
          <w:p w:rsidR="000726BA" w:rsidRPr="00117DEA" w:rsidRDefault="000726BA" w:rsidP="00117DEA">
            <w:pPr>
              <w:spacing w:after="0" w:line="240" w:lineRule="auto"/>
              <w:jc w:val="center"/>
              <w:rPr>
                <w:rFonts w:ascii="Arial" w:hAnsi="Arial" w:cs="Arial"/>
                <w:sz w:val="18"/>
                <w:szCs w:val="18"/>
              </w:rPr>
            </w:pPr>
            <w:r w:rsidRPr="00117DEA">
              <w:rPr>
                <w:rStyle w:val="95pt1"/>
                <w:rFonts w:ascii="Arial" w:eastAsiaTheme="minorHAnsi" w:hAnsi="Arial" w:cs="Arial"/>
                <w:sz w:val="18"/>
                <w:szCs w:val="18"/>
              </w:rPr>
              <w:t>25%</w:t>
            </w:r>
          </w:p>
        </w:tc>
      </w:tr>
    </w:tbl>
    <w:p w:rsidR="00A15090" w:rsidRPr="00A15090" w:rsidRDefault="00A15090" w:rsidP="00A15090">
      <w:pPr>
        <w:pStyle w:val="14"/>
        <w:keepNext/>
        <w:keepLines/>
        <w:shd w:val="clear" w:color="auto" w:fill="auto"/>
        <w:tabs>
          <w:tab w:val="left" w:pos="420"/>
        </w:tabs>
        <w:spacing w:before="0" w:line="240" w:lineRule="auto"/>
        <w:rPr>
          <w:rFonts w:ascii="Arial" w:hAnsi="Arial" w:cs="Arial"/>
          <w:sz w:val="18"/>
          <w:szCs w:val="18"/>
        </w:rPr>
      </w:pPr>
    </w:p>
    <w:p w:rsidR="000726BA" w:rsidRPr="004B5C0A" w:rsidRDefault="00A15090" w:rsidP="00A15090">
      <w:pPr>
        <w:pStyle w:val="14"/>
        <w:keepNext/>
        <w:keepLines/>
        <w:shd w:val="clear" w:color="auto" w:fill="auto"/>
        <w:tabs>
          <w:tab w:val="left" w:pos="420"/>
        </w:tabs>
        <w:spacing w:before="0" w:line="240" w:lineRule="auto"/>
        <w:ind w:left="181"/>
        <w:rPr>
          <w:rFonts w:ascii="Arial" w:hAnsi="Arial" w:cs="Arial"/>
          <w:sz w:val="18"/>
          <w:szCs w:val="18"/>
        </w:rPr>
      </w:pPr>
      <w:r w:rsidRPr="00A15090">
        <w:rPr>
          <w:rFonts w:ascii="Arial" w:hAnsi="Arial" w:cs="Arial"/>
          <w:sz w:val="18"/>
          <w:szCs w:val="18"/>
        </w:rPr>
        <w:t>2.</w:t>
      </w:r>
      <w:r>
        <w:rPr>
          <w:rFonts w:ascii="Arial" w:hAnsi="Arial" w:cs="Arial"/>
          <w:sz w:val="24"/>
          <w:szCs w:val="24"/>
        </w:rPr>
        <w:t xml:space="preserve"> </w:t>
      </w:r>
      <w:r w:rsidR="004B5C0A">
        <w:rPr>
          <w:rFonts w:ascii="Arial" w:hAnsi="Arial" w:cs="Arial"/>
          <w:sz w:val="24"/>
          <w:szCs w:val="24"/>
        </w:rPr>
        <w:t xml:space="preserve"> </w:t>
      </w:r>
      <w:r w:rsidR="000726BA" w:rsidRPr="004B5C0A">
        <w:rPr>
          <w:rFonts w:ascii="Arial" w:hAnsi="Arial" w:cs="Arial"/>
          <w:sz w:val="18"/>
          <w:szCs w:val="18"/>
        </w:rPr>
        <w:t>Перспективные показатели спроса на коммунальные ресурсы</w:t>
      </w:r>
    </w:p>
    <w:p w:rsidR="000726BA" w:rsidRPr="004B5C0A" w:rsidRDefault="000726BA" w:rsidP="000726BA">
      <w:pPr>
        <w:spacing w:line="240" w:lineRule="auto"/>
        <w:ind w:left="180" w:right="20" w:firstLine="560"/>
        <w:jc w:val="both"/>
        <w:rPr>
          <w:rFonts w:ascii="Arial" w:hAnsi="Arial" w:cs="Arial"/>
          <w:sz w:val="18"/>
          <w:szCs w:val="18"/>
        </w:rPr>
      </w:pPr>
      <w:r w:rsidRPr="004B5C0A">
        <w:rPr>
          <w:rFonts w:ascii="Arial" w:hAnsi="Arial" w:cs="Arial"/>
          <w:sz w:val="18"/>
          <w:szCs w:val="18"/>
        </w:rPr>
        <w:t xml:space="preserve">Оценка потребления товаров и услуг организаций коммунального комплекса </w:t>
      </w:r>
      <w:proofErr w:type="gramStart"/>
      <w:r w:rsidRPr="004B5C0A">
        <w:rPr>
          <w:rFonts w:ascii="Arial" w:hAnsi="Arial" w:cs="Arial"/>
          <w:sz w:val="18"/>
          <w:szCs w:val="18"/>
        </w:rPr>
        <w:t>играет важное значение</w:t>
      </w:r>
      <w:proofErr w:type="gramEnd"/>
      <w:r w:rsidRPr="004B5C0A">
        <w:rPr>
          <w:rFonts w:ascii="Arial" w:hAnsi="Arial" w:cs="Arial"/>
          <w:sz w:val="18"/>
          <w:szCs w:val="18"/>
        </w:rPr>
        <w:t xml:space="preserve"> при разработке программы комплексного развития систем коммунальной инфраструктуры и схем </w:t>
      </w:r>
      <w:proofErr w:type="spellStart"/>
      <w:r w:rsidRPr="004B5C0A">
        <w:rPr>
          <w:rFonts w:ascii="Arial" w:hAnsi="Arial" w:cs="Arial"/>
          <w:sz w:val="18"/>
          <w:szCs w:val="18"/>
        </w:rPr>
        <w:t>ресурсоснабжения</w:t>
      </w:r>
      <w:proofErr w:type="spellEnd"/>
      <w:r w:rsidRPr="004B5C0A">
        <w:rPr>
          <w:rFonts w:ascii="Arial" w:hAnsi="Arial" w:cs="Arial"/>
          <w:sz w:val="18"/>
          <w:szCs w:val="18"/>
        </w:rPr>
        <w:t>.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 вторых, прогнозные объемы потребления товаров и услуг должны учитываться при расчете тарифов, которые являются одним из основных источников финансирования инвестиционных программ организаций коммунального комплекса.</w:t>
      </w:r>
    </w:p>
    <w:p w:rsidR="000726BA" w:rsidRPr="004B5C0A" w:rsidRDefault="000726BA" w:rsidP="000726BA">
      <w:pPr>
        <w:spacing w:line="240" w:lineRule="auto"/>
        <w:ind w:left="180" w:right="20" w:firstLine="560"/>
        <w:jc w:val="both"/>
        <w:rPr>
          <w:rFonts w:ascii="Arial" w:hAnsi="Arial" w:cs="Arial"/>
          <w:sz w:val="18"/>
          <w:szCs w:val="18"/>
        </w:rPr>
      </w:pPr>
      <w:r w:rsidRPr="004B5C0A">
        <w:rPr>
          <w:rFonts w:ascii="Arial" w:hAnsi="Arial" w:cs="Arial"/>
          <w:sz w:val="18"/>
          <w:szCs w:val="18"/>
        </w:rPr>
        <w:t>Для оценки перспективных объемов был проанализирован сложившийся уровень потребления товаров и услуг организаций коммунального комплекса муниципального образования.</w:t>
      </w:r>
    </w:p>
    <w:p w:rsidR="000726BA" w:rsidRPr="004B5C0A" w:rsidRDefault="000726BA" w:rsidP="000726BA">
      <w:pPr>
        <w:spacing w:line="240" w:lineRule="auto"/>
        <w:ind w:left="180" w:right="20" w:firstLine="560"/>
        <w:jc w:val="both"/>
        <w:rPr>
          <w:rFonts w:ascii="Arial" w:hAnsi="Arial" w:cs="Arial"/>
          <w:sz w:val="18"/>
          <w:szCs w:val="18"/>
        </w:rPr>
      </w:pPr>
      <w:r w:rsidRPr="004B5C0A">
        <w:rPr>
          <w:rFonts w:ascii="Arial" w:hAnsi="Arial" w:cs="Arial"/>
          <w:sz w:val="18"/>
          <w:szCs w:val="18"/>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систем коммунальной инфраструктуры проводится по трем основным категориям:</w:t>
      </w:r>
    </w:p>
    <w:p w:rsidR="000726BA" w:rsidRPr="004B5C0A" w:rsidRDefault="000726BA" w:rsidP="000726BA">
      <w:pPr>
        <w:widowControl w:val="0"/>
        <w:numPr>
          <w:ilvl w:val="0"/>
          <w:numId w:val="27"/>
        </w:numPr>
        <w:tabs>
          <w:tab w:val="left" w:pos="1760"/>
        </w:tabs>
        <w:spacing w:after="0" w:line="240" w:lineRule="auto"/>
        <w:ind w:left="1400"/>
        <w:rPr>
          <w:rFonts w:ascii="Arial" w:hAnsi="Arial" w:cs="Arial"/>
          <w:sz w:val="18"/>
          <w:szCs w:val="18"/>
        </w:rPr>
      </w:pPr>
      <w:r w:rsidRPr="004B5C0A">
        <w:rPr>
          <w:rFonts w:ascii="Arial" w:hAnsi="Arial" w:cs="Arial"/>
          <w:sz w:val="18"/>
          <w:szCs w:val="18"/>
        </w:rPr>
        <w:t>население;</w:t>
      </w:r>
    </w:p>
    <w:p w:rsidR="000726BA" w:rsidRPr="004B5C0A" w:rsidRDefault="000726BA" w:rsidP="000726BA">
      <w:pPr>
        <w:widowControl w:val="0"/>
        <w:numPr>
          <w:ilvl w:val="0"/>
          <w:numId w:val="27"/>
        </w:numPr>
        <w:tabs>
          <w:tab w:val="left" w:pos="1760"/>
        </w:tabs>
        <w:spacing w:after="0" w:line="240" w:lineRule="auto"/>
        <w:ind w:left="1400"/>
        <w:rPr>
          <w:rFonts w:ascii="Arial" w:hAnsi="Arial" w:cs="Arial"/>
          <w:sz w:val="18"/>
          <w:szCs w:val="18"/>
        </w:rPr>
      </w:pPr>
      <w:r w:rsidRPr="004B5C0A">
        <w:rPr>
          <w:rFonts w:ascii="Arial" w:hAnsi="Arial" w:cs="Arial"/>
          <w:sz w:val="18"/>
          <w:szCs w:val="18"/>
        </w:rPr>
        <w:t>бюджетные учреждения;</w:t>
      </w:r>
    </w:p>
    <w:p w:rsidR="000726BA" w:rsidRPr="004B5C0A" w:rsidRDefault="000726BA" w:rsidP="000726BA">
      <w:pPr>
        <w:widowControl w:val="0"/>
        <w:numPr>
          <w:ilvl w:val="0"/>
          <w:numId w:val="27"/>
        </w:numPr>
        <w:tabs>
          <w:tab w:val="left" w:pos="1760"/>
        </w:tabs>
        <w:spacing w:after="0" w:line="240" w:lineRule="auto"/>
        <w:ind w:left="1400"/>
        <w:rPr>
          <w:rFonts w:ascii="Arial" w:hAnsi="Arial" w:cs="Arial"/>
          <w:sz w:val="18"/>
          <w:szCs w:val="18"/>
        </w:rPr>
      </w:pPr>
      <w:r w:rsidRPr="004B5C0A">
        <w:rPr>
          <w:rFonts w:ascii="Arial" w:hAnsi="Arial" w:cs="Arial"/>
          <w:sz w:val="18"/>
          <w:szCs w:val="18"/>
        </w:rPr>
        <w:t>прочие предприятия и организации.</w:t>
      </w:r>
    </w:p>
    <w:p w:rsidR="000726BA" w:rsidRPr="004B5C0A" w:rsidRDefault="000726BA" w:rsidP="000726BA">
      <w:pPr>
        <w:pStyle w:val="31"/>
        <w:numPr>
          <w:ilvl w:val="0"/>
          <w:numId w:val="28"/>
        </w:numPr>
        <w:shd w:val="clear" w:color="auto" w:fill="auto"/>
        <w:tabs>
          <w:tab w:val="left" w:pos="422"/>
        </w:tabs>
        <w:spacing w:line="240" w:lineRule="auto"/>
        <w:jc w:val="left"/>
        <w:rPr>
          <w:rFonts w:ascii="Arial" w:hAnsi="Arial" w:cs="Arial"/>
          <w:sz w:val="18"/>
          <w:szCs w:val="18"/>
        </w:rPr>
      </w:pPr>
      <w:r w:rsidRPr="004B5C0A">
        <w:rPr>
          <w:rFonts w:ascii="Arial" w:hAnsi="Arial" w:cs="Arial"/>
          <w:sz w:val="18"/>
          <w:szCs w:val="18"/>
        </w:rPr>
        <w:t>Прогноз спроса на услуги по теплоснабжению</w:t>
      </w:r>
    </w:p>
    <w:p w:rsidR="000726BA" w:rsidRDefault="000726BA" w:rsidP="00CD2362">
      <w:pPr>
        <w:spacing w:after="0" w:line="240" w:lineRule="auto"/>
        <w:ind w:left="720"/>
        <w:rPr>
          <w:rFonts w:ascii="Arial" w:hAnsi="Arial" w:cs="Arial"/>
          <w:sz w:val="18"/>
          <w:szCs w:val="18"/>
        </w:rPr>
      </w:pPr>
      <w:r w:rsidRPr="004B5C0A">
        <w:rPr>
          <w:rFonts w:ascii="Arial" w:hAnsi="Arial" w:cs="Arial"/>
          <w:sz w:val="18"/>
          <w:szCs w:val="18"/>
        </w:rPr>
        <w:t>Перспективный баланс теплоснабжения Муниципального образования представлен в таблице 1.</w:t>
      </w:r>
    </w:p>
    <w:p w:rsidR="00A15090" w:rsidRPr="004B5C0A" w:rsidRDefault="00A15090" w:rsidP="00A15090">
      <w:pPr>
        <w:spacing w:after="0" w:line="240" w:lineRule="auto"/>
        <w:jc w:val="right"/>
        <w:rPr>
          <w:rFonts w:ascii="Arial" w:hAnsi="Arial" w:cs="Arial"/>
          <w:sz w:val="18"/>
          <w:szCs w:val="18"/>
        </w:rPr>
      </w:pPr>
      <w:r w:rsidRPr="00A15090">
        <w:rPr>
          <w:rFonts w:ascii="Arial" w:hAnsi="Arial" w:cs="Arial"/>
          <w:sz w:val="18"/>
          <w:szCs w:val="18"/>
        </w:rPr>
        <w:t xml:space="preserve">Таблица </w:t>
      </w:r>
      <w:r>
        <w:rPr>
          <w:rFonts w:ascii="Arial" w:hAnsi="Arial" w:cs="Arial"/>
          <w:sz w:val="18"/>
          <w:szCs w:val="18"/>
        </w:rPr>
        <w:t>1</w:t>
      </w:r>
    </w:p>
    <w:p w:rsidR="000726BA" w:rsidRPr="004B5C0A" w:rsidRDefault="000726BA" w:rsidP="00A15090">
      <w:pPr>
        <w:pStyle w:val="31"/>
        <w:shd w:val="clear" w:color="auto" w:fill="auto"/>
        <w:spacing w:line="240" w:lineRule="auto"/>
        <w:rPr>
          <w:rFonts w:ascii="Arial" w:hAnsi="Arial" w:cs="Arial"/>
          <w:sz w:val="18"/>
          <w:szCs w:val="18"/>
        </w:rPr>
      </w:pPr>
      <w:r w:rsidRPr="004B5C0A">
        <w:rPr>
          <w:rFonts w:ascii="Arial" w:hAnsi="Arial" w:cs="Arial"/>
          <w:sz w:val="18"/>
          <w:szCs w:val="18"/>
        </w:rPr>
        <w:t>Перспективный баланс теплоснабжения</w:t>
      </w:r>
    </w:p>
    <w:tbl>
      <w:tblPr>
        <w:tblOverlap w:val="never"/>
        <w:tblW w:w="0" w:type="auto"/>
        <w:jc w:val="right"/>
        <w:tblLayout w:type="fixed"/>
        <w:tblCellMar>
          <w:left w:w="10" w:type="dxa"/>
          <w:right w:w="10" w:type="dxa"/>
        </w:tblCellMar>
        <w:tblLook w:val="0000" w:firstRow="0" w:lastRow="0" w:firstColumn="0" w:lastColumn="0" w:noHBand="0" w:noVBand="0"/>
      </w:tblPr>
      <w:tblGrid>
        <w:gridCol w:w="470"/>
        <w:gridCol w:w="2453"/>
        <w:gridCol w:w="1454"/>
        <w:gridCol w:w="1296"/>
        <w:gridCol w:w="1301"/>
        <w:gridCol w:w="1301"/>
        <w:gridCol w:w="1306"/>
      </w:tblGrid>
      <w:tr w:rsidR="000726BA" w:rsidRPr="004B5C0A" w:rsidTr="00F0590B">
        <w:trPr>
          <w:trHeight w:hRule="exact" w:val="547"/>
          <w:jc w:val="right"/>
        </w:trPr>
        <w:tc>
          <w:tcPr>
            <w:tcW w:w="470" w:type="dxa"/>
            <w:tcBorders>
              <w:top w:val="single" w:sz="4" w:space="0" w:color="auto"/>
              <w:left w:val="single" w:sz="4" w:space="0" w:color="auto"/>
            </w:tcBorders>
            <w:shd w:val="clear" w:color="auto" w:fill="FFFFFF"/>
          </w:tcPr>
          <w:p w:rsidR="000726BA" w:rsidRPr="004B5C0A" w:rsidRDefault="000726BA" w:rsidP="004B5C0A">
            <w:pPr>
              <w:spacing w:line="240" w:lineRule="auto"/>
              <w:ind w:left="180"/>
              <w:rPr>
                <w:rFonts w:ascii="Arial" w:hAnsi="Arial" w:cs="Arial"/>
                <w:sz w:val="18"/>
                <w:szCs w:val="18"/>
              </w:rPr>
            </w:pPr>
            <w:r w:rsidRPr="004B5C0A">
              <w:rPr>
                <w:rStyle w:val="95pt1"/>
                <w:rFonts w:ascii="Arial" w:eastAsiaTheme="minorHAnsi" w:hAnsi="Arial" w:cs="Arial"/>
                <w:b w:val="0"/>
                <w:sz w:val="18"/>
                <w:szCs w:val="18"/>
              </w:rPr>
              <w:t>№</w:t>
            </w:r>
          </w:p>
        </w:tc>
        <w:tc>
          <w:tcPr>
            <w:tcW w:w="2453" w:type="dxa"/>
            <w:tcBorders>
              <w:top w:val="single" w:sz="4" w:space="0" w:color="auto"/>
              <w:left w:val="single" w:sz="4" w:space="0" w:color="auto"/>
            </w:tcBorders>
            <w:shd w:val="clear" w:color="auto" w:fill="FFFFFF"/>
          </w:tcPr>
          <w:p w:rsidR="000726BA" w:rsidRPr="004B5C0A" w:rsidRDefault="000726BA" w:rsidP="004B5C0A">
            <w:pPr>
              <w:spacing w:after="60" w:line="240" w:lineRule="auto"/>
              <w:jc w:val="center"/>
              <w:rPr>
                <w:rFonts w:ascii="Arial" w:hAnsi="Arial" w:cs="Arial"/>
                <w:sz w:val="18"/>
                <w:szCs w:val="18"/>
              </w:rPr>
            </w:pPr>
            <w:r w:rsidRPr="004B5C0A">
              <w:rPr>
                <w:rStyle w:val="95pt1"/>
                <w:rFonts w:ascii="Arial" w:eastAsiaTheme="minorHAnsi" w:hAnsi="Arial" w:cs="Arial"/>
                <w:b w:val="0"/>
                <w:sz w:val="18"/>
                <w:szCs w:val="18"/>
              </w:rPr>
              <w:t>Наименование</w:t>
            </w:r>
          </w:p>
          <w:p w:rsidR="000726BA" w:rsidRPr="004B5C0A" w:rsidRDefault="000726BA" w:rsidP="004B5C0A">
            <w:pPr>
              <w:spacing w:before="60" w:line="240" w:lineRule="auto"/>
              <w:jc w:val="center"/>
              <w:rPr>
                <w:rFonts w:ascii="Arial" w:hAnsi="Arial" w:cs="Arial"/>
                <w:sz w:val="18"/>
                <w:szCs w:val="18"/>
              </w:rPr>
            </w:pPr>
            <w:r w:rsidRPr="004B5C0A">
              <w:rPr>
                <w:rStyle w:val="95pt1"/>
                <w:rFonts w:ascii="Arial" w:eastAsiaTheme="minorHAnsi" w:hAnsi="Arial" w:cs="Arial"/>
                <w:b w:val="0"/>
                <w:sz w:val="18"/>
                <w:szCs w:val="18"/>
              </w:rPr>
              <w:t>показателей</w:t>
            </w:r>
          </w:p>
        </w:tc>
        <w:tc>
          <w:tcPr>
            <w:tcW w:w="1454"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Ед. изм.</w:t>
            </w:r>
          </w:p>
        </w:tc>
        <w:tc>
          <w:tcPr>
            <w:tcW w:w="1296"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2010г.</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2015г.</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2020г.</w:t>
            </w:r>
          </w:p>
        </w:tc>
        <w:tc>
          <w:tcPr>
            <w:tcW w:w="1306" w:type="dxa"/>
            <w:tcBorders>
              <w:top w:val="single" w:sz="4" w:space="0" w:color="auto"/>
              <w:left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2025г.</w:t>
            </w:r>
          </w:p>
        </w:tc>
      </w:tr>
      <w:tr w:rsidR="000726BA" w:rsidRPr="004B5C0A" w:rsidTr="00F0590B">
        <w:trPr>
          <w:trHeight w:hRule="exact" w:val="274"/>
          <w:jc w:val="right"/>
        </w:trPr>
        <w:tc>
          <w:tcPr>
            <w:tcW w:w="470" w:type="dxa"/>
            <w:tcBorders>
              <w:top w:val="single" w:sz="4" w:space="0" w:color="auto"/>
              <w:left w:val="single" w:sz="4" w:space="0" w:color="auto"/>
            </w:tcBorders>
            <w:shd w:val="clear" w:color="auto" w:fill="FFFFFF"/>
          </w:tcPr>
          <w:p w:rsidR="000726BA" w:rsidRPr="004B5C0A" w:rsidRDefault="000726BA" w:rsidP="004B5C0A">
            <w:pPr>
              <w:spacing w:line="240" w:lineRule="auto"/>
              <w:ind w:left="180"/>
              <w:rPr>
                <w:rFonts w:ascii="Arial" w:hAnsi="Arial" w:cs="Arial"/>
                <w:sz w:val="18"/>
                <w:szCs w:val="18"/>
              </w:rPr>
            </w:pPr>
            <w:r w:rsidRPr="004B5C0A">
              <w:rPr>
                <w:rStyle w:val="95pt1"/>
                <w:rFonts w:ascii="Arial" w:eastAsiaTheme="minorHAnsi" w:hAnsi="Arial" w:cs="Arial"/>
                <w:b w:val="0"/>
                <w:sz w:val="18"/>
                <w:szCs w:val="18"/>
              </w:rPr>
              <w:t>1</w:t>
            </w:r>
          </w:p>
        </w:tc>
        <w:tc>
          <w:tcPr>
            <w:tcW w:w="9111" w:type="dxa"/>
            <w:gridSpan w:val="6"/>
            <w:tcBorders>
              <w:top w:val="single" w:sz="4" w:space="0" w:color="auto"/>
              <w:left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Газовая котельная пос. Начало, ул. Рябцева, 1</w:t>
            </w:r>
          </w:p>
        </w:tc>
      </w:tr>
      <w:tr w:rsidR="000726BA" w:rsidRPr="004B5C0A" w:rsidTr="00F0590B">
        <w:trPr>
          <w:trHeight w:hRule="exact" w:val="538"/>
          <w:jc w:val="right"/>
        </w:trPr>
        <w:tc>
          <w:tcPr>
            <w:tcW w:w="470" w:type="dxa"/>
            <w:tcBorders>
              <w:top w:val="single" w:sz="4" w:space="0" w:color="auto"/>
              <w:left w:val="single" w:sz="4" w:space="0" w:color="auto"/>
            </w:tcBorders>
            <w:shd w:val="clear" w:color="auto" w:fill="FFFFFF"/>
          </w:tcPr>
          <w:p w:rsidR="000726BA" w:rsidRPr="004B5C0A" w:rsidRDefault="000726BA" w:rsidP="004B5C0A">
            <w:pPr>
              <w:rPr>
                <w:rFonts w:ascii="Arial" w:hAnsi="Arial" w:cs="Arial"/>
                <w:sz w:val="18"/>
                <w:szCs w:val="18"/>
              </w:rPr>
            </w:pPr>
          </w:p>
        </w:tc>
        <w:tc>
          <w:tcPr>
            <w:tcW w:w="2453"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Установленная мощность котельной</w:t>
            </w:r>
          </w:p>
        </w:tc>
        <w:tc>
          <w:tcPr>
            <w:tcW w:w="1454"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Гкал/час</w:t>
            </w:r>
          </w:p>
        </w:tc>
        <w:tc>
          <w:tcPr>
            <w:tcW w:w="1296"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0,84</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0,84</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0,84</w:t>
            </w:r>
          </w:p>
        </w:tc>
        <w:tc>
          <w:tcPr>
            <w:tcW w:w="1306" w:type="dxa"/>
            <w:tcBorders>
              <w:top w:val="single" w:sz="4" w:space="0" w:color="auto"/>
              <w:left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0,84</w:t>
            </w:r>
          </w:p>
        </w:tc>
      </w:tr>
      <w:tr w:rsidR="000726BA" w:rsidRPr="004B5C0A" w:rsidTr="00F0590B">
        <w:trPr>
          <w:trHeight w:hRule="exact" w:val="542"/>
          <w:jc w:val="right"/>
        </w:trPr>
        <w:tc>
          <w:tcPr>
            <w:tcW w:w="470" w:type="dxa"/>
            <w:tcBorders>
              <w:top w:val="single" w:sz="4" w:space="0" w:color="auto"/>
              <w:left w:val="single" w:sz="4" w:space="0" w:color="auto"/>
            </w:tcBorders>
            <w:shd w:val="clear" w:color="auto" w:fill="FFFFFF"/>
          </w:tcPr>
          <w:p w:rsidR="000726BA" w:rsidRPr="004B5C0A" w:rsidRDefault="000726BA" w:rsidP="004B5C0A">
            <w:pPr>
              <w:rPr>
                <w:rFonts w:ascii="Arial" w:hAnsi="Arial" w:cs="Arial"/>
                <w:sz w:val="18"/>
                <w:szCs w:val="18"/>
              </w:rPr>
            </w:pPr>
          </w:p>
        </w:tc>
        <w:tc>
          <w:tcPr>
            <w:tcW w:w="2453"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Подключенная тепловая нагрузка</w:t>
            </w:r>
          </w:p>
        </w:tc>
        <w:tc>
          <w:tcPr>
            <w:tcW w:w="1454"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Гкал/час</w:t>
            </w:r>
          </w:p>
        </w:tc>
        <w:tc>
          <w:tcPr>
            <w:tcW w:w="1296"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0,52</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0,52</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0,52</w:t>
            </w:r>
          </w:p>
        </w:tc>
        <w:tc>
          <w:tcPr>
            <w:tcW w:w="1306" w:type="dxa"/>
            <w:tcBorders>
              <w:top w:val="single" w:sz="4" w:space="0" w:color="auto"/>
              <w:left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0,52</w:t>
            </w:r>
          </w:p>
        </w:tc>
      </w:tr>
      <w:tr w:rsidR="000726BA" w:rsidRPr="004B5C0A" w:rsidTr="00F0590B">
        <w:trPr>
          <w:trHeight w:hRule="exact" w:val="538"/>
          <w:jc w:val="right"/>
        </w:trPr>
        <w:tc>
          <w:tcPr>
            <w:tcW w:w="470" w:type="dxa"/>
            <w:tcBorders>
              <w:top w:val="single" w:sz="4" w:space="0" w:color="auto"/>
              <w:left w:val="single" w:sz="4" w:space="0" w:color="auto"/>
            </w:tcBorders>
            <w:shd w:val="clear" w:color="auto" w:fill="FFFFFF"/>
          </w:tcPr>
          <w:p w:rsidR="000726BA" w:rsidRPr="004B5C0A" w:rsidRDefault="000726BA" w:rsidP="004B5C0A">
            <w:pPr>
              <w:rPr>
                <w:rFonts w:ascii="Arial" w:hAnsi="Arial" w:cs="Arial"/>
                <w:sz w:val="18"/>
                <w:szCs w:val="18"/>
              </w:rPr>
            </w:pPr>
          </w:p>
        </w:tc>
        <w:tc>
          <w:tcPr>
            <w:tcW w:w="2453"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Прирост подключенной тепловой нагрузки</w:t>
            </w:r>
          </w:p>
        </w:tc>
        <w:tc>
          <w:tcPr>
            <w:tcW w:w="1454"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Гкал/час</w:t>
            </w:r>
          </w:p>
        </w:tc>
        <w:tc>
          <w:tcPr>
            <w:tcW w:w="1296"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w:t>
            </w:r>
          </w:p>
        </w:tc>
        <w:tc>
          <w:tcPr>
            <w:tcW w:w="1306" w:type="dxa"/>
            <w:tcBorders>
              <w:top w:val="single" w:sz="4" w:space="0" w:color="auto"/>
              <w:left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w:t>
            </w:r>
          </w:p>
        </w:tc>
      </w:tr>
      <w:tr w:rsidR="000726BA" w:rsidRPr="004B5C0A" w:rsidTr="00F0590B">
        <w:trPr>
          <w:trHeight w:hRule="exact" w:val="274"/>
          <w:jc w:val="right"/>
        </w:trPr>
        <w:tc>
          <w:tcPr>
            <w:tcW w:w="470" w:type="dxa"/>
            <w:tcBorders>
              <w:top w:val="single" w:sz="4" w:space="0" w:color="auto"/>
              <w:left w:val="single" w:sz="4" w:space="0" w:color="auto"/>
            </w:tcBorders>
            <w:shd w:val="clear" w:color="auto" w:fill="FFFFFF"/>
          </w:tcPr>
          <w:p w:rsidR="000726BA" w:rsidRPr="004B5C0A" w:rsidRDefault="000726BA" w:rsidP="004B5C0A">
            <w:pPr>
              <w:spacing w:line="240" w:lineRule="auto"/>
              <w:ind w:left="180"/>
              <w:rPr>
                <w:rFonts w:ascii="Arial" w:hAnsi="Arial" w:cs="Arial"/>
                <w:sz w:val="18"/>
                <w:szCs w:val="18"/>
              </w:rPr>
            </w:pPr>
            <w:r w:rsidRPr="004B5C0A">
              <w:rPr>
                <w:rStyle w:val="95pt1"/>
                <w:rFonts w:ascii="Arial" w:eastAsiaTheme="minorHAnsi" w:hAnsi="Arial" w:cs="Arial"/>
                <w:b w:val="0"/>
                <w:sz w:val="18"/>
                <w:szCs w:val="18"/>
              </w:rPr>
              <w:t>2</w:t>
            </w:r>
          </w:p>
        </w:tc>
        <w:tc>
          <w:tcPr>
            <w:tcW w:w="9111" w:type="dxa"/>
            <w:gridSpan w:val="6"/>
            <w:tcBorders>
              <w:top w:val="single" w:sz="4" w:space="0" w:color="auto"/>
              <w:left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 xml:space="preserve">Газовая котельная, пос. </w:t>
            </w:r>
            <w:proofErr w:type="gramStart"/>
            <w:r w:rsidRPr="004B5C0A">
              <w:rPr>
                <w:rStyle w:val="95pt1"/>
                <w:rFonts w:ascii="Arial" w:eastAsiaTheme="minorHAnsi" w:hAnsi="Arial" w:cs="Arial"/>
                <w:b w:val="0"/>
                <w:sz w:val="18"/>
                <w:szCs w:val="18"/>
              </w:rPr>
              <w:t>Молодежный</w:t>
            </w:r>
            <w:proofErr w:type="gramEnd"/>
            <w:r w:rsidRPr="004B5C0A">
              <w:rPr>
                <w:rStyle w:val="95pt1"/>
                <w:rFonts w:ascii="Arial" w:eastAsiaTheme="minorHAnsi" w:hAnsi="Arial" w:cs="Arial"/>
                <w:b w:val="0"/>
                <w:sz w:val="18"/>
                <w:szCs w:val="18"/>
              </w:rPr>
              <w:t>, ул. Славянская, 6</w:t>
            </w:r>
          </w:p>
        </w:tc>
      </w:tr>
      <w:tr w:rsidR="000726BA" w:rsidRPr="004B5C0A" w:rsidTr="00F0590B">
        <w:trPr>
          <w:trHeight w:hRule="exact" w:val="538"/>
          <w:jc w:val="right"/>
        </w:trPr>
        <w:tc>
          <w:tcPr>
            <w:tcW w:w="470" w:type="dxa"/>
            <w:tcBorders>
              <w:top w:val="single" w:sz="4" w:space="0" w:color="auto"/>
              <w:left w:val="single" w:sz="4" w:space="0" w:color="auto"/>
            </w:tcBorders>
            <w:shd w:val="clear" w:color="auto" w:fill="FFFFFF"/>
          </w:tcPr>
          <w:p w:rsidR="000726BA" w:rsidRPr="004B5C0A" w:rsidRDefault="000726BA" w:rsidP="004B5C0A">
            <w:pPr>
              <w:rPr>
                <w:rFonts w:ascii="Arial" w:hAnsi="Arial" w:cs="Arial"/>
                <w:sz w:val="18"/>
                <w:szCs w:val="18"/>
              </w:rPr>
            </w:pPr>
          </w:p>
        </w:tc>
        <w:tc>
          <w:tcPr>
            <w:tcW w:w="2453"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Установленная мощность котельной</w:t>
            </w:r>
          </w:p>
        </w:tc>
        <w:tc>
          <w:tcPr>
            <w:tcW w:w="1454"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Гкал/час</w:t>
            </w:r>
          </w:p>
        </w:tc>
        <w:tc>
          <w:tcPr>
            <w:tcW w:w="1296"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3,44</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3,44</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3,44</w:t>
            </w:r>
          </w:p>
        </w:tc>
        <w:tc>
          <w:tcPr>
            <w:tcW w:w="1306" w:type="dxa"/>
            <w:tcBorders>
              <w:top w:val="single" w:sz="4" w:space="0" w:color="auto"/>
              <w:left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3,44</w:t>
            </w:r>
          </w:p>
        </w:tc>
      </w:tr>
      <w:tr w:rsidR="000726BA" w:rsidRPr="004B5C0A" w:rsidTr="00F0590B">
        <w:trPr>
          <w:trHeight w:hRule="exact" w:val="542"/>
          <w:jc w:val="right"/>
        </w:trPr>
        <w:tc>
          <w:tcPr>
            <w:tcW w:w="470" w:type="dxa"/>
            <w:tcBorders>
              <w:top w:val="single" w:sz="4" w:space="0" w:color="auto"/>
              <w:left w:val="single" w:sz="4" w:space="0" w:color="auto"/>
            </w:tcBorders>
            <w:shd w:val="clear" w:color="auto" w:fill="FFFFFF"/>
          </w:tcPr>
          <w:p w:rsidR="000726BA" w:rsidRPr="004B5C0A" w:rsidRDefault="000726BA" w:rsidP="004B5C0A">
            <w:pPr>
              <w:rPr>
                <w:rFonts w:ascii="Arial" w:hAnsi="Arial" w:cs="Arial"/>
                <w:sz w:val="18"/>
                <w:szCs w:val="18"/>
              </w:rPr>
            </w:pPr>
          </w:p>
        </w:tc>
        <w:tc>
          <w:tcPr>
            <w:tcW w:w="2453"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Подключенная тепловая нагрузка</w:t>
            </w:r>
          </w:p>
        </w:tc>
        <w:tc>
          <w:tcPr>
            <w:tcW w:w="1454"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Гкал/час</w:t>
            </w:r>
          </w:p>
        </w:tc>
        <w:tc>
          <w:tcPr>
            <w:tcW w:w="1296"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1,153</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1,153</w:t>
            </w:r>
          </w:p>
        </w:tc>
        <w:tc>
          <w:tcPr>
            <w:tcW w:w="1301" w:type="dxa"/>
            <w:tcBorders>
              <w:top w:val="single" w:sz="4" w:space="0" w:color="auto"/>
              <w:lef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1,153</w:t>
            </w:r>
          </w:p>
        </w:tc>
        <w:tc>
          <w:tcPr>
            <w:tcW w:w="1306" w:type="dxa"/>
            <w:tcBorders>
              <w:top w:val="single" w:sz="4" w:space="0" w:color="auto"/>
              <w:left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1,153</w:t>
            </w:r>
          </w:p>
        </w:tc>
      </w:tr>
      <w:tr w:rsidR="000726BA" w:rsidRPr="004B5C0A" w:rsidTr="00F0590B">
        <w:trPr>
          <w:trHeight w:hRule="exact" w:val="547"/>
          <w:jc w:val="right"/>
        </w:trPr>
        <w:tc>
          <w:tcPr>
            <w:tcW w:w="470" w:type="dxa"/>
            <w:tcBorders>
              <w:top w:val="single" w:sz="4" w:space="0" w:color="auto"/>
              <w:left w:val="single" w:sz="4" w:space="0" w:color="auto"/>
              <w:bottom w:val="single" w:sz="4" w:space="0" w:color="auto"/>
            </w:tcBorders>
            <w:shd w:val="clear" w:color="auto" w:fill="FFFFFF"/>
          </w:tcPr>
          <w:p w:rsidR="000726BA" w:rsidRPr="004B5C0A" w:rsidRDefault="000726BA" w:rsidP="004B5C0A">
            <w:pPr>
              <w:rPr>
                <w:rFonts w:ascii="Arial" w:hAnsi="Arial" w:cs="Arial"/>
                <w:sz w:val="18"/>
                <w:szCs w:val="18"/>
              </w:rPr>
            </w:pPr>
          </w:p>
        </w:tc>
        <w:tc>
          <w:tcPr>
            <w:tcW w:w="2453" w:type="dxa"/>
            <w:tcBorders>
              <w:top w:val="single" w:sz="4" w:space="0" w:color="auto"/>
              <w:left w:val="single" w:sz="4" w:space="0" w:color="auto"/>
              <w:bottom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Прирост подключенной тепловой нагрузки</w:t>
            </w:r>
          </w:p>
        </w:tc>
        <w:tc>
          <w:tcPr>
            <w:tcW w:w="1454" w:type="dxa"/>
            <w:tcBorders>
              <w:top w:val="single" w:sz="4" w:space="0" w:color="auto"/>
              <w:left w:val="single" w:sz="4" w:space="0" w:color="auto"/>
              <w:bottom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Гкал/час</w:t>
            </w:r>
          </w:p>
        </w:tc>
        <w:tc>
          <w:tcPr>
            <w:tcW w:w="1296" w:type="dxa"/>
            <w:tcBorders>
              <w:top w:val="single" w:sz="4" w:space="0" w:color="auto"/>
              <w:left w:val="single" w:sz="4" w:space="0" w:color="auto"/>
              <w:bottom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w:t>
            </w:r>
          </w:p>
        </w:tc>
        <w:tc>
          <w:tcPr>
            <w:tcW w:w="1301" w:type="dxa"/>
            <w:tcBorders>
              <w:top w:val="single" w:sz="4" w:space="0" w:color="auto"/>
              <w:left w:val="single" w:sz="4" w:space="0" w:color="auto"/>
              <w:bottom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w:t>
            </w:r>
          </w:p>
        </w:tc>
        <w:tc>
          <w:tcPr>
            <w:tcW w:w="1301" w:type="dxa"/>
            <w:tcBorders>
              <w:top w:val="single" w:sz="4" w:space="0" w:color="auto"/>
              <w:left w:val="single" w:sz="4" w:space="0" w:color="auto"/>
              <w:bottom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726BA" w:rsidRPr="004B5C0A" w:rsidRDefault="000726BA" w:rsidP="004B5C0A">
            <w:pPr>
              <w:spacing w:line="240" w:lineRule="auto"/>
              <w:jc w:val="center"/>
              <w:rPr>
                <w:rFonts w:ascii="Arial" w:hAnsi="Arial" w:cs="Arial"/>
                <w:sz w:val="18"/>
                <w:szCs w:val="18"/>
              </w:rPr>
            </w:pPr>
            <w:r w:rsidRPr="004B5C0A">
              <w:rPr>
                <w:rStyle w:val="95pt1"/>
                <w:rFonts w:ascii="Arial" w:eastAsiaTheme="minorHAnsi" w:hAnsi="Arial" w:cs="Arial"/>
                <w:b w:val="0"/>
                <w:sz w:val="18"/>
                <w:szCs w:val="18"/>
              </w:rPr>
              <w:t>0</w:t>
            </w:r>
          </w:p>
        </w:tc>
      </w:tr>
    </w:tbl>
    <w:p w:rsidR="000726BA" w:rsidRPr="00A15090" w:rsidRDefault="000726BA" w:rsidP="000726BA">
      <w:pPr>
        <w:pStyle w:val="14"/>
        <w:keepNext/>
        <w:keepLines/>
        <w:numPr>
          <w:ilvl w:val="0"/>
          <w:numId w:val="28"/>
        </w:numPr>
        <w:shd w:val="clear" w:color="auto" w:fill="auto"/>
        <w:tabs>
          <w:tab w:val="left" w:pos="442"/>
        </w:tabs>
        <w:spacing w:before="0" w:after="169" w:line="240" w:lineRule="auto"/>
        <w:ind w:left="20"/>
        <w:rPr>
          <w:rFonts w:ascii="Arial" w:hAnsi="Arial" w:cs="Arial"/>
          <w:sz w:val="18"/>
          <w:szCs w:val="18"/>
        </w:rPr>
      </w:pPr>
      <w:r w:rsidRPr="00A15090">
        <w:rPr>
          <w:rFonts w:ascii="Arial" w:hAnsi="Arial" w:cs="Arial"/>
          <w:sz w:val="18"/>
          <w:szCs w:val="18"/>
        </w:rPr>
        <w:t>Прогноз спроса на услуги водоснабжения</w:t>
      </w:r>
    </w:p>
    <w:p w:rsidR="000726BA" w:rsidRPr="00A15090" w:rsidRDefault="000726BA" w:rsidP="000726BA">
      <w:pPr>
        <w:spacing w:after="237" w:line="240" w:lineRule="auto"/>
        <w:ind w:left="20" w:right="240" w:firstLine="700"/>
        <w:jc w:val="both"/>
        <w:rPr>
          <w:rFonts w:ascii="Arial" w:hAnsi="Arial" w:cs="Arial"/>
          <w:sz w:val="18"/>
          <w:szCs w:val="18"/>
        </w:rPr>
      </w:pPr>
      <w:r w:rsidRPr="00A15090">
        <w:rPr>
          <w:rFonts w:ascii="Arial" w:hAnsi="Arial" w:cs="Arial"/>
          <w:sz w:val="18"/>
          <w:szCs w:val="18"/>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2.</w:t>
      </w:r>
    </w:p>
    <w:p w:rsidR="000726BA" w:rsidRDefault="000726BA" w:rsidP="000726BA">
      <w:pPr>
        <w:pStyle w:val="22"/>
        <w:shd w:val="clear" w:color="auto" w:fill="auto"/>
        <w:spacing w:line="240" w:lineRule="auto"/>
        <w:rPr>
          <w:rFonts w:ascii="Arial" w:hAnsi="Arial" w:cs="Arial"/>
          <w:sz w:val="24"/>
          <w:szCs w:val="24"/>
        </w:rPr>
        <w:sectPr w:rsidR="000726BA" w:rsidSect="00F0590B">
          <w:headerReference w:type="default" r:id="rId63"/>
          <w:footerReference w:type="even" r:id="rId64"/>
          <w:footerReference w:type="default" r:id="rId65"/>
          <w:headerReference w:type="first" r:id="rId66"/>
          <w:footerReference w:type="first" r:id="rId67"/>
          <w:type w:val="nextColumn"/>
          <w:pgSz w:w="11909" w:h="16838" w:code="9"/>
          <w:pgMar w:top="1134" w:right="851" w:bottom="1134" w:left="1134" w:header="0" w:footer="6" w:gutter="0"/>
          <w:cols w:space="720"/>
          <w:noEndnote/>
          <w:docGrid w:linePitch="360"/>
        </w:sectPr>
      </w:pPr>
    </w:p>
    <w:p w:rsidR="000726BA" w:rsidRPr="00A15090" w:rsidRDefault="000726BA" w:rsidP="000726BA">
      <w:pPr>
        <w:pStyle w:val="22"/>
        <w:shd w:val="clear" w:color="auto" w:fill="auto"/>
        <w:spacing w:line="240" w:lineRule="auto"/>
        <w:jc w:val="right"/>
        <w:rPr>
          <w:rFonts w:ascii="Arial" w:hAnsi="Arial" w:cs="Arial"/>
          <w:sz w:val="18"/>
          <w:szCs w:val="18"/>
        </w:rPr>
      </w:pPr>
      <w:r w:rsidRPr="00A15090">
        <w:rPr>
          <w:rFonts w:ascii="Arial" w:hAnsi="Arial" w:cs="Arial"/>
          <w:sz w:val="18"/>
          <w:szCs w:val="18"/>
        </w:rPr>
        <w:lastRenderedPageBreak/>
        <w:t>Таблица 2</w:t>
      </w:r>
    </w:p>
    <w:p w:rsidR="000726BA" w:rsidRPr="00CD2362" w:rsidRDefault="000726BA" w:rsidP="000726BA">
      <w:pPr>
        <w:spacing w:line="240" w:lineRule="auto"/>
        <w:jc w:val="center"/>
        <w:rPr>
          <w:rFonts w:ascii="Arial" w:hAnsi="Arial" w:cs="Arial"/>
          <w:b/>
          <w:sz w:val="18"/>
          <w:szCs w:val="18"/>
        </w:rPr>
      </w:pPr>
      <w:r w:rsidRPr="00CD2362">
        <w:rPr>
          <w:rFonts w:ascii="Arial" w:hAnsi="Arial" w:cs="Arial"/>
          <w:b/>
          <w:sz w:val="18"/>
          <w:szCs w:val="18"/>
        </w:rPr>
        <w:t>Прогноз перспективного водопотребления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1238"/>
        <w:gridCol w:w="2429"/>
        <w:gridCol w:w="1858"/>
        <w:gridCol w:w="1594"/>
        <w:gridCol w:w="1786"/>
        <w:gridCol w:w="2155"/>
      </w:tblGrid>
      <w:tr w:rsidR="000726BA" w:rsidRPr="00A15090" w:rsidTr="00F0590B">
        <w:trPr>
          <w:trHeight w:hRule="exact" w:val="389"/>
          <w:jc w:val="center"/>
        </w:trPr>
        <w:tc>
          <w:tcPr>
            <w:tcW w:w="2371" w:type="dxa"/>
            <w:vMerge w:val="restart"/>
            <w:tcBorders>
              <w:top w:val="single" w:sz="4" w:space="0" w:color="auto"/>
              <w:left w:val="single" w:sz="4" w:space="0" w:color="auto"/>
            </w:tcBorders>
            <w:shd w:val="clear" w:color="auto" w:fill="FFFFFF"/>
          </w:tcPr>
          <w:p w:rsidR="00A15090" w:rsidRDefault="00A15090" w:rsidP="00A15090">
            <w:pPr>
              <w:spacing w:after="0" w:line="240" w:lineRule="auto"/>
              <w:ind w:left="113" w:right="113"/>
              <w:jc w:val="center"/>
              <w:rPr>
                <w:rStyle w:val="95pt1"/>
                <w:rFonts w:ascii="Arial" w:eastAsiaTheme="minorHAnsi" w:hAnsi="Arial" w:cs="Arial"/>
                <w:b w:val="0"/>
                <w:sz w:val="18"/>
                <w:szCs w:val="18"/>
              </w:rPr>
            </w:pPr>
          </w:p>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Наименование</w:t>
            </w:r>
          </w:p>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потребителей</w:t>
            </w:r>
          </w:p>
        </w:tc>
        <w:tc>
          <w:tcPr>
            <w:tcW w:w="1238" w:type="dxa"/>
            <w:vMerge w:val="restart"/>
            <w:tcBorders>
              <w:top w:val="single" w:sz="4" w:space="0" w:color="auto"/>
              <w:left w:val="single" w:sz="4" w:space="0" w:color="auto"/>
            </w:tcBorders>
            <w:shd w:val="clear" w:color="auto" w:fill="FFFFFF"/>
          </w:tcPr>
          <w:p w:rsidR="00A15090" w:rsidRDefault="00A15090" w:rsidP="00A15090">
            <w:pPr>
              <w:spacing w:after="0" w:line="240" w:lineRule="auto"/>
              <w:ind w:left="113" w:right="113"/>
              <w:jc w:val="center"/>
              <w:rPr>
                <w:rStyle w:val="95pt1"/>
                <w:rFonts w:ascii="Arial" w:eastAsiaTheme="minorHAnsi" w:hAnsi="Arial" w:cs="Arial"/>
                <w:b w:val="0"/>
                <w:sz w:val="18"/>
                <w:szCs w:val="18"/>
              </w:rPr>
            </w:pPr>
          </w:p>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Кол-во</w:t>
            </w:r>
          </w:p>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Чел.</w:t>
            </w:r>
          </w:p>
        </w:tc>
        <w:tc>
          <w:tcPr>
            <w:tcW w:w="9822" w:type="dxa"/>
            <w:gridSpan w:val="5"/>
            <w:tcBorders>
              <w:top w:val="single" w:sz="4" w:space="0" w:color="auto"/>
              <w:left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Расчетный срок</w:t>
            </w:r>
          </w:p>
        </w:tc>
      </w:tr>
      <w:tr w:rsidR="000726BA" w:rsidRPr="00A15090" w:rsidTr="00A15090">
        <w:trPr>
          <w:trHeight w:hRule="exact" w:val="723"/>
          <w:jc w:val="center"/>
        </w:trPr>
        <w:tc>
          <w:tcPr>
            <w:tcW w:w="2371" w:type="dxa"/>
            <w:vMerge/>
            <w:tcBorders>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p>
        </w:tc>
        <w:tc>
          <w:tcPr>
            <w:tcW w:w="1238" w:type="dxa"/>
            <w:vMerge/>
            <w:tcBorders>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p>
        </w:tc>
        <w:tc>
          <w:tcPr>
            <w:tcW w:w="2429"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proofErr w:type="spellStart"/>
            <w:r w:rsidRPr="00A15090">
              <w:rPr>
                <w:rStyle w:val="95pt1"/>
                <w:rFonts w:ascii="Arial" w:eastAsiaTheme="minorHAnsi" w:hAnsi="Arial" w:cs="Arial"/>
                <w:b w:val="0"/>
                <w:sz w:val="18"/>
                <w:szCs w:val="18"/>
              </w:rPr>
              <w:t>Среднесут</w:t>
            </w:r>
            <w:proofErr w:type="spellEnd"/>
            <w:r w:rsidRPr="00A15090">
              <w:rPr>
                <w:rStyle w:val="95pt1"/>
                <w:rFonts w:ascii="Arial" w:eastAsiaTheme="minorHAnsi" w:hAnsi="Arial" w:cs="Arial"/>
                <w:b w:val="0"/>
                <w:sz w:val="18"/>
                <w:szCs w:val="18"/>
              </w:rPr>
              <w:t xml:space="preserve">. расход воды </w:t>
            </w:r>
            <w:proofErr w:type="gramStart"/>
            <w:r w:rsidRPr="00A15090">
              <w:rPr>
                <w:rStyle w:val="95pt1"/>
                <w:rFonts w:ascii="Arial" w:eastAsiaTheme="minorHAnsi" w:hAnsi="Arial" w:cs="Arial"/>
                <w:b w:val="0"/>
                <w:sz w:val="18"/>
                <w:szCs w:val="18"/>
              </w:rPr>
              <w:t>м</w:t>
            </w:r>
            <w:proofErr w:type="gramEnd"/>
            <w:r w:rsidRPr="00A15090">
              <w:rPr>
                <w:rStyle w:val="95pt1"/>
                <w:rFonts w:ascii="Arial" w:eastAsiaTheme="minorHAnsi" w:hAnsi="Arial" w:cs="Arial"/>
                <w:b w:val="0"/>
                <w:sz w:val="18"/>
                <w:szCs w:val="18"/>
              </w:rPr>
              <w:t xml:space="preserve"> /</w:t>
            </w:r>
            <w:proofErr w:type="spellStart"/>
            <w:r w:rsidRPr="00A15090">
              <w:rPr>
                <w:rStyle w:val="95pt1"/>
                <w:rFonts w:ascii="Arial" w:eastAsiaTheme="minorHAnsi" w:hAnsi="Arial" w:cs="Arial"/>
                <w:b w:val="0"/>
                <w:sz w:val="18"/>
                <w:szCs w:val="18"/>
              </w:rPr>
              <w:t>сут</w:t>
            </w:r>
            <w:proofErr w:type="spellEnd"/>
            <w:r w:rsidRPr="00A15090">
              <w:rPr>
                <w:rStyle w:val="95pt1"/>
                <w:rFonts w:ascii="Arial" w:eastAsiaTheme="minorHAnsi" w:hAnsi="Arial" w:cs="Arial"/>
                <w:b w:val="0"/>
                <w:sz w:val="18"/>
                <w:szCs w:val="18"/>
              </w:rPr>
              <w:t>.</w:t>
            </w:r>
          </w:p>
        </w:tc>
        <w:tc>
          <w:tcPr>
            <w:tcW w:w="185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Максимальный </w:t>
            </w:r>
            <w:proofErr w:type="spellStart"/>
            <w:r w:rsidRPr="00A15090">
              <w:rPr>
                <w:rStyle w:val="95pt1"/>
                <w:rFonts w:ascii="Arial" w:eastAsiaTheme="minorHAnsi" w:hAnsi="Arial" w:cs="Arial"/>
                <w:b w:val="0"/>
                <w:sz w:val="18"/>
                <w:szCs w:val="18"/>
              </w:rPr>
              <w:t>сут</w:t>
            </w:r>
            <w:proofErr w:type="spellEnd"/>
            <w:r w:rsidRPr="00A15090">
              <w:rPr>
                <w:rStyle w:val="95pt1"/>
                <w:rFonts w:ascii="Arial" w:eastAsiaTheme="minorHAnsi" w:hAnsi="Arial" w:cs="Arial"/>
                <w:b w:val="0"/>
                <w:sz w:val="18"/>
                <w:szCs w:val="18"/>
              </w:rPr>
              <w:t xml:space="preserve">. расход воды </w:t>
            </w:r>
            <w:proofErr w:type="gramStart"/>
            <w:r w:rsidRPr="00A15090">
              <w:rPr>
                <w:rStyle w:val="95pt1"/>
                <w:rFonts w:ascii="Arial" w:eastAsiaTheme="minorHAnsi" w:hAnsi="Arial" w:cs="Arial"/>
                <w:b w:val="0"/>
                <w:sz w:val="18"/>
                <w:szCs w:val="18"/>
              </w:rPr>
              <w:t>м</w:t>
            </w:r>
            <w:proofErr w:type="gramEnd"/>
            <w:r w:rsidRPr="00A15090">
              <w:rPr>
                <w:rStyle w:val="95pt1"/>
                <w:rFonts w:ascii="Arial" w:eastAsiaTheme="minorHAnsi" w:hAnsi="Arial" w:cs="Arial"/>
                <w:b w:val="0"/>
                <w:sz w:val="18"/>
                <w:szCs w:val="18"/>
              </w:rPr>
              <w:t xml:space="preserve"> /</w:t>
            </w:r>
            <w:proofErr w:type="spellStart"/>
            <w:r w:rsidRPr="00A15090">
              <w:rPr>
                <w:rStyle w:val="95pt1"/>
                <w:rFonts w:ascii="Arial" w:eastAsiaTheme="minorHAnsi" w:hAnsi="Arial" w:cs="Arial"/>
                <w:b w:val="0"/>
                <w:sz w:val="18"/>
                <w:szCs w:val="18"/>
              </w:rPr>
              <w:t>сут</w:t>
            </w:r>
            <w:proofErr w:type="spellEnd"/>
            <w:r w:rsidRPr="00A15090">
              <w:rPr>
                <w:rStyle w:val="95pt1"/>
                <w:rFonts w:ascii="Arial" w:eastAsiaTheme="minorHAnsi" w:hAnsi="Arial" w:cs="Arial"/>
                <w:b w:val="0"/>
                <w:sz w:val="18"/>
                <w:szCs w:val="18"/>
              </w:rPr>
              <w:t>.</w:t>
            </w:r>
          </w:p>
        </w:tc>
        <w:tc>
          <w:tcPr>
            <w:tcW w:w="1594"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Поливочные</w:t>
            </w:r>
          </w:p>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нужды</w:t>
            </w:r>
          </w:p>
        </w:tc>
        <w:tc>
          <w:tcPr>
            <w:tcW w:w="1786"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Коммунально</w:t>
            </w:r>
            <w:r w:rsidRPr="00A15090">
              <w:rPr>
                <w:rStyle w:val="95pt1"/>
                <w:rFonts w:ascii="Arial" w:eastAsiaTheme="minorHAnsi" w:hAnsi="Arial" w:cs="Arial"/>
                <w:b w:val="0"/>
                <w:sz w:val="18"/>
                <w:szCs w:val="18"/>
              </w:rPr>
              <w:softHyphen/>
            </w:r>
          </w:p>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бытовые</w:t>
            </w:r>
          </w:p>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предприятия</w:t>
            </w:r>
          </w:p>
        </w:tc>
        <w:tc>
          <w:tcPr>
            <w:tcW w:w="2155" w:type="dxa"/>
            <w:tcBorders>
              <w:top w:val="single" w:sz="4" w:space="0" w:color="auto"/>
              <w:left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Итого</w:t>
            </w:r>
          </w:p>
        </w:tc>
      </w:tr>
      <w:tr w:rsidR="000726BA" w:rsidRPr="00A15090" w:rsidTr="00A15090">
        <w:trPr>
          <w:trHeight w:hRule="exact" w:val="279"/>
          <w:jc w:val="center"/>
        </w:trPr>
        <w:tc>
          <w:tcPr>
            <w:tcW w:w="2371"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п. Начало</w:t>
            </w:r>
          </w:p>
        </w:tc>
        <w:tc>
          <w:tcPr>
            <w:tcW w:w="123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1963</w:t>
            </w:r>
          </w:p>
        </w:tc>
        <w:tc>
          <w:tcPr>
            <w:tcW w:w="2429"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768,66</w:t>
            </w:r>
          </w:p>
        </w:tc>
        <w:tc>
          <w:tcPr>
            <w:tcW w:w="185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768,66</w:t>
            </w:r>
          </w:p>
        </w:tc>
        <w:tc>
          <w:tcPr>
            <w:tcW w:w="1594"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1786"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2155" w:type="dxa"/>
            <w:tcBorders>
              <w:top w:val="single" w:sz="4" w:space="0" w:color="auto"/>
              <w:left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768,66</w:t>
            </w:r>
          </w:p>
        </w:tc>
      </w:tr>
      <w:tr w:rsidR="000726BA" w:rsidRPr="00A15090" w:rsidTr="00A15090">
        <w:trPr>
          <w:trHeight w:hRule="exact" w:val="284"/>
          <w:jc w:val="center"/>
        </w:trPr>
        <w:tc>
          <w:tcPr>
            <w:tcW w:w="2371"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х. </w:t>
            </w:r>
            <w:proofErr w:type="spellStart"/>
            <w:r w:rsidRPr="00A15090">
              <w:rPr>
                <w:rStyle w:val="95pt1"/>
                <w:rFonts w:ascii="Arial" w:eastAsiaTheme="minorHAnsi" w:hAnsi="Arial" w:cs="Arial"/>
                <w:b w:val="0"/>
                <w:sz w:val="18"/>
                <w:szCs w:val="18"/>
              </w:rPr>
              <w:t>Кокаревка</w:t>
            </w:r>
            <w:proofErr w:type="spellEnd"/>
          </w:p>
        </w:tc>
        <w:tc>
          <w:tcPr>
            <w:tcW w:w="123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449</w:t>
            </w:r>
          </w:p>
        </w:tc>
        <w:tc>
          <w:tcPr>
            <w:tcW w:w="2429"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175,77</w:t>
            </w:r>
          </w:p>
        </w:tc>
        <w:tc>
          <w:tcPr>
            <w:tcW w:w="185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175,77</w:t>
            </w:r>
          </w:p>
        </w:tc>
        <w:tc>
          <w:tcPr>
            <w:tcW w:w="1594"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1786"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2155" w:type="dxa"/>
            <w:tcBorders>
              <w:top w:val="single" w:sz="4" w:space="0" w:color="auto"/>
              <w:left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175,77</w:t>
            </w:r>
          </w:p>
        </w:tc>
      </w:tr>
      <w:tr w:rsidR="000726BA" w:rsidRPr="00A15090" w:rsidTr="00A15090">
        <w:trPr>
          <w:trHeight w:hRule="exact" w:val="287"/>
          <w:jc w:val="center"/>
        </w:trPr>
        <w:tc>
          <w:tcPr>
            <w:tcW w:w="2371"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х. </w:t>
            </w:r>
            <w:proofErr w:type="spellStart"/>
            <w:r w:rsidRPr="00A15090">
              <w:rPr>
                <w:rStyle w:val="95pt1"/>
                <w:rFonts w:ascii="Arial" w:eastAsiaTheme="minorHAnsi" w:hAnsi="Arial" w:cs="Arial"/>
                <w:b w:val="0"/>
                <w:sz w:val="18"/>
                <w:szCs w:val="18"/>
              </w:rPr>
              <w:t>Копанки</w:t>
            </w:r>
            <w:proofErr w:type="spellEnd"/>
          </w:p>
        </w:tc>
        <w:tc>
          <w:tcPr>
            <w:tcW w:w="123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230</w:t>
            </w:r>
          </w:p>
        </w:tc>
        <w:tc>
          <w:tcPr>
            <w:tcW w:w="2429"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90,03</w:t>
            </w:r>
          </w:p>
        </w:tc>
        <w:tc>
          <w:tcPr>
            <w:tcW w:w="185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90,03</w:t>
            </w:r>
          </w:p>
        </w:tc>
        <w:tc>
          <w:tcPr>
            <w:tcW w:w="1594"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1786"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2155" w:type="dxa"/>
            <w:tcBorders>
              <w:top w:val="single" w:sz="4" w:space="0" w:color="auto"/>
              <w:left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90,03</w:t>
            </w:r>
          </w:p>
        </w:tc>
      </w:tr>
      <w:tr w:rsidR="000726BA" w:rsidRPr="00A15090" w:rsidTr="00A15090">
        <w:trPr>
          <w:trHeight w:hRule="exact" w:val="278"/>
          <w:jc w:val="center"/>
        </w:trPr>
        <w:tc>
          <w:tcPr>
            <w:tcW w:w="2371"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х. </w:t>
            </w:r>
            <w:proofErr w:type="spellStart"/>
            <w:r w:rsidRPr="00A15090">
              <w:rPr>
                <w:rStyle w:val="95pt1"/>
                <w:rFonts w:ascii="Arial" w:eastAsiaTheme="minorHAnsi" w:hAnsi="Arial" w:cs="Arial"/>
                <w:b w:val="0"/>
                <w:sz w:val="18"/>
                <w:szCs w:val="18"/>
              </w:rPr>
              <w:t>Новопостояловка</w:t>
            </w:r>
            <w:proofErr w:type="spellEnd"/>
          </w:p>
        </w:tc>
        <w:tc>
          <w:tcPr>
            <w:tcW w:w="123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298</w:t>
            </w:r>
          </w:p>
        </w:tc>
        <w:tc>
          <w:tcPr>
            <w:tcW w:w="2429"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116,61</w:t>
            </w:r>
          </w:p>
        </w:tc>
        <w:tc>
          <w:tcPr>
            <w:tcW w:w="185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116,61</w:t>
            </w:r>
          </w:p>
        </w:tc>
        <w:tc>
          <w:tcPr>
            <w:tcW w:w="1594"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1786"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2155" w:type="dxa"/>
            <w:tcBorders>
              <w:top w:val="single" w:sz="4" w:space="0" w:color="auto"/>
              <w:left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116,61</w:t>
            </w:r>
          </w:p>
        </w:tc>
      </w:tr>
      <w:tr w:rsidR="000726BA" w:rsidRPr="00A15090" w:rsidTr="00A15090">
        <w:trPr>
          <w:trHeight w:hRule="exact" w:val="248"/>
          <w:jc w:val="center"/>
        </w:trPr>
        <w:tc>
          <w:tcPr>
            <w:tcW w:w="2371"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х. Херсонский</w:t>
            </w:r>
          </w:p>
        </w:tc>
        <w:tc>
          <w:tcPr>
            <w:tcW w:w="123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134</w:t>
            </w:r>
          </w:p>
        </w:tc>
        <w:tc>
          <w:tcPr>
            <w:tcW w:w="2429"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52,73</w:t>
            </w:r>
          </w:p>
        </w:tc>
        <w:tc>
          <w:tcPr>
            <w:tcW w:w="185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52,73</w:t>
            </w:r>
          </w:p>
        </w:tc>
        <w:tc>
          <w:tcPr>
            <w:tcW w:w="1594"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1786"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2155" w:type="dxa"/>
            <w:tcBorders>
              <w:top w:val="single" w:sz="4" w:space="0" w:color="auto"/>
              <w:left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52,73</w:t>
            </w:r>
          </w:p>
        </w:tc>
      </w:tr>
      <w:tr w:rsidR="000726BA" w:rsidRPr="00A15090" w:rsidTr="00A15090">
        <w:trPr>
          <w:trHeight w:hRule="exact" w:val="266"/>
          <w:jc w:val="center"/>
        </w:trPr>
        <w:tc>
          <w:tcPr>
            <w:tcW w:w="2371"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п. Молодежный</w:t>
            </w:r>
          </w:p>
        </w:tc>
        <w:tc>
          <w:tcPr>
            <w:tcW w:w="123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309</w:t>
            </w:r>
          </w:p>
        </w:tc>
        <w:tc>
          <w:tcPr>
            <w:tcW w:w="2429"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120,89</w:t>
            </w:r>
          </w:p>
        </w:tc>
        <w:tc>
          <w:tcPr>
            <w:tcW w:w="1858"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120,89</w:t>
            </w:r>
          </w:p>
        </w:tc>
        <w:tc>
          <w:tcPr>
            <w:tcW w:w="1594"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1786" w:type="dxa"/>
            <w:tcBorders>
              <w:top w:val="single" w:sz="4" w:space="0" w:color="auto"/>
              <w:lef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2155" w:type="dxa"/>
            <w:tcBorders>
              <w:top w:val="single" w:sz="4" w:space="0" w:color="auto"/>
              <w:left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120,89</w:t>
            </w:r>
          </w:p>
        </w:tc>
      </w:tr>
      <w:tr w:rsidR="000726BA" w:rsidRPr="00A15090" w:rsidTr="00A15090">
        <w:trPr>
          <w:trHeight w:hRule="exact" w:val="284"/>
          <w:jc w:val="center"/>
        </w:trPr>
        <w:tc>
          <w:tcPr>
            <w:tcW w:w="2371" w:type="dxa"/>
            <w:tcBorders>
              <w:top w:val="single" w:sz="4" w:space="0" w:color="auto"/>
              <w:left w:val="single" w:sz="4" w:space="0" w:color="auto"/>
              <w:bottom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Итого</w:t>
            </w:r>
          </w:p>
        </w:tc>
        <w:tc>
          <w:tcPr>
            <w:tcW w:w="1238" w:type="dxa"/>
            <w:tcBorders>
              <w:top w:val="single" w:sz="4" w:space="0" w:color="auto"/>
              <w:left w:val="single" w:sz="4" w:space="0" w:color="auto"/>
              <w:bottom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3385</w:t>
            </w:r>
          </w:p>
        </w:tc>
        <w:tc>
          <w:tcPr>
            <w:tcW w:w="2429" w:type="dxa"/>
            <w:tcBorders>
              <w:top w:val="single" w:sz="4" w:space="0" w:color="auto"/>
              <w:left w:val="single" w:sz="4" w:space="0" w:color="auto"/>
              <w:bottom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1324,68</w:t>
            </w:r>
          </w:p>
        </w:tc>
        <w:tc>
          <w:tcPr>
            <w:tcW w:w="1858" w:type="dxa"/>
            <w:tcBorders>
              <w:top w:val="single" w:sz="4" w:space="0" w:color="auto"/>
              <w:left w:val="single" w:sz="4" w:space="0" w:color="auto"/>
              <w:bottom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1324,68</w:t>
            </w:r>
          </w:p>
        </w:tc>
        <w:tc>
          <w:tcPr>
            <w:tcW w:w="1594" w:type="dxa"/>
            <w:tcBorders>
              <w:top w:val="single" w:sz="4" w:space="0" w:color="auto"/>
              <w:left w:val="single" w:sz="4" w:space="0" w:color="auto"/>
              <w:bottom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1786" w:type="dxa"/>
            <w:tcBorders>
              <w:top w:val="single" w:sz="4" w:space="0" w:color="auto"/>
              <w:left w:val="single" w:sz="4" w:space="0" w:color="auto"/>
              <w:bottom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726BA" w:rsidRPr="00A15090" w:rsidRDefault="000726BA" w:rsidP="00A15090">
            <w:pPr>
              <w:spacing w:after="0"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1324,68</w:t>
            </w:r>
          </w:p>
        </w:tc>
      </w:tr>
    </w:tbl>
    <w:p w:rsidR="000726BA" w:rsidRPr="00A15090" w:rsidRDefault="000726BA" w:rsidP="000726BA">
      <w:pPr>
        <w:rPr>
          <w:rFonts w:ascii="Arial" w:hAnsi="Arial" w:cs="Arial"/>
          <w:sz w:val="18"/>
          <w:szCs w:val="18"/>
        </w:rPr>
      </w:pPr>
    </w:p>
    <w:p w:rsidR="000726BA" w:rsidRPr="00A15090" w:rsidRDefault="000726BA" w:rsidP="000726BA">
      <w:pPr>
        <w:pStyle w:val="14"/>
        <w:keepNext/>
        <w:keepLines/>
        <w:numPr>
          <w:ilvl w:val="0"/>
          <w:numId w:val="28"/>
        </w:numPr>
        <w:shd w:val="clear" w:color="auto" w:fill="auto"/>
        <w:tabs>
          <w:tab w:val="left" w:pos="442"/>
        </w:tabs>
        <w:spacing w:before="0" w:line="240" w:lineRule="auto"/>
        <w:ind w:firstLine="567"/>
        <w:rPr>
          <w:rFonts w:ascii="Arial" w:hAnsi="Arial" w:cs="Arial"/>
          <w:sz w:val="18"/>
          <w:szCs w:val="18"/>
        </w:rPr>
      </w:pPr>
      <w:r w:rsidRPr="00A15090">
        <w:rPr>
          <w:rFonts w:ascii="Arial" w:hAnsi="Arial" w:cs="Arial"/>
          <w:sz w:val="18"/>
          <w:szCs w:val="18"/>
        </w:rPr>
        <w:t xml:space="preserve"> Прогноз спроса на услуги водоотведения</w:t>
      </w:r>
    </w:p>
    <w:p w:rsidR="000726BA" w:rsidRPr="00A15090" w:rsidRDefault="000726BA" w:rsidP="000726BA">
      <w:pPr>
        <w:spacing w:line="240" w:lineRule="auto"/>
        <w:ind w:firstLine="567"/>
        <w:jc w:val="both"/>
        <w:rPr>
          <w:rFonts w:ascii="Arial" w:hAnsi="Arial" w:cs="Arial"/>
          <w:sz w:val="18"/>
          <w:szCs w:val="18"/>
        </w:rPr>
      </w:pPr>
      <w:r w:rsidRPr="00A15090">
        <w:rPr>
          <w:rFonts w:ascii="Arial" w:hAnsi="Arial" w:cs="Arial"/>
          <w:sz w:val="18"/>
          <w:szCs w:val="18"/>
        </w:rPr>
        <w:t>На территории Муниципального образования отсутствует система централизованного водоотведения.</w:t>
      </w:r>
    </w:p>
    <w:p w:rsidR="000726BA" w:rsidRPr="00A15090" w:rsidRDefault="000726BA" w:rsidP="000726BA">
      <w:pPr>
        <w:pStyle w:val="31"/>
        <w:numPr>
          <w:ilvl w:val="0"/>
          <w:numId w:val="29"/>
        </w:numPr>
        <w:shd w:val="clear" w:color="auto" w:fill="auto"/>
        <w:tabs>
          <w:tab w:val="left" w:pos="665"/>
        </w:tabs>
        <w:spacing w:line="240" w:lineRule="auto"/>
        <w:ind w:firstLine="567"/>
        <w:jc w:val="left"/>
        <w:rPr>
          <w:rFonts w:ascii="Arial" w:hAnsi="Arial" w:cs="Arial"/>
          <w:sz w:val="18"/>
          <w:szCs w:val="18"/>
        </w:rPr>
      </w:pPr>
      <w:r w:rsidRPr="00A15090">
        <w:rPr>
          <w:rFonts w:ascii="Arial" w:hAnsi="Arial" w:cs="Arial"/>
          <w:sz w:val="18"/>
          <w:szCs w:val="18"/>
        </w:rPr>
        <w:t>Прогноз спроса на услуги электроснабжения</w:t>
      </w:r>
    </w:p>
    <w:p w:rsidR="000726BA" w:rsidRPr="00A15090" w:rsidRDefault="000726BA" w:rsidP="000726BA">
      <w:pPr>
        <w:spacing w:line="240" w:lineRule="auto"/>
        <w:ind w:firstLine="567"/>
        <w:rPr>
          <w:rFonts w:ascii="Arial" w:hAnsi="Arial" w:cs="Arial"/>
          <w:sz w:val="18"/>
          <w:szCs w:val="18"/>
        </w:rPr>
      </w:pPr>
      <w:r w:rsidRPr="00A15090">
        <w:rPr>
          <w:rFonts w:ascii="Arial" w:hAnsi="Arial" w:cs="Arial"/>
          <w:sz w:val="18"/>
          <w:szCs w:val="18"/>
        </w:rPr>
        <w:t>Данные о перспективном балансе электроснабжения Муниципального образования отсутствуют.</w:t>
      </w:r>
    </w:p>
    <w:p w:rsidR="000726BA" w:rsidRPr="00A15090" w:rsidRDefault="000726BA" w:rsidP="000726BA">
      <w:pPr>
        <w:pStyle w:val="31"/>
        <w:numPr>
          <w:ilvl w:val="0"/>
          <w:numId w:val="29"/>
        </w:numPr>
        <w:shd w:val="clear" w:color="auto" w:fill="auto"/>
        <w:tabs>
          <w:tab w:val="left" w:pos="665"/>
        </w:tabs>
        <w:spacing w:line="240" w:lineRule="auto"/>
        <w:ind w:firstLine="567"/>
        <w:jc w:val="left"/>
        <w:rPr>
          <w:rFonts w:ascii="Arial" w:hAnsi="Arial" w:cs="Arial"/>
          <w:sz w:val="18"/>
          <w:szCs w:val="18"/>
        </w:rPr>
      </w:pPr>
      <w:r w:rsidRPr="00A15090">
        <w:rPr>
          <w:rFonts w:ascii="Arial" w:hAnsi="Arial" w:cs="Arial"/>
          <w:sz w:val="18"/>
          <w:szCs w:val="18"/>
        </w:rPr>
        <w:t>Прогноз спроса на услуги газоснабжения</w:t>
      </w:r>
    </w:p>
    <w:p w:rsidR="000726BA" w:rsidRPr="00A15090" w:rsidRDefault="000726BA" w:rsidP="000726BA">
      <w:pPr>
        <w:spacing w:line="240" w:lineRule="auto"/>
        <w:ind w:firstLine="567"/>
        <w:rPr>
          <w:rFonts w:ascii="Arial" w:hAnsi="Arial" w:cs="Arial"/>
          <w:sz w:val="18"/>
          <w:szCs w:val="18"/>
        </w:rPr>
      </w:pPr>
      <w:r w:rsidRPr="00A15090">
        <w:rPr>
          <w:rFonts w:ascii="Arial" w:hAnsi="Arial" w:cs="Arial"/>
          <w:sz w:val="18"/>
          <w:szCs w:val="18"/>
        </w:rPr>
        <w:t>Данные о перспективном балансе газоснабжения муниципального образования отсутствуют.</w:t>
      </w:r>
    </w:p>
    <w:p w:rsidR="000726BA" w:rsidRPr="00A15090" w:rsidRDefault="000726BA" w:rsidP="000726BA">
      <w:pPr>
        <w:pStyle w:val="31"/>
        <w:numPr>
          <w:ilvl w:val="0"/>
          <w:numId w:val="29"/>
        </w:numPr>
        <w:shd w:val="clear" w:color="auto" w:fill="auto"/>
        <w:tabs>
          <w:tab w:val="left" w:pos="665"/>
        </w:tabs>
        <w:spacing w:line="240" w:lineRule="auto"/>
        <w:ind w:firstLine="567"/>
        <w:jc w:val="left"/>
        <w:rPr>
          <w:rFonts w:ascii="Arial" w:hAnsi="Arial" w:cs="Arial"/>
          <w:sz w:val="18"/>
          <w:szCs w:val="18"/>
        </w:rPr>
      </w:pPr>
      <w:r w:rsidRPr="00A15090">
        <w:rPr>
          <w:rFonts w:ascii="Arial" w:hAnsi="Arial" w:cs="Arial"/>
          <w:sz w:val="18"/>
          <w:szCs w:val="18"/>
        </w:rPr>
        <w:t>Прогноз объёма утилизации твердых бытовых отходов</w:t>
      </w:r>
    </w:p>
    <w:p w:rsidR="000726BA" w:rsidRPr="00A15090" w:rsidRDefault="000726BA" w:rsidP="000726BA">
      <w:pPr>
        <w:spacing w:line="240" w:lineRule="auto"/>
        <w:ind w:firstLine="567"/>
        <w:rPr>
          <w:rFonts w:ascii="Arial" w:hAnsi="Arial" w:cs="Arial"/>
          <w:sz w:val="18"/>
          <w:szCs w:val="18"/>
        </w:rPr>
      </w:pPr>
      <w:r w:rsidRPr="00A15090">
        <w:rPr>
          <w:rFonts w:ascii="Arial" w:hAnsi="Arial" w:cs="Arial"/>
          <w:sz w:val="18"/>
          <w:szCs w:val="18"/>
        </w:rPr>
        <w:t>Данные о перспективном балансе утилизации твёрдых бытовых отходов Муниципального образования представлены в таблице 3.</w:t>
      </w:r>
    </w:p>
    <w:p w:rsidR="000726BA" w:rsidRPr="00A15090" w:rsidRDefault="000726BA" w:rsidP="000726BA">
      <w:pPr>
        <w:spacing w:line="240" w:lineRule="auto"/>
        <w:ind w:left="13041"/>
        <w:rPr>
          <w:rFonts w:ascii="Arial" w:hAnsi="Arial" w:cs="Arial"/>
          <w:sz w:val="18"/>
          <w:szCs w:val="18"/>
        </w:rPr>
      </w:pPr>
      <w:r w:rsidRPr="00A15090">
        <w:rPr>
          <w:rFonts w:ascii="Arial" w:hAnsi="Arial" w:cs="Arial"/>
          <w:sz w:val="18"/>
          <w:szCs w:val="18"/>
        </w:rPr>
        <w:t>Таблица 3</w:t>
      </w:r>
    </w:p>
    <w:p w:rsidR="000726BA" w:rsidRPr="00A15090" w:rsidRDefault="000726BA" w:rsidP="000726BA">
      <w:pPr>
        <w:pStyle w:val="31"/>
        <w:shd w:val="clear" w:color="auto" w:fill="auto"/>
        <w:spacing w:after="244" w:line="240" w:lineRule="auto"/>
        <w:ind w:left="4380"/>
        <w:rPr>
          <w:rFonts w:ascii="Arial" w:hAnsi="Arial" w:cs="Arial"/>
          <w:sz w:val="18"/>
          <w:szCs w:val="18"/>
        </w:rPr>
      </w:pPr>
      <w:r w:rsidRPr="00A15090">
        <w:rPr>
          <w:rFonts w:ascii="Arial" w:hAnsi="Arial" w:cs="Arial"/>
          <w:sz w:val="18"/>
          <w:szCs w:val="18"/>
        </w:rPr>
        <w:t>Перспективный баланс утилизации твёрдых бытовых отходов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2270"/>
        <w:gridCol w:w="1416"/>
        <w:gridCol w:w="1699"/>
        <w:gridCol w:w="2544"/>
        <w:gridCol w:w="2275"/>
        <w:gridCol w:w="1560"/>
        <w:gridCol w:w="1714"/>
      </w:tblGrid>
      <w:tr w:rsidR="000726BA" w:rsidRPr="00A15090" w:rsidTr="00A15090">
        <w:trPr>
          <w:trHeight w:hRule="exact" w:val="951"/>
          <w:jc w:val="center"/>
        </w:trPr>
        <w:tc>
          <w:tcPr>
            <w:tcW w:w="1565" w:type="dxa"/>
            <w:tcBorders>
              <w:top w:val="single" w:sz="4" w:space="0" w:color="auto"/>
              <w:left w:val="single" w:sz="4" w:space="0" w:color="auto"/>
            </w:tcBorders>
            <w:shd w:val="clear" w:color="auto" w:fill="FFFFFF"/>
          </w:tcPr>
          <w:p w:rsidR="00A15090" w:rsidRDefault="00A15090" w:rsidP="00F0590B">
            <w:pPr>
              <w:spacing w:line="240" w:lineRule="auto"/>
              <w:ind w:left="113" w:right="113"/>
              <w:jc w:val="center"/>
              <w:rPr>
                <w:rStyle w:val="95pt1"/>
                <w:rFonts w:ascii="Arial" w:eastAsiaTheme="minorHAnsi" w:hAnsi="Arial" w:cs="Arial"/>
                <w:b w:val="0"/>
                <w:sz w:val="18"/>
                <w:szCs w:val="18"/>
              </w:rPr>
            </w:pPr>
          </w:p>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Год</w:t>
            </w:r>
          </w:p>
        </w:tc>
        <w:tc>
          <w:tcPr>
            <w:tcW w:w="2270"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Прогнозная норма накопления на 1 чел., </w:t>
            </w:r>
            <w:proofErr w:type="spellStart"/>
            <w:r w:rsidRPr="00A15090">
              <w:rPr>
                <w:rStyle w:val="95pt1"/>
                <w:rFonts w:ascii="Arial" w:eastAsiaTheme="minorHAnsi" w:hAnsi="Arial" w:cs="Arial"/>
                <w:b w:val="0"/>
                <w:sz w:val="18"/>
                <w:szCs w:val="18"/>
              </w:rPr>
              <w:t>куб</w:t>
            </w:r>
            <w:proofErr w:type="gramStart"/>
            <w:r w:rsidRPr="00A15090">
              <w:rPr>
                <w:rStyle w:val="95pt1"/>
                <w:rFonts w:ascii="Arial" w:eastAsiaTheme="minorHAnsi" w:hAnsi="Arial" w:cs="Arial"/>
                <w:b w:val="0"/>
                <w:sz w:val="18"/>
                <w:szCs w:val="18"/>
              </w:rPr>
              <w:t>.м</w:t>
            </w:r>
            <w:proofErr w:type="spellEnd"/>
            <w:proofErr w:type="gramEnd"/>
            <w:r w:rsidRPr="00A15090">
              <w:rPr>
                <w:rStyle w:val="95pt1"/>
                <w:rFonts w:ascii="Arial" w:eastAsiaTheme="minorHAnsi" w:hAnsi="Arial" w:cs="Arial"/>
                <w:b w:val="0"/>
                <w:sz w:val="18"/>
                <w:szCs w:val="18"/>
              </w:rPr>
              <w:t>/год</w:t>
            </w:r>
          </w:p>
        </w:tc>
        <w:tc>
          <w:tcPr>
            <w:tcW w:w="1416"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Объем накопления ТБО, тыс. </w:t>
            </w:r>
            <w:proofErr w:type="spellStart"/>
            <w:r w:rsidRPr="00A15090">
              <w:rPr>
                <w:rStyle w:val="95pt1"/>
                <w:rFonts w:ascii="Arial" w:eastAsiaTheme="minorHAnsi" w:hAnsi="Arial" w:cs="Arial"/>
                <w:b w:val="0"/>
                <w:sz w:val="18"/>
                <w:szCs w:val="18"/>
              </w:rPr>
              <w:t>куб</w:t>
            </w:r>
            <w:proofErr w:type="gramStart"/>
            <w:r w:rsidRPr="00A15090">
              <w:rPr>
                <w:rStyle w:val="95pt1"/>
                <w:rFonts w:ascii="Arial" w:eastAsiaTheme="minorHAnsi" w:hAnsi="Arial" w:cs="Arial"/>
                <w:b w:val="0"/>
                <w:sz w:val="18"/>
                <w:szCs w:val="18"/>
              </w:rPr>
              <w:t>.м</w:t>
            </w:r>
            <w:proofErr w:type="spellEnd"/>
            <w:proofErr w:type="gramEnd"/>
          </w:p>
        </w:tc>
        <w:tc>
          <w:tcPr>
            <w:tcW w:w="1699"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Масса накопления от населения, </w:t>
            </w:r>
            <w:proofErr w:type="gramStart"/>
            <w:r w:rsidRPr="00A15090">
              <w:rPr>
                <w:rStyle w:val="95pt1"/>
                <w:rFonts w:ascii="Arial" w:eastAsiaTheme="minorHAnsi" w:hAnsi="Arial" w:cs="Arial"/>
                <w:b w:val="0"/>
                <w:sz w:val="18"/>
                <w:szCs w:val="18"/>
              </w:rPr>
              <w:t>т</w:t>
            </w:r>
            <w:proofErr w:type="gramEnd"/>
          </w:p>
        </w:tc>
        <w:tc>
          <w:tcPr>
            <w:tcW w:w="2544"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Объем накопления ТБО по объектам городской инфраструктуры, тыс. </w:t>
            </w:r>
            <w:proofErr w:type="spellStart"/>
            <w:r w:rsidRPr="00A15090">
              <w:rPr>
                <w:rStyle w:val="95pt1"/>
                <w:rFonts w:ascii="Arial" w:eastAsiaTheme="minorHAnsi" w:hAnsi="Arial" w:cs="Arial"/>
                <w:b w:val="0"/>
                <w:sz w:val="18"/>
                <w:szCs w:val="18"/>
              </w:rPr>
              <w:t>куб</w:t>
            </w:r>
            <w:proofErr w:type="gramStart"/>
            <w:r w:rsidRPr="00A15090">
              <w:rPr>
                <w:rStyle w:val="95pt1"/>
                <w:rFonts w:ascii="Arial" w:eastAsiaTheme="minorHAnsi" w:hAnsi="Arial" w:cs="Arial"/>
                <w:b w:val="0"/>
                <w:sz w:val="18"/>
                <w:szCs w:val="18"/>
              </w:rPr>
              <w:t>.м</w:t>
            </w:r>
            <w:proofErr w:type="spellEnd"/>
            <w:proofErr w:type="gramEnd"/>
          </w:p>
        </w:tc>
        <w:tc>
          <w:tcPr>
            <w:tcW w:w="2275"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Масса накопления от объектов городской инфраструктуры, </w:t>
            </w:r>
            <w:proofErr w:type="gramStart"/>
            <w:r w:rsidRPr="00A15090">
              <w:rPr>
                <w:rStyle w:val="95pt1"/>
                <w:rFonts w:ascii="Arial" w:eastAsiaTheme="minorHAnsi" w:hAnsi="Arial" w:cs="Arial"/>
                <w:b w:val="0"/>
                <w:sz w:val="18"/>
                <w:szCs w:val="18"/>
              </w:rPr>
              <w:t>т</w:t>
            </w:r>
            <w:proofErr w:type="gramEnd"/>
          </w:p>
        </w:tc>
        <w:tc>
          <w:tcPr>
            <w:tcW w:w="1560"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Всего объем образования, тыс. </w:t>
            </w:r>
            <w:proofErr w:type="spellStart"/>
            <w:r w:rsidRPr="00A15090">
              <w:rPr>
                <w:rStyle w:val="95pt1"/>
                <w:rFonts w:ascii="Arial" w:eastAsiaTheme="minorHAnsi" w:hAnsi="Arial" w:cs="Arial"/>
                <w:b w:val="0"/>
                <w:sz w:val="18"/>
                <w:szCs w:val="18"/>
              </w:rPr>
              <w:t>куб</w:t>
            </w:r>
            <w:proofErr w:type="gramStart"/>
            <w:r w:rsidRPr="00A15090">
              <w:rPr>
                <w:rStyle w:val="95pt1"/>
                <w:rFonts w:ascii="Arial" w:eastAsiaTheme="minorHAnsi" w:hAnsi="Arial" w:cs="Arial"/>
                <w:b w:val="0"/>
                <w:sz w:val="18"/>
                <w:szCs w:val="18"/>
              </w:rPr>
              <w:t>.м</w:t>
            </w:r>
            <w:proofErr w:type="spellEnd"/>
            <w:proofErr w:type="gramEnd"/>
          </w:p>
        </w:tc>
        <w:tc>
          <w:tcPr>
            <w:tcW w:w="1714" w:type="dxa"/>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 xml:space="preserve">Всего масса накопления от населения, </w:t>
            </w:r>
            <w:proofErr w:type="gramStart"/>
            <w:r w:rsidRPr="00A15090">
              <w:rPr>
                <w:rStyle w:val="95pt1"/>
                <w:rFonts w:ascii="Arial" w:eastAsiaTheme="minorHAnsi" w:hAnsi="Arial" w:cs="Arial"/>
                <w:b w:val="0"/>
                <w:sz w:val="18"/>
                <w:szCs w:val="18"/>
              </w:rPr>
              <w:t>т</w:t>
            </w:r>
            <w:proofErr w:type="gramEnd"/>
          </w:p>
        </w:tc>
      </w:tr>
      <w:tr w:rsidR="000726BA" w:rsidRPr="00A15090" w:rsidTr="00F0590B">
        <w:trPr>
          <w:trHeight w:hRule="exact" w:val="466"/>
          <w:jc w:val="center"/>
        </w:trPr>
        <w:tc>
          <w:tcPr>
            <w:tcW w:w="15043" w:type="dxa"/>
            <w:gridSpan w:val="8"/>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proofErr w:type="spellStart"/>
            <w:r w:rsidRPr="00A15090">
              <w:rPr>
                <w:rStyle w:val="95pt1"/>
                <w:rFonts w:ascii="Arial" w:eastAsiaTheme="minorHAnsi" w:hAnsi="Arial" w:cs="Arial"/>
                <w:b w:val="0"/>
                <w:sz w:val="18"/>
                <w:szCs w:val="18"/>
              </w:rPr>
              <w:t>Новопостояловское</w:t>
            </w:r>
            <w:proofErr w:type="spellEnd"/>
            <w:r w:rsidRPr="00A15090">
              <w:rPr>
                <w:rStyle w:val="95pt1"/>
                <w:rFonts w:ascii="Arial" w:eastAsiaTheme="minorHAnsi" w:hAnsi="Arial" w:cs="Arial"/>
                <w:b w:val="0"/>
                <w:sz w:val="18"/>
                <w:szCs w:val="18"/>
              </w:rPr>
              <w:t xml:space="preserve"> сельское поселение</w:t>
            </w:r>
          </w:p>
        </w:tc>
      </w:tr>
      <w:tr w:rsidR="000726BA" w:rsidRPr="00A15090" w:rsidTr="00A15090">
        <w:trPr>
          <w:trHeight w:hRule="exact" w:val="403"/>
          <w:jc w:val="center"/>
        </w:trPr>
        <w:tc>
          <w:tcPr>
            <w:tcW w:w="1565"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2015</w:t>
            </w:r>
          </w:p>
        </w:tc>
        <w:tc>
          <w:tcPr>
            <w:tcW w:w="2270"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1,66</w:t>
            </w:r>
          </w:p>
        </w:tc>
        <w:tc>
          <w:tcPr>
            <w:tcW w:w="1416"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5,2</w:t>
            </w:r>
          </w:p>
        </w:tc>
        <w:tc>
          <w:tcPr>
            <w:tcW w:w="1699"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1096</w:t>
            </w:r>
          </w:p>
        </w:tc>
        <w:tc>
          <w:tcPr>
            <w:tcW w:w="2544"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2,5</w:t>
            </w:r>
          </w:p>
        </w:tc>
        <w:tc>
          <w:tcPr>
            <w:tcW w:w="2275"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458</w:t>
            </w:r>
          </w:p>
        </w:tc>
        <w:tc>
          <w:tcPr>
            <w:tcW w:w="1560" w:type="dxa"/>
            <w:tcBorders>
              <w:top w:val="single" w:sz="4" w:space="0" w:color="auto"/>
              <w:lef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7,7</w:t>
            </w:r>
          </w:p>
        </w:tc>
        <w:tc>
          <w:tcPr>
            <w:tcW w:w="1714" w:type="dxa"/>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1554,1</w:t>
            </w:r>
          </w:p>
        </w:tc>
      </w:tr>
      <w:tr w:rsidR="000726BA" w:rsidRPr="00A15090" w:rsidTr="00A15090">
        <w:trPr>
          <w:trHeight w:hRule="exact" w:val="424"/>
          <w:jc w:val="center"/>
        </w:trPr>
        <w:tc>
          <w:tcPr>
            <w:tcW w:w="1565"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2030</w:t>
            </w:r>
          </w:p>
        </w:tc>
        <w:tc>
          <w:tcPr>
            <w:tcW w:w="2270"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1,91</w:t>
            </w:r>
          </w:p>
        </w:tc>
        <w:tc>
          <w:tcPr>
            <w:tcW w:w="1416"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5,5</w:t>
            </w:r>
          </w:p>
        </w:tc>
        <w:tc>
          <w:tcPr>
            <w:tcW w:w="1699"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1067</w:t>
            </w:r>
          </w:p>
        </w:tc>
        <w:tc>
          <w:tcPr>
            <w:tcW w:w="2544"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2,8</w:t>
            </w:r>
          </w:p>
        </w:tc>
        <w:tc>
          <w:tcPr>
            <w:tcW w:w="2275"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469</w:t>
            </w:r>
          </w:p>
        </w:tc>
        <w:tc>
          <w:tcPr>
            <w:tcW w:w="1560"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8,3</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726BA" w:rsidRPr="00A15090" w:rsidRDefault="000726BA" w:rsidP="00F0590B">
            <w:pPr>
              <w:spacing w:line="240" w:lineRule="auto"/>
              <w:ind w:left="113" w:right="113"/>
              <w:jc w:val="center"/>
              <w:rPr>
                <w:rFonts w:ascii="Arial" w:hAnsi="Arial" w:cs="Arial"/>
                <w:sz w:val="18"/>
                <w:szCs w:val="18"/>
              </w:rPr>
            </w:pPr>
            <w:r w:rsidRPr="00A15090">
              <w:rPr>
                <w:rStyle w:val="95pt1"/>
                <w:rFonts w:ascii="Arial" w:eastAsiaTheme="minorHAnsi" w:hAnsi="Arial" w:cs="Arial"/>
                <w:b w:val="0"/>
                <w:sz w:val="18"/>
                <w:szCs w:val="18"/>
              </w:rPr>
              <w:t>1535,4</w:t>
            </w:r>
          </w:p>
        </w:tc>
      </w:tr>
    </w:tbl>
    <w:p w:rsidR="000726BA" w:rsidRPr="00A15090" w:rsidRDefault="000726BA" w:rsidP="000726BA">
      <w:pPr>
        <w:rPr>
          <w:rFonts w:ascii="Arial" w:hAnsi="Arial" w:cs="Arial"/>
          <w:sz w:val="18"/>
          <w:szCs w:val="18"/>
        </w:rPr>
      </w:pPr>
    </w:p>
    <w:p w:rsidR="000726BA" w:rsidRPr="00637236" w:rsidRDefault="000726BA" w:rsidP="000726BA">
      <w:pPr>
        <w:rPr>
          <w:rFonts w:ascii="Arial" w:hAnsi="Arial" w:cs="Arial"/>
        </w:rPr>
        <w:sectPr w:rsidR="000726BA" w:rsidRPr="00637236" w:rsidSect="00F0590B">
          <w:headerReference w:type="default" r:id="rId68"/>
          <w:footerReference w:type="even" r:id="rId69"/>
          <w:footerReference w:type="default" r:id="rId70"/>
          <w:headerReference w:type="first" r:id="rId71"/>
          <w:footerReference w:type="first" r:id="rId72"/>
          <w:type w:val="nextColumn"/>
          <w:pgSz w:w="16838" w:h="11909" w:orient="landscape" w:code="9"/>
          <w:pgMar w:top="1134" w:right="1134" w:bottom="851" w:left="1134" w:header="0" w:footer="6" w:gutter="0"/>
          <w:cols w:space="720"/>
          <w:noEndnote/>
          <w:titlePg/>
          <w:docGrid w:linePitch="360"/>
        </w:sectPr>
      </w:pPr>
    </w:p>
    <w:p w:rsidR="000726BA" w:rsidRPr="00A15090" w:rsidRDefault="000726BA" w:rsidP="000726BA">
      <w:pPr>
        <w:pStyle w:val="14"/>
        <w:keepNext/>
        <w:keepLines/>
        <w:numPr>
          <w:ilvl w:val="0"/>
          <w:numId w:val="26"/>
        </w:numPr>
        <w:shd w:val="clear" w:color="auto" w:fill="auto"/>
        <w:tabs>
          <w:tab w:val="left" w:pos="355"/>
        </w:tabs>
        <w:spacing w:before="0" w:line="240" w:lineRule="auto"/>
        <w:ind w:left="120"/>
        <w:jc w:val="both"/>
        <w:rPr>
          <w:rFonts w:ascii="Arial" w:hAnsi="Arial" w:cs="Arial"/>
          <w:sz w:val="18"/>
          <w:szCs w:val="18"/>
        </w:rPr>
      </w:pPr>
      <w:r w:rsidRPr="00A15090">
        <w:rPr>
          <w:rFonts w:ascii="Arial" w:hAnsi="Arial" w:cs="Arial"/>
          <w:sz w:val="18"/>
          <w:szCs w:val="18"/>
        </w:rPr>
        <w:lastRenderedPageBreak/>
        <w:t>Характеристика состояния и проблем коммунальной инфраструктуры</w:t>
      </w:r>
    </w:p>
    <w:p w:rsidR="000726BA" w:rsidRPr="00A15090" w:rsidRDefault="000726BA" w:rsidP="000726BA">
      <w:pPr>
        <w:pStyle w:val="14"/>
        <w:keepNext/>
        <w:keepLines/>
        <w:numPr>
          <w:ilvl w:val="0"/>
          <w:numId w:val="30"/>
        </w:numPr>
        <w:shd w:val="clear" w:color="auto" w:fill="auto"/>
        <w:tabs>
          <w:tab w:val="left" w:pos="557"/>
        </w:tabs>
        <w:spacing w:before="0" w:line="240" w:lineRule="auto"/>
        <w:ind w:left="120" w:right="120"/>
        <w:jc w:val="both"/>
        <w:rPr>
          <w:rFonts w:ascii="Arial" w:hAnsi="Arial" w:cs="Arial"/>
          <w:sz w:val="18"/>
          <w:szCs w:val="18"/>
        </w:rPr>
      </w:pPr>
      <w:bookmarkStart w:id="30" w:name="bookmark18"/>
      <w:bookmarkStart w:id="31" w:name="bookmark19"/>
      <w:r w:rsidRPr="00A15090">
        <w:rPr>
          <w:rFonts w:ascii="Arial" w:hAnsi="Arial" w:cs="Arial"/>
          <w:sz w:val="18"/>
          <w:szCs w:val="18"/>
        </w:rPr>
        <w:t>Описание состояния систем коммунальной инфраструктуры муниципального образования</w:t>
      </w:r>
      <w:bookmarkEnd w:id="30"/>
      <w:bookmarkEnd w:id="31"/>
    </w:p>
    <w:p w:rsidR="000726BA" w:rsidRPr="00A15090" w:rsidRDefault="000726BA" w:rsidP="000726BA">
      <w:pPr>
        <w:pStyle w:val="14"/>
        <w:keepNext/>
        <w:keepLines/>
        <w:numPr>
          <w:ilvl w:val="0"/>
          <w:numId w:val="31"/>
        </w:numPr>
        <w:shd w:val="clear" w:color="auto" w:fill="auto"/>
        <w:tabs>
          <w:tab w:val="left" w:pos="662"/>
        </w:tabs>
        <w:spacing w:before="0" w:after="86" w:line="240" w:lineRule="auto"/>
        <w:ind w:left="120"/>
        <w:jc w:val="both"/>
        <w:rPr>
          <w:rFonts w:ascii="Arial" w:hAnsi="Arial" w:cs="Arial"/>
          <w:sz w:val="18"/>
          <w:szCs w:val="18"/>
        </w:rPr>
      </w:pPr>
      <w:r w:rsidRPr="00A15090">
        <w:rPr>
          <w:rFonts w:ascii="Arial" w:hAnsi="Arial" w:cs="Arial"/>
          <w:sz w:val="18"/>
          <w:szCs w:val="18"/>
        </w:rPr>
        <w:t>Описание состояния системы теплоснабжения муниципального образования</w:t>
      </w:r>
    </w:p>
    <w:p w:rsidR="00A15090" w:rsidRDefault="000726BA" w:rsidP="00E12704">
      <w:pPr>
        <w:spacing w:after="0" w:line="240" w:lineRule="auto"/>
        <w:ind w:left="120" w:right="120" w:firstLine="700"/>
        <w:jc w:val="both"/>
        <w:rPr>
          <w:rFonts w:ascii="Arial" w:hAnsi="Arial" w:cs="Arial"/>
          <w:sz w:val="18"/>
          <w:szCs w:val="18"/>
        </w:rPr>
      </w:pPr>
      <w:r w:rsidRPr="00A15090">
        <w:rPr>
          <w:rFonts w:ascii="Arial" w:hAnsi="Arial" w:cs="Arial"/>
          <w:sz w:val="18"/>
          <w:szCs w:val="18"/>
        </w:rPr>
        <w:t xml:space="preserve">На территории муниципального образования функционируют </w:t>
      </w:r>
      <w:proofErr w:type="gramStart"/>
      <w:r w:rsidRPr="00A15090">
        <w:rPr>
          <w:rFonts w:ascii="Arial" w:hAnsi="Arial" w:cs="Arial"/>
          <w:sz w:val="18"/>
          <w:szCs w:val="18"/>
        </w:rPr>
        <w:t>две газовые котельные, находящихся</w:t>
      </w:r>
      <w:proofErr w:type="gramEnd"/>
      <w:r w:rsidRPr="00A15090">
        <w:rPr>
          <w:rFonts w:ascii="Arial" w:hAnsi="Arial" w:cs="Arial"/>
          <w:sz w:val="18"/>
          <w:szCs w:val="18"/>
        </w:rPr>
        <w:t xml:space="preserve"> на обслуживании МУП «Теплосеть». Информация о котельных муниципального образования представлена в таблице 4.</w:t>
      </w:r>
    </w:p>
    <w:p w:rsidR="000726BA" w:rsidRPr="00A15090" w:rsidRDefault="000726BA" w:rsidP="00E12704">
      <w:pPr>
        <w:spacing w:after="0" w:line="240" w:lineRule="auto"/>
        <w:ind w:firstLine="700"/>
        <w:jc w:val="right"/>
        <w:rPr>
          <w:rFonts w:ascii="Arial" w:hAnsi="Arial" w:cs="Arial"/>
          <w:sz w:val="18"/>
          <w:szCs w:val="18"/>
        </w:rPr>
      </w:pPr>
      <w:r w:rsidRPr="00A15090">
        <w:rPr>
          <w:rFonts w:ascii="Arial" w:hAnsi="Arial" w:cs="Arial"/>
          <w:sz w:val="18"/>
          <w:szCs w:val="18"/>
        </w:rPr>
        <w:t>Таблица 4</w:t>
      </w:r>
    </w:p>
    <w:p w:rsidR="000726BA" w:rsidRPr="00CD2362" w:rsidRDefault="000726BA" w:rsidP="00E12704">
      <w:pPr>
        <w:spacing w:after="0" w:line="240" w:lineRule="auto"/>
        <w:jc w:val="center"/>
        <w:rPr>
          <w:rFonts w:ascii="Arial" w:hAnsi="Arial" w:cs="Arial"/>
          <w:b/>
          <w:sz w:val="18"/>
          <w:szCs w:val="18"/>
        </w:rPr>
      </w:pPr>
      <w:r w:rsidRPr="00CD2362">
        <w:rPr>
          <w:rFonts w:ascii="Arial" w:hAnsi="Arial" w:cs="Arial"/>
          <w:b/>
          <w:sz w:val="18"/>
          <w:szCs w:val="18"/>
        </w:rPr>
        <w:t>Информация о котельных муниципального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2299"/>
        <w:gridCol w:w="1512"/>
        <w:gridCol w:w="1704"/>
        <w:gridCol w:w="1920"/>
        <w:gridCol w:w="1690"/>
      </w:tblGrid>
      <w:tr w:rsidR="000726BA" w:rsidRPr="00A15090" w:rsidTr="00F0590B">
        <w:trPr>
          <w:trHeight w:hRule="exact" w:val="936"/>
          <w:jc w:val="center"/>
        </w:trPr>
        <w:tc>
          <w:tcPr>
            <w:tcW w:w="461" w:type="dxa"/>
            <w:tcBorders>
              <w:top w:val="single" w:sz="4" w:space="0" w:color="auto"/>
              <w:left w:val="single" w:sz="4" w:space="0" w:color="auto"/>
            </w:tcBorders>
            <w:shd w:val="clear" w:color="auto" w:fill="FFFFFF"/>
          </w:tcPr>
          <w:p w:rsidR="000726BA" w:rsidRPr="00CD2362" w:rsidRDefault="000726BA" w:rsidP="00CD2362">
            <w:pPr>
              <w:spacing w:after="0" w:line="240" w:lineRule="auto"/>
              <w:ind w:left="160"/>
              <w:rPr>
                <w:rStyle w:val="95pt1"/>
                <w:rFonts w:ascii="Arial" w:eastAsiaTheme="minorHAnsi" w:hAnsi="Arial" w:cs="Arial"/>
                <w:sz w:val="18"/>
                <w:szCs w:val="18"/>
              </w:rPr>
            </w:pPr>
            <w:r w:rsidRPr="00CD2362">
              <w:rPr>
                <w:rStyle w:val="95pt1"/>
                <w:rFonts w:ascii="Arial" w:eastAsiaTheme="minorHAnsi" w:hAnsi="Arial" w:cs="Arial"/>
                <w:sz w:val="18"/>
                <w:szCs w:val="18"/>
              </w:rPr>
              <w:t>№</w:t>
            </w:r>
          </w:p>
          <w:p w:rsidR="000726BA" w:rsidRPr="00CD2362" w:rsidRDefault="000726BA" w:rsidP="00CD2362">
            <w:pPr>
              <w:spacing w:after="0" w:line="240" w:lineRule="auto"/>
              <w:ind w:left="160"/>
              <w:rPr>
                <w:rFonts w:ascii="Arial" w:hAnsi="Arial" w:cs="Arial"/>
                <w:b/>
                <w:sz w:val="18"/>
                <w:szCs w:val="18"/>
              </w:rPr>
            </w:pPr>
          </w:p>
        </w:tc>
        <w:tc>
          <w:tcPr>
            <w:tcW w:w="2299" w:type="dxa"/>
            <w:tcBorders>
              <w:top w:val="single" w:sz="4" w:space="0" w:color="auto"/>
              <w:left w:val="single" w:sz="4" w:space="0" w:color="auto"/>
            </w:tcBorders>
            <w:shd w:val="clear" w:color="auto" w:fill="FFFFFF"/>
          </w:tcPr>
          <w:p w:rsidR="000726BA" w:rsidRPr="00CD2362" w:rsidRDefault="000726BA" w:rsidP="00CD2362">
            <w:pPr>
              <w:spacing w:after="0" w:line="240" w:lineRule="auto"/>
              <w:ind w:right="400"/>
              <w:jc w:val="right"/>
              <w:rPr>
                <w:rFonts w:ascii="Arial" w:hAnsi="Arial" w:cs="Arial"/>
                <w:b/>
                <w:sz w:val="18"/>
                <w:szCs w:val="18"/>
              </w:rPr>
            </w:pPr>
            <w:r w:rsidRPr="00CD2362">
              <w:rPr>
                <w:rStyle w:val="95pt1"/>
                <w:rFonts w:ascii="Arial" w:eastAsiaTheme="minorHAnsi" w:hAnsi="Arial" w:cs="Arial"/>
                <w:sz w:val="18"/>
                <w:szCs w:val="18"/>
              </w:rPr>
              <w:t>Наименование котельной, адрес</w:t>
            </w:r>
          </w:p>
        </w:tc>
        <w:tc>
          <w:tcPr>
            <w:tcW w:w="1512" w:type="dxa"/>
            <w:tcBorders>
              <w:top w:val="single" w:sz="4" w:space="0" w:color="auto"/>
              <w:left w:val="single" w:sz="4" w:space="0" w:color="auto"/>
            </w:tcBorders>
            <w:shd w:val="clear" w:color="auto" w:fill="FFFFFF"/>
          </w:tcPr>
          <w:p w:rsidR="000726BA" w:rsidRPr="00CD2362" w:rsidRDefault="000726BA" w:rsidP="00CD2362">
            <w:pPr>
              <w:spacing w:after="0" w:line="240" w:lineRule="auto"/>
              <w:jc w:val="center"/>
              <w:rPr>
                <w:rFonts w:ascii="Arial" w:hAnsi="Arial" w:cs="Arial"/>
                <w:b/>
                <w:sz w:val="18"/>
                <w:szCs w:val="18"/>
              </w:rPr>
            </w:pPr>
            <w:r w:rsidRPr="00CD2362">
              <w:rPr>
                <w:rStyle w:val="95pt1"/>
                <w:rFonts w:ascii="Arial" w:eastAsiaTheme="minorHAnsi" w:hAnsi="Arial" w:cs="Arial"/>
                <w:sz w:val="18"/>
                <w:szCs w:val="18"/>
              </w:rPr>
              <w:t>Тип котла, количество</w:t>
            </w:r>
          </w:p>
        </w:tc>
        <w:tc>
          <w:tcPr>
            <w:tcW w:w="1704" w:type="dxa"/>
            <w:tcBorders>
              <w:top w:val="single" w:sz="4" w:space="0" w:color="auto"/>
              <w:left w:val="single" w:sz="4" w:space="0" w:color="auto"/>
            </w:tcBorders>
            <w:shd w:val="clear" w:color="auto" w:fill="FFFFFF"/>
          </w:tcPr>
          <w:p w:rsidR="000726BA" w:rsidRPr="00CD2362" w:rsidRDefault="000726BA" w:rsidP="00CD2362">
            <w:pPr>
              <w:spacing w:after="0" w:line="240" w:lineRule="auto"/>
              <w:ind w:left="260"/>
              <w:rPr>
                <w:rFonts w:ascii="Arial" w:hAnsi="Arial" w:cs="Arial"/>
                <w:b/>
                <w:sz w:val="18"/>
                <w:szCs w:val="18"/>
              </w:rPr>
            </w:pPr>
            <w:r w:rsidRPr="00CD2362">
              <w:rPr>
                <w:rStyle w:val="95pt1"/>
                <w:rFonts w:ascii="Arial" w:eastAsiaTheme="minorHAnsi" w:hAnsi="Arial" w:cs="Arial"/>
                <w:sz w:val="18"/>
                <w:szCs w:val="18"/>
              </w:rPr>
              <w:t>Год ввода в эксплуатацию</w:t>
            </w:r>
          </w:p>
        </w:tc>
        <w:tc>
          <w:tcPr>
            <w:tcW w:w="1920" w:type="dxa"/>
            <w:tcBorders>
              <w:top w:val="single" w:sz="4" w:space="0" w:color="auto"/>
              <w:left w:val="single" w:sz="4" w:space="0" w:color="auto"/>
            </w:tcBorders>
            <w:shd w:val="clear" w:color="auto" w:fill="FFFFFF"/>
          </w:tcPr>
          <w:p w:rsidR="000726BA" w:rsidRPr="00CD2362" w:rsidRDefault="000726BA" w:rsidP="00CD2362">
            <w:pPr>
              <w:spacing w:after="0" w:line="240" w:lineRule="auto"/>
              <w:jc w:val="center"/>
              <w:rPr>
                <w:rFonts w:ascii="Arial" w:hAnsi="Arial" w:cs="Arial"/>
                <w:b/>
                <w:sz w:val="18"/>
                <w:szCs w:val="18"/>
              </w:rPr>
            </w:pPr>
            <w:proofErr w:type="gramStart"/>
            <w:r w:rsidRPr="00CD2362">
              <w:rPr>
                <w:rStyle w:val="95pt1"/>
                <w:rFonts w:ascii="Arial" w:eastAsiaTheme="minorHAnsi" w:hAnsi="Arial" w:cs="Arial"/>
                <w:sz w:val="18"/>
                <w:szCs w:val="18"/>
              </w:rPr>
              <w:t>Установленная</w:t>
            </w:r>
            <w:proofErr w:type="gramEnd"/>
          </w:p>
          <w:p w:rsidR="000726BA" w:rsidRPr="00CD2362" w:rsidRDefault="000726BA" w:rsidP="00CD2362">
            <w:pPr>
              <w:spacing w:after="0" w:line="240" w:lineRule="auto"/>
              <w:jc w:val="center"/>
              <w:rPr>
                <w:rFonts w:ascii="Arial" w:hAnsi="Arial" w:cs="Arial"/>
                <w:b/>
                <w:sz w:val="18"/>
                <w:szCs w:val="18"/>
              </w:rPr>
            </w:pPr>
            <w:r w:rsidRPr="00CD2362">
              <w:rPr>
                <w:rStyle w:val="95pt1"/>
                <w:rFonts w:ascii="Arial" w:eastAsiaTheme="minorHAnsi" w:hAnsi="Arial" w:cs="Arial"/>
                <w:sz w:val="18"/>
                <w:szCs w:val="18"/>
              </w:rPr>
              <w:t>мощность</w:t>
            </w:r>
          </w:p>
          <w:p w:rsidR="000726BA" w:rsidRPr="00CD2362" w:rsidRDefault="000726BA" w:rsidP="00CD2362">
            <w:pPr>
              <w:spacing w:after="0" w:line="240" w:lineRule="auto"/>
              <w:jc w:val="center"/>
              <w:rPr>
                <w:rFonts w:ascii="Arial" w:hAnsi="Arial" w:cs="Arial"/>
                <w:b/>
                <w:sz w:val="18"/>
                <w:szCs w:val="18"/>
              </w:rPr>
            </w:pPr>
            <w:r w:rsidRPr="00CD2362">
              <w:rPr>
                <w:rStyle w:val="95pt1"/>
                <w:rFonts w:ascii="Arial" w:eastAsiaTheme="minorHAnsi" w:hAnsi="Arial" w:cs="Arial"/>
                <w:sz w:val="18"/>
                <w:szCs w:val="18"/>
              </w:rPr>
              <w:t>котельной,</w:t>
            </w:r>
          </w:p>
          <w:p w:rsidR="000726BA" w:rsidRPr="00CD2362" w:rsidRDefault="000726BA" w:rsidP="00CD2362">
            <w:pPr>
              <w:spacing w:after="0" w:line="240" w:lineRule="auto"/>
              <w:jc w:val="center"/>
              <w:rPr>
                <w:rFonts w:ascii="Arial" w:hAnsi="Arial" w:cs="Arial"/>
                <w:b/>
                <w:sz w:val="18"/>
                <w:szCs w:val="18"/>
              </w:rPr>
            </w:pPr>
            <w:r w:rsidRPr="00CD2362">
              <w:rPr>
                <w:rStyle w:val="95pt1"/>
                <w:rFonts w:ascii="Arial" w:eastAsiaTheme="minorHAnsi" w:hAnsi="Arial" w:cs="Arial"/>
                <w:sz w:val="18"/>
                <w:szCs w:val="18"/>
              </w:rPr>
              <w:t>Гкал/час</w:t>
            </w:r>
          </w:p>
        </w:tc>
        <w:tc>
          <w:tcPr>
            <w:tcW w:w="1690" w:type="dxa"/>
            <w:tcBorders>
              <w:top w:val="single" w:sz="4" w:space="0" w:color="auto"/>
              <w:left w:val="single" w:sz="4" w:space="0" w:color="auto"/>
              <w:right w:val="single" w:sz="4" w:space="0" w:color="auto"/>
            </w:tcBorders>
            <w:shd w:val="clear" w:color="auto" w:fill="FFFFFF"/>
          </w:tcPr>
          <w:p w:rsidR="000726BA" w:rsidRPr="00CD2362" w:rsidRDefault="000726BA" w:rsidP="00CD2362">
            <w:pPr>
              <w:spacing w:after="0" w:line="240" w:lineRule="auto"/>
              <w:jc w:val="center"/>
              <w:rPr>
                <w:rFonts w:ascii="Arial" w:hAnsi="Arial" w:cs="Arial"/>
                <w:b/>
                <w:sz w:val="18"/>
                <w:szCs w:val="18"/>
              </w:rPr>
            </w:pPr>
            <w:r w:rsidRPr="00CD2362">
              <w:rPr>
                <w:rStyle w:val="95pt1"/>
                <w:rFonts w:ascii="Arial" w:eastAsiaTheme="minorHAnsi" w:hAnsi="Arial" w:cs="Arial"/>
                <w:sz w:val="18"/>
                <w:szCs w:val="18"/>
              </w:rPr>
              <w:t>Отапливаемые</w:t>
            </w:r>
          </w:p>
          <w:p w:rsidR="000726BA" w:rsidRPr="00CD2362" w:rsidRDefault="000726BA" w:rsidP="00CD2362">
            <w:pPr>
              <w:spacing w:after="0" w:line="240" w:lineRule="auto"/>
              <w:jc w:val="center"/>
              <w:rPr>
                <w:rFonts w:ascii="Arial" w:hAnsi="Arial" w:cs="Arial"/>
                <w:b/>
                <w:sz w:val="18"/>
                <w:szCs w:val="18"/>
              </w:rPr>
            </w:pPr>
            <w:r w:rsidRPr="00CD2362">
              <w:rPr>
                <w:rStyle w:val="95pt1"/>
                <w:rFonts w:ascii="Arial" w:eastAsiaTheme="minorHAnsi" w:hAnsi="Arial" w:cs="Arial"/>
                <w:sz w:val="18"/>
                <w:szCs w:val="18"/>
              </w:rPr>
              <w:t>объекты</w:t>
            </w:r>
          </w:p>
        </w:tc>
      </w:tr>
      <w:tr w:rsidR="000726BA" w:rsidRPr="00A15090" w:rsidTr="00F0590B">
        <w:trPr>
          <w:trHeight w:hRule="exact" w:val="802"/>
          <w:jc w:val="center"/>
        </w:trPr>
        <w:tc>
          <w:tcPr>
            <w:tcW w:w="461" w:type="dxa"/>
            <w:tcBorders>
              <w:top w:val="single" w:sz="4" w:space="0" w:color="auto"/>
              <w:left w:val="single" w:sz="4" w:space="0" w:color="auto"/>
            </w:tcBorders>
            <w:shd w:val="clear" w:color="auto" w:fill="FFFFFF"/>
          </w:tcPr>
          <w:p w:rsidR="000726BA" w:rsidRPr="00A15090" w:rsidRDefault="000726BA" w:rsidP="00F0590B">
            <w:pPr>
              <w:spacing w:line="240" w:lineRule="auto"/>
              <w:ind w:left="160"/>
              <w:rPr>
                <w:rFonts w:ascii="Arial" w:hAnsi="Arial" w:cs="Arial"/>
                <w:sz w:val="18"/>
                <w:szCs w:val="18"/>
              </w:rPr>
            </w:pPr>
            <w:r w:rsidRPr="00A15090">
              <w:rPr>
                <w:rStyle w:val="95pt1"/>
                <w:rFonts w:ascii="Arial" w:eastAsiaTheme="minorHAnsi" w:hAnsi="Arial" w:cs="Arial"/>
                <w:b w:val="0"/>
                <w:sz w:val="18"/>
                <w:szCs w:val="18"/>
              </w:rPr>
              <w:t>1.</w:t>
            </w:r>
          </w:p>
        </w:tc>
        <w:tc>
          <w:tcPr>
            <w:tcW w:w="2299" w:type="dxa"/>
            <w:tcBorders>
              <w:top w:val="single" w:sz="4" w:space="0" w:color="auto"/>
              <w:left w:val="single" w:sz="4" w:space="0" w:color="auto"/>
            </w:tcBorders>
            <w:shd w:val="clear" w:color="auto" w:fill="FFFFFF"/>
          </w:tcPr>
          <w:p w:rsidR="000726BA" w:rsidRPr="00A15090" w:rsidRDefault="000726BA" w:rsidP="00F0590B">
            <w:pPr>
              <w:spacing w:line="240" w:lineRule="auto"/>
              <w:jc w:val="both"/>
              <w:rPr>
                <w:rFonts w:ascii="Arial" w:hAnsi="Arial" w:cs="Arial"/>
                <w:sz w:val="18"/>
                <w:szCs w:val="18"/>
              </w:rPr>
            </w:pPr>
            <w:r w:rsidRPr="00A15090">
              <w:rPr>
                <w:rStyle w:val="95pt1"/>
                <w:rFonts w:ascii="Arial" w:eastAsiaTheme="minorHAnsi" w:hAnsi="Arial" w:cs="Arial"/>
                <w:b w:val="0"/>
                <w:sz w:val="18"/>
                <w:szCs w:val="18"/>
              </w:rPr>
              <w:t>Газовая котельная пос. Начало, ул. Рябцева, 1</w:t>
            </w:r>
          </w:p>
        </w:tc>
        <w:tc>
          <w:tcPr>
            <w:tcW w:w="1512"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Универсал- 5 М - 4 шт.</w:t>
            </w:r>
          </w:p>
        </w:tc>
        <w:tc>
          <w:tcPr>
            <w:tcW w:w="1704"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2002</w:t>
            </w:r>
          </w:p>
        </w:tc>
        <w:tc>
          <w:tcPr>
            <w:tcW w:w="1920"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0,84</w:t>
            </w:r>
          </w:p>
        </w:tc>
        <w:tc>
          <w:tcPr>
            <w:tcW w:w="1690" w:type="dxa"/>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школа, д/с, интернат, мебельный цех</w:t>
            </w:r>
          </w:p>
        </w:tc>
      </w:tr>
      <w:tr w:rsidR="000726BA" w:rsidRPr="00A15090" w:rsidTr="00F0590B">
        <w:trPr>
          <w:trHeight w:hRule="exact" w:val="816"/>
          <w:jc w:val="center"/>
        </w:trPr>
        <w:tc>
          <w:tcPr>
            <w:tcW w:w="461"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left="160"/>
              <w:rPr>
                <w:rFonts w:ascii="Arial" w:hAnsi="Arial" w:cs="Arial"/>
                <w:sz w:val="18"/>
                <w:szCs w:val="18"/>
              </w:rPr>
            </w:pPr>
            <w:r w:rsidRPr="00A15090">
              <w:rPr>
                <w:rStyle w:val="95pt1"/>
                <w:rFonts w:ascii="Arial" w:eastAsiaTheme="minorHAnsi" w:hAnsi="Arial" w:cs="Arial"/>
                <w:b w:val="0"/>
                <w:sz w:val="18"/>
                <w:szCs w:val="18"/>
              </w:rPr>
              <w:t>2.</w:t>
            </w:r>
          </w:p>
        </w:tc>
        <w:tc>
          <w:tcPr>
            <w:tcW w:w="2299"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ind w:right="400"/>
              <w:jc w:val="right"/>
              <w:rPr>
                <w:rFonts w:ascii="Arial" w:hAnsi="Arial" w:cs="Arial"/>
                <w:sz w:val="18"/>
                <w:szCs w:val="18"/>
              </w:rPr>
            </w:pPr>
            <w:r w:rsidRPr="00A15090">
              <w:rPr>
                <w:rStyle w:val="95pt1"/>
                <w:rFonts w:ascii="Arial" w:eastAsiaTheme="minorHAnsi" w:hAnsi="Arial" w:cs="Arial"/>
                <w:b w:val="0"/>
                <w:sz w:val="18"/>
                <w:szCs w:val="18"/>
              </w:rPr>
              <w:t xml:space="preserve">Газовая котельная, пос. </w:t>
            </w:r>
            <w:proofErr w:type="gramStart"/>
            <w:r w:rsidRPr="00A15090">
              <w:rPr>
                <w:rStyle w:val="95pt1"/>
                <w:rFonts w:ascii="Arial" w:eastAsiaTheme="minorHAnsi" w:hAnsi="Arial" w:cs="Arial"/>
                <w:b w:val="0"/>
                <w:sz w:val="18"/>
                <w:szCs w:val="18"/>
              </w:rPr>
              <w:t>Молодежный</w:t>
            </w:r>
            <w:proofErr w:type="gramEnd"/>
            <w:r w:rsidRPr="00A15090">
              <w:rPr>
                <w:rStyle w:val="95pt1"/>
                <w:rFonts w:ascii="Arial" w:eastAsiaTheme="minorHAnsi" w:hAnsi="Arial" w:cs="Arial"/>
                <w:b w:val="0"/>
                <w:sz w:val="18"/>
                <w:szCs w:val="18"/>
              </w:rPr>
              <w:t>, ул. Славянская, 6</w:t>
            </w:r>
          </w:p>
        </w:tc>
        <w:tc>
          <w:tcPr>
            <w:tcW w:w="1512"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Факел - 1Г 4 шт.</w:t>
            </w:r>
          </w:p>
        </w:tc>
        <w:tc>
          <w:tcPr>
            <w:tcW w:w="1704"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2004</w:t>
            </w:r>
          </w:p>
        </w:tc>
        <w:tc>
          <w:tcPr>
            <w:tcW w:w="1920"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3,44</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ПЛ-29, д/с, 4 МКД</w:t>
            </w:r>
          </w:p>
        </w:tc>
      </w:tr>
    </w:tbl>
    <w:p w:rsidR="000726BA" w:rsidRPr="00A15090" w:rsidRDefault="000726BA" w:rsidP="00A15090">
      <w:pPr>
        <w:spacing w:after="0" w:line="240" w:lineRule="auto"/>
        <w:ind w:left="119" w:right="119" w:firstLine="697"/>
        <w:jc w:val="both"/>
        <w:rPr>
          <w:rFonts w:ascii="Arial" w:hAnsi="Arial" w:cs="Arial"/>
          <w:sz w:val="18"/>
          <w:szCs w:val="18"/>
        </w:rPr>
      </w:pPr>
      <w:r w:rsidRPr="00A15090">
        <w:rPr>
          <w:rFonts w:ascii="Arial" w:hAnsi="Arial" w:cs="Arial"/>
          <w:sz w:val="18"/>
          <w:szCs w:val="18"/>
        </w:rPr>
        <w:t xml:space="preserve">В настоящее время централизованное теплоснабжение имеется в п. Молодежный котельная отапливает здания ПЛ-29, 3 </w:t>
      </w:r>
      <w:proofErr w:type="gramStart"/>
      <w:r w:rsidRPr="00A15090">
        <w:rPr>
          <w:rFonts w:ascii="Arial" w:hAnsi="Arial" w:cs="Arial"/>
          <w:sz w:val="18"/>
          <w:szCs w:val="18"/>
        </w:rPr>
        <w:t>многоквартирных</w:t>
      </w:r>
      <w:proofErr w:type="gramEnd"/>
      <w:r w:rsidRPr="00A15090">
        <w:rPr>
          <w:rFonts w:ascii="Arial" w:hAnsi="Arial" w:cs="Arial"/>
          <w:sz w:val="18"/>
          <w:szCs w:val="18"/>
        </w:rPr>
        <w:t xml:space="preserve"> жилых дома, детский сад. В остальных населенных пунктах отопление индивидуальное: отопление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отопление объектов социальной сферы - от собственных котельных (топочных). В 2012 г. в целях снижения потерь при транспортировке теплоносителя переведен на индивидуальное газовое отопление клуб в п. Начало, ранее отапливающийся от газовой котельной в п. Начало, ул. Рябцева, 1. Установленная мощность котельных 4,28 Гкал/час, присоединенная нагрузка 1,673 Гкал/час.</w:t>
      </w:r>
    </w:p>
    <w:p w:rsidR="000726BA" w:rsidRPr="00A15090" w:rsidRDefault="000726BA" w:rsidP="00E12704">
      <w:pPr>
        <w:spacing w:after="0" w:line="240" w:lineRule="auto"/>
        <w:ind w:left="119" w:right="119" w:firstLine="697"/>
        <w:jc w:val="both"/>
        <w:rPr>
          <w:rFonts w:ascii="Arial" w:hAnsi="Arial" w:cs="Arial"/>
          <w:sz w:val="18"/>
          <w:szCs w:val="18"/>
        </w:rPr>
      </w:pPr>
      <w:r w:rsidRPr="00A15090">
        <w:rPr>
          <w:rFonts w:ascii="Arial" w:hAnsi="Arial" w:cs="Arial"/>
          <w:sz w:val="18"/>
          <w:szCs w:val="18"/>
        </w:rPr>
        <w:t>Существующие тепловые сети (таблица 5) на территории поселения двухтрубные, симметричные. Общая протяженность тепловых сетей в однотрубном исчислении составляет 1283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 в наружном исполнении. Износ тепловых сетей составляет в среднем 40%.</w:t>
      </w:r>
    </w:p>
    <w:p w:rsidR="000726BA" w:rsidRPr="00A15090" w:rsidRDefault="000726BA" w:rsidP="00E12704">
      <w:pPr>
        <w:pStyle w:val="22"/>
        <w:shd w:val="clear" w:color="auto" w:fill="auto"/>
        <w:spacing w:line="240" w:lineRule="auto"/>
        <w:jc w:val="right"/>
        <w:rPr>
          <w:rFonts w:ascii="Arial" w:hAnsi="Arial" w:cs="Arial"/>
          <w:sz w:val="18"/>
          <w:szCs w:val="18"/>
        </w:rPr>
      </w:pPr>
      <w:r w:rsidRPr="00A15090">
        <w:rPr>
          <w:rFonts w:ascii="Arial" w:hAnsi="Arial" w:cs="Arial"/>
          <w:sz w:val="18"/>
          <w:szCs w:val="18"/>
        </w:rPr>
        <w:t>Таблица 5</w:t>
      </w:r>
    </w:p>
    <w:p w:rsidR="000726BA" w:rsidRPr="00CD2362" w:rsidRDefault="000726BA" w:rsidP="00E12704">
      <w:pPr>
        <w:spacing w:after="0" w:line="240" w:lineRule="auto"/>
        <w:jc w:val="center"/>
        <w:rPr>
          <w:rFonts w:ascii="Arial" w:hAnsi="Arial" w:cs="Arial"/>
          <w:b/>
          <w:sz w:val="18"/>
          <w:szCs w:val="18"/>
        </w:rPr>
      </w:pPr>
      <w:r w:rsidRPr="00CD2362">
        <w:rPr>
          <w:rFonts w:ascii="Arial" w:hAnsi="Arial" w:cs="Arial"/>
          <w:b/>
          <w:sz w:val="18"/>
          <w:szCs w:val="18"/>
        </w:rPr>
        <w:t>Характеристика тепловых сетей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1550"/>
        <w:gridCol w:w="3110"/>
        <w:gridCol w:w="1546"/>
        <w:gridCol w:w="931"/>
      </w:tblGrid>
      <w:tr w:rsidR="000726BA" w:rsidRPr="00CD2362" w:rsidTr="00A15090">
        <w:trPr>
          <w:trHeight w:hRule="exact" w:val="588"/>
          <w:jc w:val="center"/>
        </w:trPr>
        <w:tc>
          <w:tcPr>
            <w:tcW w:w="2534" w:type="dxa"/>
            <w:tcBorders>
              <w:top w:val="single" w:sz="4" w:space="0" w:color="auto"/>
              <w:lef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Котельная</w:t>
            </w:r>
          </w:p>
        </w:tc>
        <w:tc>
          <w:tcPr>
            <w:tcW w:w="1550" w:type="dxa"/>
            <w:tcBorders>
              <w:top w:val="single" w:sz="4" w:space="0" w:color="auto"/>
              <w:lef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 xml:space="preserve">Наружный диаметр </w:t>
            </w:r>
            <w:proofErr w:type="spellStart"/>
            <w:r w:rsidRPr="00CD2362">
              <w:rPr>
                <w:rStyle w:val="95pt1"/>
                <w:rFonts w:ascii="Arial" w:eastAsiaTheme="minorHAnsi" w:hAnsi="Arial" w:cs="Arial"/>
                <w:sz w:val="18"/>
                <w:szCs w:val="18"/>
              </w:rPr>
              <w:t>Б</w:t>
            </w:r>
            <w:r w:rsidRPr="00CD2362">
              <w:rPr>
                <w:rStyle w:val="95pt1"/>
                <w:rFonts w:ascii="Arial" w:eastAsiaTheme="minorHAnsi" w:hAnsi="Arial" w:cs="Arial"/>
                <w:sz w:val="18"/>
                <w:szCs w:val="18"/>
                <w:vertAlign w:val="subscript"/>
              </w:rPr>
              <w:t>н</w:t>
            </w:r>
            <w:proofErr w:type="spellEnd"/>
            <w:r w:rsidRPr="00CD2362">
              <w:rPr>
                <w:rStyle w:val="95pt1"/>
                <w:rFonts w:ascii="Arial" w:eastAsiaTheme="minorHAnsi" w:hAnsi="Arial" w:cs="Arial"/>
                <w:sz w:val="18"/>
                <w:szCs w:val="18"/>
              </w:rPr>
              <w:t>, м</w:t>
            </w:r>
          </w:p>
        </w:tc>
        <w:tc>
          <w:tcPr>
            <w:tcW w:w="3110" w:type="dxa"/>
            <w:tcBorders>
              <w:top w:val="single" w:sz="4" w:space="0" w:color="auto"/>
              <w:lef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 xml:space="preserve">Длина участка (в двухтрубном исчислении) </w:t>
            </w:r>
            <w:r w:rsidRPr="00CD2362">
              <w:rPr>
                <w:rStyle w:val="95pt1"/>
                <w:rFonts w:ascii="Arial" w:eastAsiaTheme="minorHAnsi" w:hAnsi="Arial" w:cs="Arial"/>
                <w:sz w:val="18"/>
                <w:szCs w:val="18"/>
                <w:lang w:val="en-US"/>
              </w:rPr>
              <w:t>L</w:t>
            </w:r>
            <w:r w:rsidRPr="00CD2362">
              <w:rPr>
                <w:rStyle w:val="95pt1"/>
                <w:rFonts w:ascii="Arial" w:eastAsiaTheme="minorHAnsi" w:hAnsi="Arial" w:cs="Arial"/>
                <w:sz w:val="18"/>
                <w:szCs w:val="18"/>
              </w:rPr>
              <w:t>, м</w:t>
            </w:r>
          </w:p>
        </w:tc>
        <w:tc>
          <w:tcPr>
            <w:tcW w:w="1546" w:type="dxa"/>
            <w:tcBorders>
              <w:top w:val="single" w:sz="4" w:space="0" w:color="auto"/>
              <w:lef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Тип</w:t>
            </w:r>
          </w:p>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прокладки</w:t>
            </w:r>
          </w:p>
        </w:tc>
        <w:tc>
          <w:tcPr>
            <w:tcW w:w="931" w:type="dxa"/>
            <w:tcBorders>
              <w:top w:val="single" w:sz="4" w:space="0" w:color="auto"/>
              <w:left w:val="single" w:sz="4" w:space="0" w:color="auto"/>
              <w:righ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w:t>
            </w:r>
          </w:p>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износа</w:t>
            </w:r>
          </w:p>
        </w:tc>
      </w:tr>
      <w:tr w:rsidR="000726BA" w:rsidRPr="00CD2362" w:rsidTr="00A15090">
        <w:trPr>
          <w:trHeight w:hRule="exact" w:val="538"/>
          <w:jc w:val="center"/>
        </w:trPr>
        <w:tc>
          <w:tcPr>
            <w:tcW w:w="2534" w:type="dxa"/>
            <w:tcBorders>
              <w:top w:val="single" w:sz="4" w:space="0" w:color="auto"/>
              <w:lef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Газовая котельная пос. Начало, ул. Рябцева, 1</w:t>
            </w:r>
          </w:p>
        </w:tc>
        <w:tc>
          <w:tcPr>
            <w:tcW w:w="1550" w:type="dxa"/>
            <w:tcBorders>
              <w:top w:val="single" w:sz="4" w:space="0" w:color="auto"/>
              <w:lef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89, 108</w:t>
            </w:r>
          </w:p>
        </w:tc>
        <w:tc>
          <w:tcPr>
            <w:tcW w:w="3110" w:type="dxa"/>
            <w:tcBorders>
              <w:top w:val="single" w:sz="4" w:space="0" w:color="auto"/>
              <w:lef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280</w:t>
            </w:r>
          </w:p>
        </w:tc>
        <w:tc>
          <w:tcPr>
            <w:tcW w:w="1546" w:type="dxa"/>
            <w:tcBorders>
              <w:top w:val="single" w:sz="4" w:space="0" w:color="auto"/>
              <w:lef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подземное,</w:t>
            </w:r>
          </w:p>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наружное</w:t>
            </w:r>
          </w:p>
        </w:tc>
        <w:tc>
          <w:tcPr>
            <w:tcW w:w="931" w:type="dxa"/>
            <w:tcBorders>
              <w:top w:val="single" w:sz="4" w:space="0" w:color="auto"/>
              <w:left w:val="single" w:sz="4" w:space="0" w:color="auto"/>
              <w:righ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40</w:t>
            </w:r>
          </w:p>
        </w:tc>
      </w:tr>
      <w:tr w:rsidR="000726BA" w:rsidRPr="00CD2362" w:rsidTr="00A15090">
        <w:trPr>
          <w:trHeight w:hRule="exact" w:val="816"/>
          <w:jc w:val="center"/>
        </w:trPr>
        <w:tc>
          <w:tcPr>
            <w:tcW w:w="2534" w:type="dxa"/>
            <w:tcBorders>
              <w:top w:val="single" w:sz="4" w:space="0" w:color="auto"/>
              <w:left w:val="single" w:sz="4" w:space="0" w:color="auto"/>
              <w:bottom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 xml:space="preserve">Газовая котельная, пос. </w:t>
            </w:r>
            <w:proofErr w:type="gramStart"/>
            <w:r w:rsidRPr="00CD2362">
              <w:rPr>
                <w:rStyle w:val="95pt1"/>
                <w:rFonts w:ascii="Arial" w:eastAsiaTheme="minorHAnsi" w:hAnsi="Arial" w:cs="Arial"/>
                <w:b w:val="0"/>
                <w:sz w:val="18"/>
                <w:szCs w:val="18"/>
              </w:rPr>
              <w:t>Молодежный</w:t>
            </w:r>
            <w:proofErr w:type="gramEnd"/>
            <w:r w:rsidRPr="00CD2362">
              <w:rPr>
                <w:rStyle w:val="95pt1"/>
                <w:rFonts w:ascii="Arial" w:eastAsiaTheme="minorHAnsi" w:hAnsi="Arial" w:cs="Arial"/>
                <w:b w:val="0"/>
                <w:sz w:val="18"/>
                <w:szCs w:val="18"/>
              </w:rPr>
              <w:t>, ул. Славянская, 6</w:t>
            </w:r>
          </w:p>
        </w:tc>
        <w:tc>
          <w:tcPr>
            <w:tcW w:w="1550" w:type="dxa"/>
            <w:tcBorders>
              <w:top w:val="single" w:sz="4" w:space="0" w:color="auto"/>
              <w:left w:val="single" w:sz="4" w:space="0" w:color="auto"/>
              <w:bottom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57, 76, 89, 100, 159</w:t>
            </w:r>
          </w:p>
        </w:tc>
        <w:tc>
          <w:tcPr>
            <w:tcW w:w="3110" w:type="dxa"/>
            <w:tcBorders>
              <w:top w:val="single" w:sz="4" w:space="0" w:color="auto"/>
              <w:left w:val="single" w:sz="4" w:space="0" w:color="auto"/>
              <w:bottom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1003</w:t>
            </w:r>
          </w:p>
        </w:tc>
        <w:tc>
          <w:tcPr>
            <w:tcW w:w="1546" w:type="dxa"/>
            <w:tcBorders>
              <w:top w:val="single" w:sz="4" w:space="0" w:color="auto"/>
              <w:left w:val="single" w:sz="4" w:space="0" w:color="auto"/>
              <w:bottom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подземное</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726BA" w:rsidRPr="00CD2362" w:rsidRDefault="000726BA" w:rsidP="00A15090">
            <w:pPr>
              <w:spacing w:after="0" w:line="240" w:lineRule="auto"/>
              <w:ind w:left="113" w:right="113"/>
              <w:jc w:val="center"/>
              <w:rPr>
                <w:rFonts w:ascii="Arial" w:hAnsi="Arial" w:cs="Arial"/>
                <w:sz w:val="18"/>
                <w:szCs w:val="18"/>
              </w:rPr>
            </w:pPr>
            <w:r w:rsidRPr="00CD2362">
              <w:rPr>
                <w:rStyle w:val="95pt1"/>
                <w:rFonts w:ascii="Arial" w:eastAsiaTheme="minorHAnsi" w:hAnsi="Arial" w:cs="Arial"/>
                <w:b w:val="0"/>
                <w:sz w:val="18"/>
                <w:szCs w:val="18"/>
              </w:rPr>
              <w:t>40</w:t>
            </w:r>
          </w:p>
        </w:tc>
      </w:tr>
    </w:tbl>
    <w:p w:rsidR="000726BA" w:rsidRPr="00A15090" w:rsidRDefault="000726BA" w:rsidP="00A15090">
      <w:pPr>
        <w:spacing w:after="0" w:line="240" w:lineRule="auto"/>
        <w:ind w:left="120" w:right="120" w:firstLine="447"/>
        <w:jc w:val="both"/>
        <w:rPr>
          <w:rFonts w:ascii="Arial" w:hAnsi="Arial" w:cs="Arial"/>
          <w:sz w:val="18"/>
          <w:szCs w:val="18"/>
        </w:rPr>
      </w:pPr>
      <w:r w:rsidRPr="00A15090">
        <w:rPr>
          <w:rFonts w:ascii="Arial" w:hAnsi="Arial" w:cs="Arial"/>
          <w:sz w:val="18"/>
          <w:szCs w:val="18"/>
        </w:rPr>
        <w:t>На всех тепловых сетях отопления в качестве секционирующей и регулирующей арматуры установлены шаровые краны и задвижки.</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Отпуск тепловой энергии на каждой котельной осуществляется строго в соответствии с температурным графиком, утвержденном на предприятии.</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Основным потребителем тепловой энергии являются бюджетные учреждения (объекты образования, здравоохранения, культуры). Существующие схемы тепловы</w:t>
      </w:r>
      <w:r w:rsidR="00373CE3">
        <w:rPr>
          <w:rFonts w:ascii="Arial" w:hAnsi="Arial" w:cs="Arial"/>
          <w:sz w:val="18"/>
          <w:szCs w:val="18"/>
        </w:rPr>
        <w:t xml:space="preserve">х сетей и систем теплоснабжения </w:t>
      </w:r>
      <w:bookmarkStart w:id="32" w:name="_GoBack"/>
      <w:bookmarkEnd w:id="32"/>
      <w:r w:rsidRPr="00A15090">
        <w:rPr>
          <w:rFonts w:ascii="Arial" w:hAnsi="Arial" w:cs="Arial"/>
          <w:sz w:val="18"/>
          <w:szCs w:val="18"/>
        </w:rPr>
        <w:t>являются оптимальными для поселения ввиду не большой протяженности магистралей, доступности к ревизии и ремонту.</w:t>
      </w:r>
    </w:p>
    <w:p w:rsidR="000726BA" w:rsidRPr="00A15090" w:rsidRDefault="000726BA" w:rsidP="00A15090">
      <w:pPr>
        <w:pStyle w:val="14"/>
        <w:keepNext/>
        <w:keepLines/>
        <w:numPr>
          <w:ilvl w:val="0"/>
          <w:numId w:val="31"/>
        </w:numPr>
        <w:shd w:val="clear" w:color="auto" w:fill="auto"/>
        <w:tabs>
          <w:tab w:val="left" w:pos="562"/>
        </w:tabs>
        <w:spacing w:before="0" w:line="240" w:lineRule="auto"/>
        <w:ind w:left="20"/>
        <w:outlineLvl w:val="9"/>
        <w:rPr>
          <w:rFonts w:ascii="Arial" w:hAnsi="Arial" w:cs="Arial"/>
          <w:sz w:val="18"/>
          <w:szCs w:val="18"/>
        </w:rPr>
      </w:pPr>
      <w:r w:rsidRPr="00A15090">
        <w:rPr>
          <w:rFonts w:ascii="Arial" w:hAnsi="Arial" w:cs="Arial"/>
          <w:sz w:val="18"/>
          <w:szCs w:val="18"/>
        </w:rPr>
        <w:t xml:space="preserve"> Описание состояния системы водоснабжения муниципального образования</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Источником хозяйственно - питьевого водоснабжения служат подземные воды. Услуги холодного водоснабжения на территории Новопостояловского сельского поселения производит МУП «Теплосеть».</w:t>
      </w:r>
    </w:p>
    <w:p w:rsidR="000726BA" w:rsidRPr="00A15090" w:rsidRDefault="000726BA" w:rsidP="00A15090">
      <w:pPr>
        <w:spacing w:after="0" w:line="240" w:lineRule="auto"/>
        <w:ind w:left="20" w:right="20" w:firstLine="580"/>
        <w:jc w:val="both"/>
        <w:rPr>
          <w:rFonts w:ascii="Arial" w:hAnsi="Arial" w:cs="Arial"/>
          <w:sz w:val="18"/>
          <w:szCs w:val="18"/>
        </w:rPr>
      </w:pPr>
    </w:p>
    <w:p w:rsidR="000726BA" w:rsidRPr="00A15090" w:rsidRDefault="000726BA" w:rsidP="00A15090">
      <w:pPr>
        <w:pStyle w:val="40"/>
        <w:shd w:val="clear" w:color="auto" w:fill="auto"/>
        <w:spacing w:line="240" w:lineRule="auto"/>
        <w:ind w:left="20" w:firstLine="580"/>
        <w:rPr>
          <w:rFonts w:ascii="Arial" w:hAnsi="Arial" w:cs="Arial"/>
          <w:sz w:val="18"/>
          <w:szCs w:val="18"/>
        </w:rPr>
      </w:pPr>
      <w:r w:rsidRPr="00A15090">
        <w:rPr>
          <w:rFonts w:ascii="Arial" w:hAnsi="Arial" w:cs="Arial"/>
          <w:sz w:val="18"/>
          <w:szCs w:val="18"/>
        </w:rPr>
        <w:t>Посёлок Начало</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Посёлок Начало является административным центром Новопостояловского сельского поселения. Планировка посёлка складывалась под влиянием рельефа местности. Въезд в населенный пункт осуществляется по региональной автодороге Белгород - Павловск (через Корочу, Алексеевку, Россошь). Кроме того вдоль населенного пункта проходит железная дорога Лиски - Луганск. Река Сухая Россошь частично совпадает с границей населенного пункта с западной стороны.</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Общественно-деловой центр сформировался в центральной части населенного пункта. Застройка улиц преимущественно двусторонняя.</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 многоквартирными домами. Кварталы жилой застройки имеют преимущественно правильную форму.</w:t>
      </w:r>
    </w:p>
    <w:p w:rsidR="000726BA" w:rsidRPr="00A15090" w:rsidRDefault="000726BA" w:rsidP="00A15090">
      <w:pPr>
        <w:spacing w:after="0" w:line="240" w:lineRule="auto"/>
        <w:ind w:left="20" w:firstLine="580"/>
        <w:jc w:val="both"/>
        <w:rPr>
          <w:rFonts w:ascii="Arial" w:hAnsi="Arial" w:cs="Arial"/>
          <w:sz w:val="18"/>
          <w:szCs w:val="18"/>
        </w:rPr>
      </w:pPr>
      <w:r w:rsidRPr="00A15090">
        <w:rPr>
          <w:rFonts w:ascii="Arial" w:hAnsi="Arial" w:cs="Arial"/>
          <w:sz w:val="18"/>
          <w:szCs w:val="18"/>
        </w:rPr>
        <w:t>Общественно-деловые зоны.</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lastRenderedPageBreak/>
        <w:t>На территории общественно-деловой зоны располагаются администрация поселения, предприятия торговли, отделение связи, отделение банка, школа, ФАП, сельский клуб и т.д.</w:t>
      </w:r>
    </w:p>
    <w:p w:rsidR="000726BA" w:rsidRPr="00A15090" w:rsidRDefault="000726BA" w:rsidP="00A15090">
      <w:pPr>
        <w:spacing w:after="0" w:line="240" w:lineRule="auto"/>
        <w:ind w:left="20" w:firstLine="580"/>
        <w:jc w:val="both"/>
        <w:rPr>
          <w:rFonts w:ascii="Arial" w:hAnsi="Arial" w:cs="Arial"/>
          <w:sz w:val="18"/>
          <w:szCs w:val="18"/>
        </w:rPr>
      </w:pPr>
      <w:r w:rsidRPr="00A15090">
        <w:rPr>
          <w:rFonts w:ascii="Arial" w:hAnsi="Arial" w:cs="Arial"/>
          <w:sz w:val="18"/>
          <w:szCs w:val="18"/>
        </w:rPr>
        <w:t>Рекреационная зона представлена парком рядом со школой.</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0" w:right="20" w:firstLine="580"/>
        <w:jc w:val="both"/>
        <w:rPr>
          <w:rFonts w:ascii="Arial" w:hAnsi="Arial" w:cs="Arial"/>
          <w:sz w:val="18"/>
          <w:szCs w:val="18"/>
        </w:rPr>
      </w:pPr>
      <w:r w:rsidRPr="00A15090">
        <w:rPr>
          <w:rFonts w:ascii="Arial" w:hAnsi="Arial" w:cs="Arial"/>
          <w:sz w:val="18"/>
          <w:szCs w:val="18"/>
        </w:rPr>
        <w:t>Производственные зоны в населенном пункте представлены территориями СХА «Начало».</w:t>
      </w:r>
    </w:p>
    <w:p w:rsidR="000726BA" w:rsidRPr="00A15090" w:rsidRDefault="000726BA" w:rsidP="00A15090">
      <w:pPr>
        <w:spacing w:after="0" w:line="240" w:lineRule="auto"/>
        <w:ind w:left="23" w:right="20" w:firstLine="580"/>
        <w:jc w:val="both"/>
        <w:rPr>
          <w:rFonts w:ascii="Arial" w:hAnsi="Arial" w:cs="Arial"/>
          <w:sz w:val="18"/>
          <w:szCs w:val="18"/>
        </w:rPr>
      </w:pPr>
      <w:r w:rsidRPr="00A15090">
        <w:rPr>
          <w:rFonts w:ascii="Arial" w:hAnsi="Arial" w:cs="Arial"/>
          <w:sz w:val="18"/>
          <w:szCs w:val="18"/>
        </w:rPr>
        <w:t>В п. Начало ВЗУ состоящее из 2 скважин производительностью 240 м3/</w:t>
      </w:r>
      <w:proofErr w:type="spellStart"/>
      <w:r w:rsidRPr="00A15090">
        <w:rPr>
          <w:rFonts w:ascii="Arial" w:hAnsi="Arial" w:cs="Arial"/>
          <w:sz w:val="18"/>
          <w:szCs w:val="18"/>
        </w:rPr>
        <w:t>сут</w:t>
      </w:r>
      <w:proofErr w:type="spellEnd"/>
      <w:r w:rsidRPr="00A15090">
        <w:rPr>
          <w:rFonts w:ascii="Arial" w:hAnsi="Arial" w:cs="Arial"/>
          <w:sz w:val="18"/>
          <w:szCs w:val="18"/>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Пожарных гидрантов нет. Пожарных резервуаров нет. Общая протяженность водопроводных сетей составляет 10 км.</w:t>
      </w:r>
    </w:p>
    <w:p w:rsidR="000726BA" w:rsidRPr="00A15090" w:rsidRDefault="000726BA" w:rsidP="00A15090">
      <w:pPr>
        <w:spacing w:after="0" w:line="240" w:lineRule="auto"/>
        <w:ind w:left="23" w:right="20" w:firstLine="580"/>
        <w:jc w:val="both"/>
        <w:rPr>
          <w:rFonts w:ascii="Arial" w:hAnsi="Arial" w:cs="Arial"/>
          <w:sz w:val="18"/>
          <w:szCs w:val="18"/>
        </w:rPr>
      </w:pPr>
    </w:p>
    <w:p w:rsidR="000726BA" w:rsidRPr="00A15090" w:rsidRDefault="000726BA" w:rsidP="00A15090">
      <w:pPr>
        <w:pStyle w:val="40"/>
        <w:shd w:val="clear" w:color="auto" w:fill="auto"/>
        <w:spacing w:line="240" w:lineRule="auto"/>
        <w:ind w:left="23" w:firstLine="580"/>
        <w:rPr>
          <w:rFonts w:ascii="Arial" w:hAnsi="Arial" w:cs="Arial"/>
          <w:sz w:val="18"/>
          <w:szCs w:val="18"/>
        </w:rPr>
      </w:pPr>
      <w:r w:rsidRPr="00A15090">
        <w:rPr>
          <w:rFonts w:ascii="Arial" w:hAnsi="Arial" w:cs="Arial"/>
          <w:sz w:val="18"/>
          <w:szCs w:val="18"/>
        </w:rPr>
        <w:t xml:space="preserve">Хутор </w:t>
      </w:r>
      <w:proofErr w:type="spellStart"/>
      <w:r w:rsidRPr="00A15090">
        <w:rPr>
          <w:rFonts w:ascii="Arial" w:hAnsi="Arial" w:cs="Arial"/>
          <w:sz w:val="18"/>
          <w:szCs w:val="18"/>
        </w:rPr>
        <w:t>Бещий</w:t>
      </w:r>
      <w:proofErr w:type="spellEnd"/>
    </w:p>
    <w:p w:rsidR="000726BA" w:rsidRPr="00A15090" w:rsidRDefault="000726BA" w:rsidP="00A15090">
      <w:pPr>
        <w:spacing w:after="0" w:line="240" w:lineRule="auto"/>
        <w:ind w:left="23" w:right="20" w:firstLine="560"/>
        <w:jc w:val="both"/>
        <w:rPr>
          <w:rFonts w:ascii="Arial" w:hAnsi="Arial" w:cs="Arial"/>
          <w:sz w:val="18"/>
          <w:szCs w:val="18"/>
        </w:rPr>
      </w:pPr>
      <w:r w:rsidRPr="00A15090">
        <w:rPr>
          <w:rFonts w:ascii="Arial" w:hAnsi="Arial" w:cs="Arial"/>
          <w:sz w:val="18"/>
          <w:szCs w:val="18"/>
        </w:rPr>
        <w:t>Планировка хутора складывалась под влиянием рельефа местности. Въезд в населенный пункт осуществляется по грунтовой дороге. Общественно-деловой центр в населенном пункте не сформирован.</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Централизованное водоснабжение отсутствует</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Хутор Высокая Дача</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Планировка хутора складывалась под влиянием рельефа местности. Въезд в населенный пункт осуществляется по региональной автодороге Воронеж - Луганск. Общественно-деловой центр в населенном пункте не сформирован.</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3" w:firstLine="561"/>
        <w:jc w:val="both"/>
        <w:rPr>
          <w:rFonts w:ascii="Arial" w:hAnsi="Arial" w:cs="Arial"/>
          <w:sz w:val="18"/>
          <w:szCs w:val="18"/>
        </w:rPr>
      </w:pPr>
      <w:r w:rsidRPr="00A15090">
        <w:rPr>
          <w:rFonts w:ascii="Arial" w:hAnsi="Arial" w:cs="Arial"/>
          <w:sz w:val="18"/>
          <w:szCs w:val="18"/>
        </w:rPr>
        <w:t>Централизованное водоснабжение отсутствует.</w:t>
      </w:r>
    </w:p>
    <w:p w:rsidR="000726BA" w:rsidRPr="00A15090" w:rsidRDefault="000726BA" w:rsidP="00A15090">
      <w:pPr>
        <w:spacing w:after="0" w:line="240" w:lineRule="auto"/>
        <w:ind w:left="23" w:firstLine="561"/>
        <w:jc w:val="both"/>
        <w:rPr>
          <w:rFonts w:ascii="Arial" w:hAnsi="Arial" w:cs="Arial"/>
          <w:sz w:val="18"/>
          <w:szCs w:val="18"/>
        </w:rPr>
      </w:pPr>
    </w:p>
    <w:p w:rsidR="000726BA" w:rsidRPr="00A15090" w:rsidRDefault="000726BA" w:rsidP="00A15090">
      <w:pPr>
        <w:pStyle w:val="40"/>
        <w:shd w:val="clear" w:color="auto" w:fill="auto"/>
        <w:spacing w:line="240" w:lineRule="auto"/>
        <w:ind w:left="23" w:firstLine="561"/>
        <w:rPr>
          <w:rFonts w:ascii="Arial" w:hAnsi="Arial" w:cs="Arial"/>
          <w:sz w:val="18"/>
          <w:szCs w:val="18"/>
        </w:rPr>
      </w:pPr>
      <w:r w:rsidRPr="00A15090">
        <w:rPr>
          <w:rFonts w:ascii="Arial" w:hAnsi="Arial" w:cs="Arial"/>
          <w:sz w:val="18"/>
          <w:szCs w:val="18"/>
        </w:rPr>
        <w:t xml:space="preserve">Хутор </w:t>
      </w:r>
      <w:proofErr w:type="spellStart"/>
      <w:r w:rsidRPr="00A15090">
        <w:rPr>
          <w:rFonts w:ascii="Arial" w:hAnsi="Arial" w:cs="Arial"/>
          <w:sz w:val="18"/>
          <w:szCs w:val="18"/>
        </w:rPr>
        <w:t>Кокаревка</w:t>
      </w:r>
      <w:proofErr w:type="spellEnd"/>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Планировка хутора складывалась под влиянием рельефа местности. Въезд в населенный пункт осуществляется по региональной автодороге Белгород - Павловск (через Корочу, Алексеевку, Россошь). Кроме того вдоль населенного пункта проходит железная дорога Лиски - Луганск. С западной стороны протекает река Россошь.</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Общественно-деловой центр сформировался в центральной и северной частях населенного пункта. Застройка улиц преимущественно двусторонняя.</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 Кварталы жилой застройки имеют преимущественно правильную форму.</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Общественно-деловые зоны</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На территории общественно-деловой зоны располагаются предприятия торговли, отделение связи, школа, ФАП, сельский клуб и т.д.</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Зона специального назначения представлена кладбищем.</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В х. </w:t>
      </w:r>
      <w:proofErr w:type="spellStart"/>
      <w:r w:rsidRPr="00A15090">
        <w:rPr>
          <w:rFonts w:ascii="Arial" w:hAnsi="Arial" w:cs="Arial"/>
          <w:sz w:val="18"/>
          <w:szCs w:val="18"/>
        </w:rPr>
        <w:t>Кокаревка</w:t>
      </w:r>
      <w:proofErr w:type="spellEnd"/>
      <w:r w:rsidRPr="00A15090">
        <w:rPr>
          <w:rFonts w:ascii="Arial" w:hAnsi="Arial" w:cs="Arial"/>
          <w:sz w:val="18"/>
          <w:szCs w:val="18"/>
        </w:rPr>
        <w:t xml:space="preserve"> ВЗУ </w:t>
      </w:r>
      <w:proofErr w:type="gramStart"/>
      <w:r w:rsidRPr="00A15090">
        <w:rPr>
          <w:rFonts w:ascii="Arial" w:hAnsi="Arial" w:cs="Arial"/>
          <w:sz w:val="18"/>
          <w:szCs w:val="18"/>
        </w:rPr>
        <w:t>состоящее</w:t>
      </w:r>
      <w:proofErr w:type="gramEnd"/>
      <w:r w:rsidRPr="00A15090">
        <w:rPr>
          <w:rFonts w:ascii="Arial" w:hAnsi="Arial" w:cs="Arial"/>
          <w:sz w:val="18"/>
          <w:szCs w:val="18"/>
        </w:rPr>
        <w:t xml:space="preserve"> из 1 скважины производительностью 240 м3/</w:t>
      </w:r>
      <w:proofErr w:type="spellStart"/>
      <w:r w:rsidRPr="00A15090">
        <w:rPr>
          <w:rFonts w:ascii="Arial" w:hAnsi="Arial" w:cs="Arial"/>
          <w:sz w:val="18"/>
          <w:szCs w:val="18"/>
        </w:rPr>
        <w:t>сут</w:t>
      </w:r>
      <w:proofErr w:type="spellEnd"/>
      <w:r w:rsidRPr="00A15090">
        <w:rPr>
          <w:rFonts w:ascii="Arial" w:hAnsi="Arial" w:cs="Arial"/>
          <w:sz w:val="18"/>
          <w:szCs w:val="18"/>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Пожарных гидрантов нет. Пожарных резервуаров нет. Общая протяженность водопроводных сетей составляет 4 км.</w:t>
      </w:r>
    </w:p>
    <w:p w:rsidR="000726BA" w:rsidRPr="00A15090" w:rsidRDefault="000726BA" w:rsidP="00A15090">
      <w:pPr>
        <w:spacing w:after="0" w:line="240" w:lineRule="auto"/>
        <w:ind w:left="23" w:right="20" w:firstLine="561"/>
        <w:jc w:val="both"/>
        <w:rPr>
          <w:rFonts w:ascii="Arial" w:hAnsi="Arial" w:cs="Arial"/>
          <w:sz w:val="18"/>
          <w:szCs w:val="18"/>
        </w:rPr>
      </w:pPr>
    </w:p>
    <w:p w:rsidR="000726BA" w:rsidRPr="00A15090" w:rsidRDefault="000726BA" w:rsidP="00A15090">
      <w:pPr>
        <w:pStyle w:val="40"/>
        <w:shd w:val="clear" w:color="auto" w:fill="auto"/>
        <w:spacing w:line="240" w:lineRule="auto"/>
        <w:ind w:left="23" w:firstLine="561"/>
        <w:rPr>
          <w:rFonts w:ascii="Arial" w:hAnsi="Arial" w:cs="Arial"/>
          <w:sz w:val="18"/>
          <w:szCs w:val="18"/>
        </w:rPr>
      </w:pPr>
      <w:r w:rsidRPr="00A15090">
        <w:rPr>
          <w:rFonts w:ascii="Arial" w:hAnsi="Arial" w:cs="Arial"/>
          <w:sz w:val="18"/>
          <w:szCs w:val="18"/>
        </w:rPr>
        <w:t xml:space="preserve">Хутор </w:t>
      </w:r>
      <w:proofErr w:type="spellStart"/>
      <w:r w:rsidRPr="00A15090">
        <w:rPr>
          <w:rFonts w:ascii="Arial" w:hAnsi="Arial" w:cs="Arial"/>
          <w:sz w:val="18"/>
          <w:szCs w:val="18"/>
        </w:rPr>
        <w:t>Копанки</w:t>
      </w:r>
      <w:proofErr w:type="spellEnd"/>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Планировка хутора складывалась под влиянием рельефа местности. Въезд в населенный пункт осуществляется по региональной автодороге «Воронеж - Луганск» - х. </w:t>
      </w:r>
      <w:proofErr w:type="spellStart"/>
      <w:r w:rsidRPr="00A15090">
        <w:rPr>
          <w:rFonts w:ascii="Arial" w:hAnsi="Arial" w:cs="Arial"/>
          <w:sz w:val="18"/>
          <w:szCs w:val="18"/>
        </w:rPr>
        <w:t>Копанки</w:t>
      </w:r>
      <w:proofErr w:type="spellEnd"/>
      <w:r w:rsidRPr="00A15090">
        <w:rPr>
          <w:rFonts w:ascii="Arial" w:hAnsi="Arial" w:cs="Arial"/>
          <w:sz w:val="18"/>
          <w:szCs w:val="18"/>
        </w:rPr>
        <w:t>. Общественно-деловой центр и производственная зона сформировались в северной части населенного пункта. Застройка улиц односторонняя. Центральной осью населенного пункта является каскад прудов.</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 Кварталы жилой застройки имеют правильную форму.</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Общественно-деловые зоны</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На территории общественно-деловой зоны располагаются предприятия торговли, отделение связи, школа, ФАП и т.д.</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Производственные зоны в населенном пункте представлены территориям</w:t>
      </w:r>
      <w:proofErr w:type="gramStart"/>
      <w:r w:rsidRPr="00A15090">
        <w:rPr>
          <w:rFonts w:ascii="Arial" w:hAnsi="Arial" w:cs="Arial"/>
          <w:sz w:val="18"/>
          <w:szCs w:val="18"/>
        </w:rPr>
        <w:t>и ООО</w:t>
      </w:r>
      <w:proofErr w:type="gramEnd"/>
      <w:r w:rsidRPr="00A15090">
        <w:rPr>
          <w:rFonts w:ascii="Arial" w:hAnsi="Arial" w:cs="Arial"/>
          <w:sz w:val="18"/>
          <w:szCs w:val="18"/>
        </w:rPr>
        <w:t xml:space="preserve"> «Альянс М».</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Зоны специального назначения представлены кладбищем с братской могилой.</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В х. </w:t>
      </w:r>
      <w:proofErr w:type="spellStart"/>
      <w:r w:rsidRPr="00A15090">
        <w:rPr>
          <w:rFonts w:ascii="Arial" w:hAnsi="Arial" w:cs="Arial"/>
          <w:sz w:val="18"/>
          <w:szCs w:val="18"/>
        </w:rPr>
        <w:t>Копанки</w:t>
      </w:r>
      <w:proofErr w:type="spellEnd"/>
      <w:r w:rsidRPr="00A15090">
        <w:rPr>
          <w:rFonts w:ascii="Arial" w:hAnsi="Arial" w:cs="Arial"/>
          <w:sz w:val="18"/>
          <w:szCs w:val="18"/>
        </w:rPr>
        <w:t xml:space="preserve"> ВЗУ, </w:t>
      </w:r>
      <w:proofErr w:type="gramStart"/>
      <w:r w:rsidRPr="00A15090">
        <w:rPr>
          <w:rFonts w:ascii="Arial" w:hAnsi="Arial" w:cs="Arial"/>
          <w:sz w:val="18"/>
          <w:szCs w:val="18"/>
        </w:rPr>
        <w:t>состоящее</w:t>
      </w:r>
      <w:proofErr w:type="gramEnd"/>
      <w:r w:rsidRPr="00A15090">
        <w:rPr>
          <w:rFonts w:ascii="Arial" w:hAnsi="Arial" w:cs="Arial"/>
          <w:sz w:val="18"/>
          <w:szCs w:val="18"/>
        </w:rPr>
        <w:t xml:space="preserve"> из 1 скважины производительностью 240 м3/</w:t>
      </w:r>
      <w:proofErr w:type="spellStart"/>
      <w:r w:rsidRPr="00A15090">
        <w:rPr>
          <w:rFonts w:ascii="Arial" w:hAnsi="Arial" w:cs="Arial"/>
          <w:sz w:val="18"/>
          <w:szCs w:val="18"/>
        </w:rPr>
        <w:t>сут</w:t>
      </w:r>
      <w:proofErr w:type="spellEnd"/>
      <w:r w:rsidRPr="00A15090">
        <w:rPr>
          <w:rFonts w:ascii="Arial" w:hAnsi="Arial" w:cs="Arial"/>
          <w:sz w:val="18"/>
          <w:szCs w:val="18"/>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Пожарных гидрантов нет. Пожарных резервуаров нет. Общая протяженность водопроводных сетей составляет 2 км. (Артезианская скважина в нерабочем состоянии).</w:t>
      </w:r>
    </w:p>
    <w:p w:rsidR="000726BA" w:rsidRPr="00A15090" w:rsidRDefault="000726BA" w:rsidP="00A15090">
      <w:pPr>
        <w:spacing w:after="0" w:line="240" w:lineRule="auto"/>
        <w:ind w:left="23" w:right="20" w:firstLine="561"/>
        <w:jc w:val="both"/>
        <w:rPr>
          <w:rFonts w:ascii="Arial" w:hAnsi="Arial" w:cs="Arial"/>
          <w:sz w:val="18"/>
          <w:szCs w:val="18"/>
        </w:rPr>
      </w:pPr>
    </w:p>
    <w:p w:rsidR="000726BA" w:rsidRPr="00A15090" w:rsidRDefault="000726BA" w:rsidP="00A15090">
      <w:pPr>
        <w:pStyle w:val="40"/>
        <w:shd w:val="clear" w:color="auto" w:fill="auto"/>
        <w:spacing w:line="240" w:lineRule="auto"/>
        <w:ind w:left="23" w:firstLine="561"/>
        <w:rPr>
          <w:rFonts w:ascii="Arial" w:hAnsi="Arial" w:cs="Arial"/>
          <w:sz w:val="18"/>
          <w:szCs w:val="18"/>
        </w:rPr>
      </w:pPr>
      <w:r w:rsidRPr="00A15090">
        <w:rPr>
          <w:rFonts w:ascii="Arial" w:hAnsi="Arial" w:cs="Arial"/>
          <w:sz w:val="18"/>
          <w:szCs w:val="18"/>
        </w:rPr>
        <w:t>Посёлок Молодёжный</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Планировка посёлка складывалась под влиянием рельефа местности. Въезд в населенный пункт осуществляется по региональной автодороге Россошь - Нижний </w:t>
      </w:r>
      <w:proofErr w:type="spellStart"/>
      <w:r w:rsidRPr="00A15090">
        <w:rPr>
          <w:rFonts w:ascii="Arial" w:hAnsi="Arial" w:cs="Arial"/>
          <w:sz w:val="18"/>
          <w:szCs w:val="18"/>
        </w:rPr>
        <w:t>Карабут</w:t>
      </w:r>
      <w:proofErr w:type="spellEnd"/>
      <w:r w:rsidRPr="00A15090">
        <w:rPr>
          <w:rFonts w:ascii="Arial" w:hAnsi="Arial" w:cs="Arial"/>
          <w:sz w:val="18"/>
          <w:szCs w:val="18"/>
        </w:rPr>
        <w:t>. Общественно-деловой центр и производственная зона сформировались в северной части населенного пункта. Застройка улиц односторонняя.</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 и многоквартирными домами. Кварталы жилой застройки имеют правильную форму.</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Общественно-деловые зоны</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На территории общественно-деловой зоны располагаются детский сад, школа, предприятия торговли, ФАП, ПЛ-29 и т.д.</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lastRenderedPageBreak/>
        <w:t xml:space="preserve">В п. </w:t>
      </w:r>
      <w:proofErr w:type="gramStart"/>
      <w:r w:rsidRPr="00A15090">
        <w:rPr>
          <w:rFonts w:ascii="Arial" w:hAnsi="Arial" w:cs="Arial"/>
          <w:sz w:val="18"/>
          <w:szCs w:val="18"/>
        </w:rPr>
        <w:t>Молодёжный</w:t>
      </w:r>
      <w:proofErr w:type="gramEnd"/>
      <w:r w:rsidRPr="00A15090">
        <w:rPr>
          <w:rFonts w:ascii="Arial" w:hAnsi="Arial" w:cs="Arial"/>
          <w:sz w:val="18"/>
          <w:szCs w:val="18"/>
        </w:rPr>
        <w:t xml:space="preserve"> ВЗУ состоящее из 2 скважин производительностью 240 м3/</w:t>
      </w:r>
      <w:proofErr w:type="spellStart"/>
      <w:r w:rsidRPr="00A15090">
        <w:rPr>
          <w:rFonts w:ascii="Arial" w:hAnsi="Arial" w:cs="Arial"/>
          <w:sz w:val="18"/>
          <w:szCs w:val="18"/>
        </w:rPr>
        <w:t>сут</w:t>
      </w:r>
      <w:proofErr w:type="spellEnd"/>
      <w:r w:rsidRPr="00A15090">
        <w:rPr>
          <w:rFonts w:ascii="Arial" w:hAnsi="Arial" w:cs="Arial"/>
          <w:sz w:val="18"/>
          <w:szCs w:val="18"/>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Пожарных гидрантов нет. Пожарных резервуаров нет. Общая протяженность водопроводных сетей составляет 4,5 км.</w:t>
      </w:r>
    </w:p>
    <w:p w:rsidR="000726BA" w:rsidRPr="00A15090" w:rsidRDefault="000726BA" w:rsidP="00A15090">
      <w:pPr>
        <w:spacing w:after="0" w:line="240" w:lineRule="auto"/>
        <w:ind w:left="23" w:right="20" w:firstLine="561"/>
        <w:jc w:val="both"/>
        <w:rPr>
          <w:rFonts w:ascii="Arial" w:hAnsi="Arial" w:cs="Arial"/>
          <w:sz w:val="18"/>
          <w:szCs w:val="18"/>
        </w:rPr>
      </w:pPr>
    </w:p>
    <w:p w:rsidR="000726BA" w:rsidRPr="00A15090" w:rsidRDefault="000726BA" w:rsidP="00A15090">
      <w:pPr>
        <w:pStyle w:val="40"/>
        <w:shd w:val="clear" w:color="auto" w:fill="auto"/>
        <w:spacing w:line="240" w:lineRule="auto"/>
        <w:ind w:left="23" w:firstLine="561"/>
        <w:rPr>
          <w:rFonts w:ascii="Arial" w:hAnsi="Arial" w:cs="Arial"/>
          <w:sz w:val="18"/>
          <w:szCs w:val="18"/>
        </w:rPr>
      </w:pPr>
      <w:r w:rsidRPr="00A15090">
        <w:rPr>
          <w:rFonts w:ascii="Arial" w:hAnsi="Arial" w:cs="Arial"/>
          <w:sz w:val="18"/>
          <w:szCs w:val="18"/>
        </w:rPr>
        <w:t xml:space="preserve">Хутор </w:t>
      </w:r>
      <w:proofErr w:type="spellStart"/>
      <w:r w:rsidRPr="00A15090">
        <w:rPr>
          <w:rFonts w:ascii="Arial" w:hAnsi="Arial" w:cs="Arial"/>
          <w:sz w:val="18"/>
          <w:szCs w:val="18"/>
        </w:rPr>
        <w:t>Новопостояловка</w:t>
      </w:r>
      <w:proofErr w:type="spellEnd"/>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Планировка хутора складывалась под влиянием рельефа местности. Въезд в населенный пункт осуществляется по региональной автодороге «Воронеж - Луганск» - с. </w:t>
      </w:r>
      <w:proofErr w:type="spellStart"/>
      <w:r w:rsidRPr="00A15090">
        <w:rPr>
          <w:rFonts w:ascii="Arial" w:hAnsi="Arial" w:cs="Arial"/>
          <w:sz w:val="18"/>
          <w:szCs w:val="18"/>
        </w:rPr>
        <w:t>Новопостояловка</w:t>
      </w:r>
      <w:proofErr w:type="spellEnd"/>
      <w:r w:rsidRPr="00A15090">
        <w:rPr>
          <w:rFonts w:ascii="Arial" w:hAnsi="Arial" w:cs="Arial"/>
          <w:sz w:val="18"/>
          <w:szCs w:val="18"/>
        </w:rPr>
        <w:t>. Общественно-деловой центр и производственная зона сформировались в центральной и северной части населенного пункта. Застройка улиц двусторонняя.</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 Кварталы жилой застройки имеют правильную форму.</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Общественно-деловые зоны</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На территории общественно-деловой зоны располагаются предприятия торговли, отделение связи, школа, ФАП, сельский клуб и т.д.</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Производственные зоны в населенном пункте представлены территориям</w:t>
      </w:r>
      <w:proofErr w:type="gramStart"/>
      <w:r w:rsidRPr="00A15090">
        <w:rPr>
          <w:rFonts w:ascii="Arial" w:hAnsi="Arial" w:cs="Arial"/>
          <w:sz w:val="18"/>
          <w:szCs w:val="18"/>
        </w:rPr>
        <w:t>и ООО</w:t>
      </w:r>
      <w:proofErr w:type="gramEnd"/>
      <w:r w:rsidRPr="00A15090">
        <w:rPr>
          <w:rFonts w:ascii="Arial" w:hAnsi="Arial" w:cs="Arial"/>
          <w:sz w:val="18"/>
          <w:szCs w:val="18"/>
        </w:rPr>
        <w:t xml:space="preserve"> «Альянс М».</w:t>
      </w:r>
    </w:p>
    <w:p w:rsidR="000726BA" w:rsidRPr="00A15090" w:rsidRDefault="000726BA" w:rsidP="00A15090">
      <w:pPr>
        <w:spacing w:after="0" w:line="240" w:lineRule="auto"/>
        <w:ind w:left="20" w:firstLine="560"/>
        <w:jc w:val="both"/>
        <w:rPr>
          <w:rFonts w:ascii="Arial" w:hAnsi="Arial" w:cs="Arial"/>
          <w:sz w:val="18"/>
          <w:szCs w:val="18"/>
        </w:rPr>
      </w:pPr>
      <w:r w:rsidRPr="00A15090">
        <w:rPr>
          <w:rFonts w:ascii="Arial" w:hAnsi="Arial" w:cs="Arial"/>
          <w:sz w:val="18"/>
          <w:szCs w:val="18"/>
        </w:rPr>
        <w:t>Зона специального назначения представлена кладбищем и братской могилой.</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В х. </w:t>
      </w:r>
      <w:proofErr w:type="spellStart"/>
      <w:r w:rsidRPr="00A15090">
        <w:rPr>
          <w:rFonts w:ascii="Arial" w:hAnsi="Arial" w:cs="Arial"/>
          <w:sz w:val="18"/>
          <w:szCs w:val="18"/>
        </w:rPr>
        <w:t>Новопостояловка</w:t>
      </w:r>
      <w:proofErr w:type="spellEnd"/>
      <w:r w:rsidRPr="00A15090">
        <w:rPr>
          <w:rFonts w:ascii="Arial" w:hAnsi="Arial" w:cs="Arial"/>
          <w:sz w:val="18"/>
          <w:szCs w:val="18"/>
        </w:rPr>
        <w:t xml:space="preserve"> ВЗУ </w:t>
      </w:r>
      <w:proofErr w:type="gramStart"/>
      <w:r w:rsidRPr="00A15090">
        <w:rPr>
          <w:rFonts w:ascii="Arial" w:hAnsi="Arial" w:cs="Arial"/>
          <w:sz w:val="18"/>
          <w:szCs w:val="18"/>
        </w:rPr>
        <w:t>состоящее</w:t>
      </w:r>
      <w:proofErr w:type="gramEnd"/>
      <w:r w:rsidRPr="00A15090">
        <w:rPr>
          <w:rFonts w:ascii="Arial" w:hAnsi="Arial" w:cs="Arial"/>
          <w:sz w:val="18"/>
          <w:szCs w:val="18"/>
        </w:rPr>
        <w:t xml:space="preserve"> из 1 скважины производительностью 240 м3/</w:t>
      </w:r>
      <w:proofErr w:type="spellStart"/>
      <w:r w:rsidRPr="00A15090">
        <w:rPr>
          <w:rFonts w:ascii="Arial" w:hAnsi="Arial" w:cs="Arial"/>
          <w:sz w:val="18"/>
          <w:szCs w:val="18"/>
        </w:rPr>
        <w:t>сут</w:t>
      </w:r>
      <w:proofErr w:type="spellEnd"/>
      <w:r w:rsidRPr="00A15090">
        <w:rPr>
          <w:rFonts w:ascii="Arial" w:hAnsi="Arial" w:cs="Arial"/>
          <w:sz w:val="18"/>
          <w:szCs w:val="18"/>
        </w:rPr>
        <w:t xml:space="preserve"> вода насосами подаётся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Пожарных гидрантов 1. Пожарных резервуаров нет. Общая протяженность водопроводных сетей составляет 2 км.</w:t>
      </w:r>
    </w:p>
    <w:p w:rsidR="000726BA" w:rsidRPr="00A15090" w:rsidRDefault="000726BA" w:rsidP="00A15090">
      <w:pPr>
        <w:spacing w:after="0" w:line="240" w:lineRule="auto"/>
        <w:ind w:left="23" w:right="20" w:firstLine="561"/>
        <w:jc w:val="both"/>
        <w:rPr>
          <w:rFonts w:ascii="Arial" w:hAnsi="Arial" w:cs="Arial"/>
          <w:sz w:val="18"/>
          <w:szCs w:val="18"/>
        </w:rPr>
      </w:pPr>
    </w:p>
    <w:p w:rsidR="000726BA" w:rsidRPr="00A15090" w:rsidRDefault="000726BA" w:rsidP="00A15090">
      <w:pPr>
        <w:pStyle w:val="40"/>
        <w:shd w:val="clear" w:color="auto" w:fill="auto"/>
        <w:spacing w:line="240" w:lineRule="auto"/>
        <w:ind w:left="23" w:firstLine="561"/>
        <w:rPr>
          <w:rFonts w:ascii="Arial" w:hAnsi="Arial" w:cs="Arial"/>
          <w:sz w:val="18"/>
          <w:szCs w:val="18"/>
        </w:rPr>
      </w:pPr>
      <w:r w:rsidRPr="00A15090">
        <w:rPr>
          <w:rFonts w:ascii="Arial" w:hAnsi="Arial" w:cs="Arial"/>
          <w:sz w:val="18"/>
          <w:szCs w:val="18"/>
        </w:rPr>
        <w:t xml:space="preserve">Хутор </w:t>
      </w:r>
      <w:proofErr w:type="spellStart"/>
      <w:r w:rsidRPr="00A15090">
        <w:rPr>
          <w:rFonts w:ascii="Arial" w:hAnsi="Arial" w:cs="Arial"/>
          <w:sz w:val="18"/>
          <w:szCs w:val="18"/>
        </w:rPr>
        <w:t>Стефанидовка</w:t>
      </w:r>
      <w:proofErr w:type="spellEnd"/>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Планировка хутора складывалась под влиянием рельефа местности. Въезд в населенный пункт осуществляется по асфальтированной дороге. Общественно-деловой центр и производственная зона не </w:t>
      </w:r>
      <w:proofErr w:type="gramStart"/>
      <w:r w:rsidRPr="00A15090">
        <w:rPr>
          <w:rFonts w:ascii="Arial" w:hAnsi="Arial" w:cs="Arial"/>
          <w:sz w:val="18"/>
          <w:szCs w:val="18"/>
        </w:rPr>
        <w:t>сформированы</w:t>
      </w:r>
      <w:proofErr w:type="gramEnd"/>
      <w:r w:rsidRPr="00A15090">
        <w:rPr>
          <w:rFonts w:ascii="Arial" w:hAnsi="Arial" w:cs="Arial"/>
          <w:sz w:val="18"/>
          <w:szCs w:val="18"/>
        </w:rPr>
        <w:t>.</w:t>
      </w:r>
    </w:p>
    <w:p w:rsidR="000726BA" w:rsidRPr="00A15090" w:rsidRDefault="000726BA" w:rsidP="00A15090">
      <w:pPr>
        <w:spacing w:after="0" w:line="240" w:lineRule="auto"/>
        <w:ind w:left="20" w:right="20" w:firstLine="56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3" w:firstLine="561"/>
        <w:jc w:val="both"/>
        <w:rPr>
          <w:rFonts w:ascii="Arial" w:hAnsi="Arial" w:cs="Arial"/>
          <w:sz w:val="18"/>
          <w:szCs w:val="18"/>
        </w:rPr>
      </w:pPr>
      <w:r w:rsidRPr="00A15090">
        <w:rPr>
          <w:rFonts w:ascii="Arial" w:hAnsi="Arial" w:cs="Arial"/>
          <w:sz w:val="18"/>
          <w:szCs w:val="18"/>
        </w:rPr>
        <w:t>Централизованное водоснабжение отсутствует.</w:t>
      </w:r>
    </w:p>
    <w:p w:rsidR="000726BA" w:rsidRPr="00A15090" w:rsidRDefault="000726BA" w:rsidP="00A15090">
      <w:pPr>
        <w:spacing w:after="0" w:line="240" w:lineRule="auto"/>
        <w:ind w:left="23" w:firstLine="561"/>
        <w:jc w:val="both"/>
        <w:rPr>
          <w:rFonts w:ascii="Arial" w:hAnsi="Arial" w:cs="Arial"/>
          <w:sz w:val="18"/>
          <w:szCs w:val="18"/>
        </w:rPr>
      </w:pPr>
    </w:p>
    <w:p w:rsidR="000726BA" w:rsidRPr="00A15090" w:rsidRDefault="000726BA" w:rsidP="00A15090">
      <w:pPr>
        <w:pStyle w:val="40"/>
        <w:shd w:val="clear" w:color="auto" w:fill="auto"/>
        <w:spacing w:line="240" w:lineRule="auto"/>
        <w:ind w:left="23" w:firstLine="561"/>
        <w:rPr>
          <w:rFonts w:ascii="Arial" w:hAnsi="Arial" w:cs="Arial"/>
          <w:sz w:val="18"/>
          <w:szCs w:val="18"/>
        </w:rPr>
      </w:pPr>
      <w:r w:rsidRPr="00A15090">
        <w:rPr>
          <w:rFonts w:ascii="Arial" w:hAnsi="Arial" w:cs="Arial"/>
          <w:sz w:val="18"/>
          <w:szCs w:val="18"/>
        </w:rPr>
        <w:t>Хутор Херсонский</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Планировка хутора складывалась под влиянием рельефа местности. Въезд в населенный пункт осуществляется по региональной автодороге Россошь - Нижний </w:t>
      </w:r>
      <w:proofErr w:type="spellStart"/>
      <w:r w:rsidRPr="00A15090">
        <w:rPr>
          <w:rFonts w:ascii="Arial" w:hAnsi="Arial" w:cs="Arial"/>
          <w:sz w:val="18"/>
          <w:szCs w:val="18"/>
        </w:rPr>
        <w:t>Карабут</w:t>
      </w:r>
      <w:proofErr w:type="spellEnd"/>
      <w:r w:rsidRPr="00A15090">
        <w:rPr>
          <w:rFonts w:ascii="Arial" w:hAnsi="Arial" w:cs="Arial"/>
          <w:sz w:val="18"/>
          <w:szCs w:val="18"/>
        </w:rPr>
        <w:t xml:space="preserve">. Общественно-деловой центр и производственная зона не </w:t>
      </w:r>
      <w:proofErr w:type="gramStart"/>
      <w:r w:rsidRPr="00A15090">
        <w:rPr>
          <w:rFonts w:ascii="Arial" w:hAnsi="Arial" w:cs="Arial"/>
          <w:sz w:val="18"/>
          <w:szCs w:val="18"/>
        </w:rPr>
        <w:t>сформированы</w:t>
      </w:r>
      <w:proofErr w:type="gramEnd"/>
      <w:r w:rsidRPr="00A15090">
        <w:rPr>
          <w:rFonts w:ascii="Arial" w:hAnsi="Arial" w:cs="Arial"/>
          <w:sz w:val="18"/>
          <w:szCs w:val="18"/>
        </w:rPr>
        <w:t>.</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 Кварталы жилой застройки имеют правильную форму.</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A15090">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В </w:t>
      </w:r>
      <w:proofErr w:type="spellStart"/>
      <w:r w:rsidRPr="00A15090">
        <w:rPr>
          <w:rFonts w:ascii="Arial" w:hAnsi="Arial" w:cs="Arial"/>
          <w:sz w:val="18"/>
          <w:szCs w:val="18"/>
        </w:rPr>
        <w:t>х</w:t>
      </w:r>
      <w:proofErr w:type="gramStart"/>
      <w:r w:rsidRPr="00A15090">
        <w:rPr>
          <w:rFonts w:ascii="Arial" w:hAnsi="Arial" w:cs="Arial"/>
          <w:sz w:val="18"/>
          <w:szCs w:val="18"/>
        </w:rPr>
        <w:t>.Х</w:t>
      </w:r>
      <w:proofErr w:type="gramEnd"/>
      <w:r w:rsidRPr="00A15090">
        <w:rPr>
          <w:rFonts w:ascii="Arial" w:hAnsi="Arial" w:cs="Arial"/>
          <w:sz w:val="18"/>
          <w:szCs w:val="18"/>
        </w:rPr>
        <w:t>ерсонский</w:t>
      </w:r>
      <w:proofErr w:type="spellEnd"/>
      <w:r w:rsidRPr="00A15090">
        <w:rPr>
          <w:rFonts w:ascii="Arial" w:hAnsi="Arial" w:cs="Arial"/>
          <w:sz w:val="18"/>
          <w:szCs w:val="18"/>
        </w:rPr>
        <w:t xml:space="preserve"> ВЗУ состоящее из 1 скважины производительностью 210 м3/</w:t>
      </w:r>
      <w:proofErr w:type="spellStart"/>
      <w:r w:rsidRPr="00A15090">
        <w:rPr>
          <w:rFonts w:ascii="Arial" w:hAnsi="Arial" w:cs="Arial"/>
          <w:sz w:val="18"/>
          <w:szCs w:val="18"/>
        </w:rPr>
        <w:t>сут</w:t>
      </w:r>
      <w:proofErr w:type="spellEnd"/>
      <w:r w:rsidRPr="00A15090">
        <w:rPr>
          <w:rFonts w:ascii="Arial" w:hAnsi="Arial" w:cs="Arial"/>
          <w:sz w:val="18"/>
          <w:szCs w:val="18"/>
        </w:rPr>
        <w:t xml:space="preserve">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Пожарных гидрантов нет. Пожарных резервуаров нет. Общая протяженность водопроводных сетей составляет 2 км.</w:t>
      </w:r>
    </w:p>
    <w:p w:rsidR="000726BA" w:rsidRPr="00A15090" w:rsidRDefault="000726BA" w:rsidP="00A15090">
      <w:pPr>
        <w:spacing w:after="0" w:line="240" w:lineRule="auto"/>
        <w:ind w:left="23" w:right="20" w:firstLine="561"/>
        <w:jc w:val="both"/>
        <w:rPr>
          <w:rFonts w:ascii="Arial" w:hAnsi="Arial" w:cs="Arial"/>
          <w:sz w:val="18"/>
          <w:szCs w:val="18"/>
        </w:rPr>
      </w:pPr>
    </w:p>
    <w:p w:rsidR="000726BA" w:rsidRPr="00A15090" w:rsidRDefault="000726BA" w:rsidP="00A15090">
      <w:pPr>
        <w:pStyle w:val="40"/>
        <w:shd w:val="clear" w:color="auto" w:fill="auto"/>
        <w:spacing w:line="240" w:lineRule="auto"/>
        <w:ind w:left="23" w:firstLine="561"/>
        <w:rPr>
          <w:rFonts w:ascii="Arial" w:hAnsi="Arial" w:cs="Arial"/>
          <w:sz w:val="18"/>
          <w:szCs w:val="18"/>
        </w:rPr>
      </w:pPr>
      <w:r w:rsidRPr="00A15090">
        <w:rPr>
          <w:rFonts w:ascii="Arial" w:hAnsi="Arial" w:cs="Arial"/>
          <w:sz w:val="18"/>
          <w:szCs w:val="18"/>
        </w:rPr>
        <w:t xml:space="preserve">Хутор </w:t>
      </w:r>
      <w:proofErr w:type="spellStart"/>
      <w:r w:rsidRPr="00A15090">
        <w:rPr>
          <w:rFonts w:ascii="Arial" w:hAnsi="Arial" w:cs="Arial"/>
          <w:sz w:val="18"/>
          <w:szCs w:val="18"/>
        </w:rPr>
        <w:t>Царевский</w:t>
      </w:r>
      <w:proofErr w:type="spellEnd"/>
    </w:p>
    <w:p w:rsidR="000726BA" w:rsidRPr="00A15090" w:rsidRDefault="000726BA" w:rsidP="00E12704">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Планировка хутора складывалась под влиянием рельефа местности. Въезд в населенный пункт осуществляется по грунтовой дороге. Общественно-деловой центр и производственная зона не </w:t>
      </w:r>
      <w:proofErr w:type="gramStart"/>
      <w:r w:rsidRPr="00A15090">
        <w:rPr>
          <w:rFonts w:ascii="Arial" w:hAnsi="Arial" w:cs="Arial"/>
          <w:sz w:val="18"/>
          <w:szCs w:val="18"/>
        </w:rPr>
        <w:t>сформированы</w:t>
      </w:r>
      <w:proofErr w:type="gramEnd"/>
      <w:r w:rsidRPr="00A15090">
        <w:rPr>
          <w:rFonts w:ascii="Arial" w:hAnsi="Arial" w:cs="Arial"/>
          <w:sz w:val="18"/>
          <w:szCs w:val="18"/>
        </w:rPr>
        <w:t>.</w:t>
      </w:r>
    </w:p>
    <w:p w:rsidR="000726BA" w:rsidRPr="00A15090" w:rsidRDefault="000726BA" w:rsidP="00E12704">
      <w:pPr>
        <w:spacing w:after="0" w:line="240" w:lineRule="auto"/>
        <w:ind w:left="20" w:right="20" w:firstLine="560"/>
        <w:jc w:val="both"/>
        <w:rPr>
          <w:rFonts w:ascii="Arial" w:hAnsi="Arial" w:cs="Arial"/>
          <w:sz w:val="18"/>
          <w:szCs w:val="18"/>
        </w:rPr>
      </w:pPr>
      <w:r w:rsidRPr="00A15090">
        <w:rPr>
          <w:rFonts w:ascii="Arial" w:hAnsi="Arial" w:cs="Arial"/>
          <w:sz w:val="18"/>
          <w:szCs w:val="18"/>
        </w:rPr>
        <w:t>Жилые зоны представлены одноэтажными, малоэтажными жилыми домами с приусадебными участками.</w:t>
      </w:r>
    </w:p>
    <w:p w:rsidR="000726BA" w:rsidRPr="00A15090" w:rsidRDefault="000726BA" w:rsidP="00E12704">
      <w:pPr>
        <w:spacing w:after="0" w:line="240" w:lineRule="auto"/>
        <w:ind w:left="20" w:right="20" w:firstLine="560"/>
        <w:jc w:val="both"/>
        <w:rPr>
          <w:rFonts w:ascii="Arial" w:hAnsi="Arial" w:cs="Arial"/>
          <w:sz w:val="18"/>
          <w:szCs w:val="18"/>
        </w:rPr>
      </w:pPr>
      <w:r w:rsidRPr="00A15090">
        <w:rPr>
          <w:rFonts w:ascii="Arial" w:hAnsi="Arial" w:cs="Arial"/>
          <w:sz w:val="18"/>
          <w:szCs w:val="18"/>
        </w:rPr>
        <w:t>Зоны сельскохозяйственного использования представлены землями, занятыми пастбищами, сенокосами.</w:t>
      </w:r>
    </w:p>
    <w:p w:rsidR="000726BA" w:rsidRPr="00A15090" w:rsidRDefault="000726BA" w:rsidP="00E12704">
      <w:pPr>
        <w:spacing w:after="0" w:line="240" w:lineRule="auto"/>
        <w:ind w:left="23" w:right="20" w:firstLine="561"/>
        <w:jc w:val="both"/>
        <w:rPr>
          <w:rFonts w:ascii="Arial" w:hAnsi="Arial" w:cs="Arial"/>
          <w:sz w:val="18"/>
          <w:szCs w:val="18"/>
        </w:rPr>
      </w:pPr>
      <w:r w:rsidRPr="00A15090">
        <w:rPr>
          <w:rFonts w:ascii="Arial" w:hAnsi="Arial" w:cs="Arial"/>
          <w:sz w:val="18"/>
          <w:szCs w:val="18"/>
        </w:rPr>
        <w:t>Централизованное водоснабжение отсутствует.</w:t>
      </w:r>
    </w:p>
    <w:p w:rsidR="000726BA" w:rsidRPr="00A15090" w:rsidRDefault="000726BA" w:rsidP="00E12704">
      <w:pPr>
        <w:spacing w:after="0" w:line="240" w:lineRule="auto"/>
        <w:ind w:left="23" w:right="20" w:firstLine="561"/>
        <w:jc w:val="both"/>
        <w:rPr>
          <w:rFonts w:ascii="Arial" w:hAnsi="Arial" w:cs="Arial"/>
          <w:sz w:val="18"/>
          <w:szCs w:val="18"/>
        </w:rPr>
      </w:pPr>
      <w:r w:rsidRPr="00A15090">
        <w:rPr>
          <w:rFonts w:ascii="Arial" w:hAnsi="Arial" w:cs="Arial"/>
          <w:sz w:val="18"/>
          <w:szCs w:val="18"/>
        </w:rPr>
        <w:t xml:space="preserve">Описание результатов технического обследования централизованных систем водоснабжения, </w:t>
      </w:r>
      <w:proofErr w:type="gramStart"/>
      <w:r w:rsidRPr="00A15090">
        <w:rPr>
          <w:rFonts w:ascii="Arial" w:hAnsi="Arial" w:cs="Arial"/>
          <w:sz w:val="18"/>
          <w:szCs w:val="18"/>
        </w:rPr>
        <w:t>включая описание состояния существующих источников водоснабжения и водозаборных сооружений представлено в таблице</w:t>
      </w:r>
      <w:proofErr w:type="gramEnd"/>
      <w:r w:rsidRPr="00A15090">
        <w:rPr>
          <w:rFonts w:ascii="Arial" w:hAnsi="Arial" w:cs="Arial"/>
          <w:sz w:val="18"/>
          <w:szCs w:val="18"/>
        </w:rPr>
        <w:t xml:space="preserve"> 6.</w:t>
      </w:r>
    </w:p>
    <w:p w:rsidR="000726BA" w:rsidRPr="00A15090" w:rsidRDefault="000726BA" w:rsidP="000726BA">
      <w:pPr>
        <w:pStyle w:val="22"/>
        <w:shd w:val="clear" w:color="auto" w:fill="auto"/>
        <w:spacing w:line="240" w:lineRule="auto"/>
        <w:jc w:val="right"/>
        <w:rPr>
          <w:rFonts w:ascii="Arial" w:hAnsi="Arial" w:cs="Arial"/>
          <w:sz w:val="18"/>
          <w:szCs w:val="18"/>
        </w:rPr>
      </w:pPr>
      <w:r w:rsidRPr="00A15090">
        <w:rPr>
          <w:rFonts w:ascii="Arial" w:hAnsi="Arial" w:cs="Arial"/>
          <w:sz w:val="18"/>
          <w:szCs w:val="18"/>
        </w:rPr>
        <w:t>Таблица 6</w:t>
      </w:r>
    </w:p>
    <w:p w:rsidR="000726BA" w:rsidRPr="00CD2362" w:rsidRDefault="000726BA" w:rsidP="000726BA">
      <w:pPr>
        <w:spacing w:line="240" w:lineRule="auto"/>
        <w:jc w:val="center"/>
        <w:rPr>
          <w:rFonts w:ascii="Arial" w:hAnsi="Arial" w:cs="Arial"/>
          <w:b/>
          <w:sz w:val="18"/>
          <w:szCs w:val="18"/>
        </w:rPr>
      </w:pPr>
      <w:r w:rsidRPr="00CD2362">
        <w:rPr>
          <w:rFonts w:ascii="Arial" w:hAnsi="Arial" w:cs="Arial"/>
          <w:b/>
          <w:sz w:val="18"/>
          <w:szCs w:val="18"/>
        </w:rPr>
        <w:t>Описание результатов технического обследования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1397"/>
        <w:gridCol w:w="2006"/>
        <w:gridCol w:w="1560"/>
        <w:gridCol w:w="2002"/>
      </w:tblGrid>
      <w:tr w:rsidR="000726BA" w:rsidRPr="00A15090" w:rsidTr="00F0590B">
        <w:trPr>
          <w:trHeight w:hRule="exact" w:val="576"/>
          <w:jc w:val="center"/>
        </w:trPr>
        <w:tc>
          <w:tcPr>
            <w:tcW w:w="2698" w:type="dxa"/>
            <w:tcBorders>
              <w:top w:val="single" w:sz="4" w:space="0" w:color="auto"/>
              <w:left w:val="single" w:sz="4" w:space="0" w:color="auto"/>
            </w:tcBorders>
            <w:shd w:val="clear" w:color="auto" w:fill="FFFFFF"/>
          </w:tcPr>
          <w:p w:rsidR="000726BA" w:rsidRPr="00CD2362" w:rsidRDefault="000726BA" w:rsidP="009C6368">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Место расположения</w:t>
            </w:r>
          </w:p>
        </w:tc>
        <w:tc>
          <w:tcPr>
            <w:tcW w:w="1397" w:type="dxa"/>
            <w:tcBorders>
              <w:top w:val="single" w:sz="4" w:space="0" w:color="auto"/>
              <w:left w:val="single" w:sz="4" w:space="0" w:color="auto"/>
            </w:tcBorders>
            <w:shd w:val="clear" w:color="auto" w:fill="FFFFFF"/>
          </w:tcPr>
          <w:p w:rsidR="000726BA" w:rsidRPr="00CD2362" w:rsidRDefault="000726BA" w:rsidP="009C6368">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Кол-во (шт.) скважин</w:t>
            </w:r>
          </w:p>
        </w:tc>
        <w:tc>
          <w:tcPr>
            <w:tcW w:w="2006" w:type="dxa"/>
            <w:tcBorders>
              <w:top w:val="single" w:sz="4" w:space="0" w:color="auto"/>
              <w:left w:val="single" w:sz="4" w:space="0" w:color="auto"/>
            </w:tcBorders>
            <w:shd w:val="clear" w:color="auto" w:fill="FFFFFF"/>
          </w:tcPr>
          <w:p w:rsidR="000726BA" w:rsidRPr="00CD2362" w:rsidRDefault="000726BA" w:rsidP="009C6368">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Мощность</w:t>
            </w:r>
          </w:p>
          <w:p w:rsidR="000726BA" w:rsidRPr="00CD2362" w:rsidRDefault="000726BA" w:rsidP="009C6368">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водозабора</w:t>
            </w:r>
          </w:p>
        </w:tc>
        <w:tc>
          <w:tcPr>
            <w:tcW w:w="1560" w:type="dxa"/>
            <w:tcBorders>
              <w:top w:val="single" w:sz="4" w:space="0" w:color="auto"/>
              <w:left w:val="single" w:sz="4" w:space="0" w:color="auto"/>
            </w:tcBorders>
            <w:shd w:val="clear" w:color="auto" w:fill="FFFFFF"/>
          </w:tcPr>
          <w:p w:rsidR="000726BA" w:rsidRPr="00CD2362" w:rsidRDefault="000726BA" w:rsidP="009C6368">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Год постройки</w:t>
            </w:r>
          </w:p>
        </w:tc>
        <w:tc>
          <w:tcPr>
            <w:tcW w:w="2002" w:type="dxa"/>
            <w:tcBorders>
              <w:top w:val="single" w:sz="4" w:space="0" w:color="auto"/>
              <w:left w:val="single" w:sz="4" w:space="0" w:color="auto"/>
              <w:right w:val="single" w:sz="4" w:space="0" w:color="auto"/>
            </w:tcBorders>
            <w:shd w:val="clear" w:color="auto" w:fill="FFFFFF"/>
          </w:tcPr>
          <w:p w:rsidR="000726BA" w:rsidRPr="00CD2362" w:rsidRDefault="000726BA" w:rsidP="009C6368">
            <w:pPr>
              <w:spacing w:after="0" w:line="240" w:lineRule="auto"/>
              <w:ind w:left="113" w:right="113"/>
              <w:jc w:val="center"/>
              <w:rPr>
                <w:rFonts w:ascii="Arial" w:hAnsi="Arial" w:cs="Arial"/>
                <w:sz w:val="18"/>
                <w:szCs w:val="18"/>
              </w:rPr>
            </w:pPr>
            <w:r w:rsidRPr="00CD2362">
              <w:rPr>
                <w:rStyle w:val="95pt1"/>
                <w:rFonts w:ascii="Arial" w:eastAsiaTheme="minorHAnsi" w:hAnsi="Arial" w:cs="Arial"/>
                <w:sz w:val="18"/>
                <w:szCs w:val="18"/>
              </w:rPr>
              <w:t>Процент износа</w:t>
            </w:r>
          </w:p>
        </w:tc>
      </w:tr>
      <w:tr w:rsidR="000726BA" w:rsidRPr="00A15090" w:rsidTr="00F0590B">
        <w:trPr>
          <w:trHeight w:hRule="exact" w:val="384"/>
          <w:jc w:val="center"/>
        </w:trPr>
        <w:tc>
          <w:tcPr>
            <w:tcW w:w="2698"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п. Начало</w:t>
            </w:r>
          </w:p>
        </w:tc>
        <w:tc>
          <w:tcPr>
            <w:tcW w:w="1397"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2</w:t>
            </w:r>
          </w:p>
        </w:tc>
        <w:tc>
          <w:tcPr>
            <w:tcW w:w="2006"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144 м3/</w:t>
            </w:r>
            <w:proofErr w:type="spellStart"/>
            <w:r w:rsidRPr="00A15090">
              <w:rPr>
                <w:rStyle w:val="95pt1"/>
                <w:rFonts w:ascii="Arial" w:eastAsiaTheme="minorHAnsi" w:hAnsi="Arial" w:cs="Arial"/>
                <w:b w:val="0"/>
                <w:sz w:val="18"/>
                <w:szCs w:val="18"/>
              </w:rPr>
              <w:t>сут</w:t>
            </w:r>
            <w:proofErr w:type="spellEnd"/>
          </w:p>
        </w:tc>
        <w:tc>
          <w:tcPr>
            <w:tcW w:w="1560"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1975</w:t>
            </w:r>
          </w:p>
        </w:tc>
        <w:tc>
          <w:tcPr>
            <w:tcW w:w="2002" w:type="dxa"/>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70%</w:t>
            </w:r>
          </w:p>
        </w:tc>
      </w:tr>
      <w:tr w:rsidR="000726BA" w:rsidRPr="00A15090" w:rsidTr="00F0590B">
        <w:trPr>
          <w:trHeight w:hRule="exact" w:val="384"/>
          <w:jc w:val="center"/>
        </w:trPr>
        <w:tc>
          <w:tcPr>
            <w:tcW w:w="2698"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 xml:space="preserve">х. </w:t>
            </w:r>
            <w:proofErr w:type="spellStart"/>
            <w:r w:rsidRPr="00A15090">
              <w:rPr>
                <w:rStyle w:val="95pt1"/>
                <w:rFonts w:ascii="Arial" w:eastAsiaTheme="minorHAnsi" w:hAnsi="Arial" w:cs="Arial"/>
                <w:b w:val="0"/>
                <w:sz w:val="18"/>
                <w:szCs w:val="18"/>
              </w:rPr>
              <w:t>Кокаревка</w:t>
            </w:r>
            <w:proofErr w:type="spellEnd"/>
          </w:p>
        </w:tc>
        <w:tc>
          <w:tcPr>
            <w:tcW w:w="1397"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w:t>
            </w:r>
          </w:p>
        </w:tc>
        <w:tc>
          <w:tcPr>
            <w:tcW w:w="2006"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144 м3/</w:t>
            </w:r>
            <w:proofErr w:type="spellStart"/>
            <w:r w:rsidRPr="00A15090">
              <w:rPr>
                <w:rStyle w:val="95pt1"/>
                <w:rFonts w:ascii="Arial" w:eastAsiaTheme="minorHAnsi" w:hAnsi="Arial" w:cs="Arial"/>
                <w:b w:val="0"/>
                <w:sz w:val="18"/>
                <w:szCs w:val="18"/>
              </w:rPr>
              <w:t>сут</w:t>
            </w:r>
            <w:proofErr w:type="spellEnd"/>
          </w:p>
        </w:tc>
        <w:tc>
          <w:tcPr>
            <w:tcW w:w="1560"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1971</w:t>
            </w:r>
          </w:p>
        </w:tc>
        <w:tc>
          <w:tcPr>
            <w:tcW w:w="2002" w:type="dxa"/>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70%</w:t>
            </w:r>
          </w:p>
        </w:tc>
      </w:tr>
      <w:tr w:rsidR="000726BA" w:rsidRPr="00A15090" w:rsidTr="00F0590B">
        <w:trPr>
          <w:trHeight w:hRule="exact" w:val="389"/>
          <w:jc w:val="center"/>
        </w:trPr>
        <w:tc>
          <w:tcPr>
            <w:tcW w:w="2698"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 xml:space="preserve">х. </w:t>
            </w:r>
            <w:proofErr w:type="spellStart"/>
            <w:r w:rsidRPr="00A15090">
              <w:rPr>
                <w:rStyle w:val="95pt1"/>
                <w:rFonts w:ascii="Arial" w:eastAsiaTheme="minorHAnsi" w:hAnsi="Arial" w:cs="Arial"/>
                <w:b w:val="0"/>
                <w:sz w:val="18"/>
                <w:szCs w:val="18"/>
              </w:rPr>
              <w:t>Копанки</w:t>
            </w:r>
            <w:proofErr w:type="spellEnd"/>
          </w:p>
        </w:tc>
        <w:tc>
          <w:tcPr>
            <w:tcW w:w="1397"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w:t>
            </w:r>
          </w:p>
        </w:tc>
        <w:tc>
          <w:tcPr>
            <w:tcW w:w="2006"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144 м3/</w:t>
            </w:r>
            <w:proofErr w:type="spellStart"/>
            <w:r w:rsidRPr="00A15090">
              <w:rPr>
                <w:rStyle w:val="95pt1"/>
                <w:rFonts w:ascii="Arial" w:eastAsiaTheme="minorHAnsi" w:hAnsi="Arial" w:cs="Arial"/>
                <w:b w:val="0"/>
                <w:sz w:val="18"/>
                <w:szCs w:val="18"/>
              </w:rPr>
              <w:t>сут</w:t>
            </w:r>
            <w:proofErr w:type="spellEnd"/>
          </w:p>
        </w:tc>
        <w:tc>
          <w:tcPr>
            <w:tcW w:w="1560"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1975</w:t>
            </w:r>
          </w:p>
        </w:tc>
        <w:tc>
          <w:tcPr>
            <w:tcW w:w="2002" w:type="dxa"/>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70%</w:t>
            </w:r>
          </w:p>
        </w:tc>
      </w:tr>
      <w:tr w:rsidR="000726BA" w:rsidRPr="00A15090" w:rsidTr="00F0590B">
        <w:trPr>
          <w:trHeight w:hRule="exact" w:val="384"/>
          <w:jc w:val="center"/>
        </w:trPr>
        <w:tc>
          <w:tcPr>
            <w:tcW w:w="2698"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х. Херсонский</w:t>
            </w:r>
          </w:p>
        </w:tc>
        <w:tc>
          <w:tcPr>
            <w:tcW w:w="1397"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w:t>
            </w:r>
          </w:p>
        </w:tc>
        <w:tc>
          <w:tcPr>
            <w:tcW w:w="2006"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144 м3/</w:t>
            </w:r>
            <w:proofErr w:type="spellStart"/>
            <w:r w:rsidRPr="00A15090">
              <w:rPr>
                <w:rStyle w:val="95pt1"/>
                <w:rFonts w:ascii="Arial" w:eastAsiaTheme="minorHAnsi" w:hAnsi="Arial" w:cs="Arial"/>
                <w:b w:val="0"/>
                <w:sz w:val="18"/>
                <w:szCs w:val="18"/>
              </w:rPr>
              <w:t>сут</w:t>
            </w:r>
            <w:proofErr w:type="spellEnd"/>
          </w:p>
        </w:tc>
        <w:tc>
          <w:tcPr>
            <w:tcW w:w="1560"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1975</w:t>
            </w:r>
          </w:p>
        </w:tc>
        <w:tc>
          <w:tcPr>
            <w:tcW w:w="2002" w:type="dxa"/>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70%</w:t>
            </w:r>
          </w:p>
        </w:tc>
      </w:tr>
      <w:tr w:rsidR="000726BA" w:rsidRPr="00A15090" w:rsidTr="00F0590B">
        <w:trPr>
          <w:trHeight w:hRule="exact" w:val="384"/>
          <w:jc w:val="center"/>
        </w:trPr>
        <w:tc>
          <w:tcPr>
            <w:tcW w:w="2698"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 xml:space="preserve">х. </w:t>
            </w:r>
            <w:proofErr w:type="spellStart"/>
            <w:r w:rsidRPr="00A15090">
              <w:rPr>
                <w:rStyle w:val="95pt1"/>
                <w:rFonts w:ascii="Arial" w:eastAsiaTheme="minorHAnsi" w:hAnsi="Arial" w:cs="Arial"/>
                <w:b w:val="0"/>
                <w:sz w:val="18"/>
                <w:szCs w:val="18"/>
              </w:rPr>
              <w:t>Новопостояловка</w:t>
            </w:r>
            <w:proofErr w:type="spellEnd"/>
          </w:p>
        </w:tc>
        <w:tc>
          <w:tcPr>
            <w:tcW w:w="1397"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w:t>
            </w:r>
          </w:p>
        </w:tc>
        <w:tc>
          <w:tcPr>
            <w:tcW w:w="2006"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144 м3/</w:t>
            </w:r>
            <w:proofErr w:type="spellStart"/>
            <w:r w:rsidRPr="00A15090">
              <w:rPr>
                <w:rStyle w:val="95pt1"/>
                <w:rFonts w:ascii="Arial" w:eastAsiaTheme="minorHAnsi" w:hAnsi="Arial" w:cs="Arial"/>
                <w:b w:val="0"/>
                <w:sz w:val="18"/>
                <w:szCs w:val="18"/>
              </w:rPr>
              <w:t>сут</w:t>
            </w:r>
            <w:proofErr w:type="spellEnd"/>
          </w:p>
        </w:tc>
        <w:tc>
          <w:tcPr>
            <w:tcW w:w="1560" w:type="dxa"/>
            <w:tcBorders>
              <w:top w:val="single" w:sz="4" w:space="0" w:color="auto"/>
              <w:lef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1975</w:t>
            </w:r>
          </w:p>
        </w:tc>
        <w:tc>
          <w:tcPr>
            <w:tcW w:w="2002" w:type="dxa"/>
            <w:tcBorders>
              <w:top w:val="single" w:sz="4" w:space="0" w:color="auto"/>
              <w:left w:val="single" w:sz="4" w:space="0" w:color="auto"/>
              <w:righ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70%</w:t>
            </w:r>
          </w:p>
        </w:tc>
      </w:tr>
      <w:tr w:rsidR="000726BA" w:rsidRPr="00A15090" w:rsidTr="00F0590B">
        <w:trPr>
          <w:trHeight w:hRule="exact" w:val="394"/>
          <w:jc w:val="center"/>
        </w:trPr>
        <w:tc>
          <w:tcPr>
            <w:tcW w:w="2698"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п. Молодежный</w:t>
            </w:r>
          </w:p>
        </w:tc>
        <w:tc>
          <w:tcPr>
            <w:tcW w:w="1397"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2</w:t>
            </w:r>
          </w:p>
        </w:tc>
        <w:tc>
          <w:tcPr>
            <w:tcW w:w="2006"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144 м3/</w:t>
            </w:r>
            <w:proofErr w:type="spellStart"/>
            <w:r w:rsidRPr="00A15090">
              <w:rPr>
                <w:rStyle w:val="95pt1"/>
                <w:rFonts w:ascii="Arial" w:eastAsiaTheme="minorHAnsi" w:hAnsi="Arial" w:cs="Arial"/>
                <w:b w:val="0"/>
                <w:sz w:val="18"/>
                <w:szCs w:val="18"/>
              </w:rPr>
              <w:t>сут</w:t>
            </w:r>
            <w:proofErr w:type="spellEnd"/>
          </w:p>
        </w:tc>
        <w:tc>
          <w:tcPr>
            <w:tcW w:w="1560" w:type="dxa"/>
            <w:tcBorders>
              <w:top w:val="single" w:sz="4" w:space="0" w:color="auto"/>
              <w:left w:val="single" w:sz="4" w:space="0" w:color="auto"/>
              <w:bottom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1971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726BA" w:rsidRPr="00A15090" w:rsidRDefault="000726BA" w:rsidP="00F0590B">
            <w:pPr>
              <w:spacing w:line="240" w:lineRule="auto"/>
              <w:jc w:val="center"/>
              <w:rPr>
                <w:rFonts w:ascii="Arial" w:hAnsi="Arial" w:cs="Arial"/>
                <w:sz w:val="18"/>
                <w:szCs w:val="18"/>
              </w:rPr>
            </w:pPr>
            <w:r w:rsidRPr="00A15090">
              <w:rPr>
                <w:rStyle w:val="95pt1"/>
                <w:rFonts w:ascii="Arial" w:eastAsiaTheme="minorHAnsi" w:hAnsi="Arial" w:cs="Arial"/>
                <w:b w:val="0"/>
                <w:sz w:val="18"/>
                <w:szCs w:val="18"/>
              </w:rPr>
              <w:t>70%</w:t>
            </w:r>
          </w:p>
        </w:tc>
      </w:tr>
    </w:tbl>
    <w:p w:rsidR="000726BA" w:rsidRPr="00352DA4" w:rsidRDefault="000726BA" w:rsidP="00E12704">
      <w:pPr>
        <w:spacing w:after="0" w:line="240" w:lineRule="auto"/>
        <w:ind w:left="20" w:right="1" w:firstLine="560"/>
        <w:jc w:val="both"/>
        <w:rPr>
          <w:rFonts w:ascii="Arial" w:hAnsi="Arial" w:cs="Arial"/>
          <w:sz w:val="18"/>
          <w:szCs w:val="18"/>
        </w:rPr>
      </w:pPr>
      <w:r w:rsidRPr="00352DA4">
        <w:rPr>
          <w:rFonts w:ascii="Arial" w:hAnsi="Arial" w:cs="Arial"/>
          <w:sz w:val="18"/>
          <w:szCs w:val="18"/>
        </w:rPr>
        <w:lastRenderedPageBreak/>
        <w:t>На территории Новопостояловского сельского поселения источниками питьевого водоснабжения являются подземные артезианские скважины. В соответствии с СанПиН 2.1.4.1110-02 источники водоснабжения должны иметь зоны санитарной охраны (ЗСО).</w:t>
      </w:r>
    </w:p>
    <w:p w:rsidR="000726BA" w:rsidRPr="00352DA4" w:rsidRDefault="000726BA" w:rsidP="00E12704">
      <w:pPr>
        <w:spacing w:after="0" w:line="240" w:lineRule="auto"/>
        <w:ind w:left="20" w:right="1" w:firstLine="560"/>
        <w:jc w:val="both"/>
        <w:rPr>
          <w:rFonts w:ascii="Arial" w:hAnsi="Arial" w:cs="Arial"/>
          <w:sz w:val="18"/>
          <w:szCs w:val="18"/>
        </w:rPr>
      </w:pPr>
      <w:r w:rsidRPr="00352DA4">
        <w:rPr>
          <w:rFonts w:ascii="Arial" w:hAnsi="Arial" w:cs="Arial"/>
          <w:sz w:val="18"/>
          <w:szCs w:val="1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726BA" w:rsidRPr="00352DA4" w:rsidRDefault="000726BA" w:rsidP="00352DA4">
      <w:pPr>
        <w:spacing w:after="0" w:line="240" w:lineRule="auto"/>
        <w:ind w:left="20" w:firstLine="560"/>
        <w:jc w:val="both"/>
        <w:rPr>
          <w:rFonts w:ascii="Arial" w:hAnsi="Arial" w:cs="Arial"/>
          <w:sz w:val="18"/>
          <w:szCs w:val="18"/>
        </w:rPr>
      </w:pPr>
      <w:r w:rsidRPr="00352DA4">
        <w:rPr>
          <w:rFonts w:ascii="Arial" w:hAnsi="Arial" w:cs="Arial"/>
          <w:sz w:val="18"/>
          <w:szCs w:val="18"/>
        </w:rPr>
        <w:t>Сведения по водонапорным башням поселения представлены в таблице 7.</w:t>
      </w:r>
    </w:p>
    <w:p w:rsidR="000726BA" w:rsidRPr="00352DA4" w:rsidRDefault="000726BA" w:rsidP="00352DA4">
      <w:pPr>
        <w:pStyle w:val="22"/>
        <w:shd w:val="clear" w:color="auto" w:fill="auto"/>
        <w:spacing w:line="240" w:lineRule="auto"/>
        <w:jc w:val="right"/>
        <w:rPr>
          <w:rFonts w:ascii="Arial" w:hAnsi="Arial" w:cs="Arial"/>
          <w:sz w:val="18"/>
          <w:szCs w:val="18"/>
        </w:rPr>
      </w:pPr>
      <w:r w:rsidRPr="00352DA4">
        <w:rPr>
          <w:rFonts w:ascii="Arial" w:hAnsi="Arial" w:cs="Arial"/>
          <w:sz w:val="18"/>
          <w:szCs w:val="18"/>
        </w:rPr>
        <w:t>Таблица 7</w:t>
      </w:r>
    </w:p>
    <w:p w:rsidR="000726BA" w:rsidRPr="009C6368" w:rsidRDefault="000726BA" w:rsidP="00352DA4">
      <w:pPr>
        <w:spacing w:after="0" w:line="240" w:lineRule="auto"/>
        <w:jc w:val="center"/>
        <w:rPr>
          <w:rFonts w:ascii="Arial" w:hAnsi="Arial" w:cs="Arial"/>
          <w:b/>
          <w:sz w:val="18"/>
          <w:szCs w:val="18"/>
        </w:rPr>
      </w:pPr>
      <w:r w:rsidRPr="009C6368">
        <w:rPr>
          <w:rFonts w:ascii="Arial" w:hAnsi="Arial" w:cs="Arial"/>
          <w:b/>
          <w:sz w:val="18"/>
          <w:szCs w:val="18"/>
        </w:rPr>
        <w:t>Сведения по водонапорным башням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1387"/>
        <w:gridCol w:w="1872"/>
        <w:gridCol w:w="1704"/>
        <w:gridCol w:w="2136"/>
      </w:tblGrid>
      <w:tr w:rsidR="000726BA" w:rsidRPr="00352DA4" w:rsidTr="00F0590B">
        <w:trPr>
          <w:trHeight w:hRule="exact" w:val="581"/>
          <w:jc w:val="center"/>
        </w:trPr>
        <w:tc>
          <w:tcPr>
            <w:tcW w:w="2698"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Место расположения</w:t>
            </w:r>
          </w:p>
        </w:tc>
        <w:tc>
          <w:tcPr>
            <w:tcW w:w="1387"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Кол-во башен (шт.)</w:t>
            </w:r>
          </w:p>
        </w:tc>
        <w:tc>
          <w:tcPr>
            <w:tcW w:w="1872" w:type="dxa"/>
            <w:tcBorders>
              <w:top w:val="single" w:sz="4" w:space="0" w:color="auto"/>
              <w:left w:val="single" w:sz="4" w:space="0" w:color="auto"/>
            </w:tcBorders>
            <w:shd w:val="clear" w:color="auto" w:fill="FFFFFF"/>
          </w:tcPr>
          <w:p w:rsidR="000726BA" w:rsidRPr="00352DA4" w:rsidRDefault="000726BA" w:rsidP="00F0590B">
            <w:pPr>
              <w:spacing w:after="60" w:line="240" w:lineRule="auto"/>
              <w:jc w:val="center"/>
              <w:rPr>
                <w:rFonts w:ascii="Arial" w:hAnsi="Arial" w:cs="Arial"/>
                <w:sz w:val="18"/>
                <w:szCs w:val="18"/>
              </w:rPr>
            </w:pPr>
            <w:r w:rsidRPr="00352DA4">
              <w:rPr>
                <w:rStyle w:val="95pt1"/>
                <w:rFonts w:ascii="Arial" w:eastAsiaTheme="minorHAnsi" w:hAnsi="Arial" w:cs="Arial"/>
                <w:b w:val="0"/>
                <w:sz w:val="18"/>
                <w:szCs w:val="18"/>
              </w:rPr>
              <w:t>Проектная</w:t>
            </w:r>
          </w:p>
          <w:p w:rsidR="000726BA" w:rsidRPr="00352DA4" w:rsidRDefault="000726BA" w:rsidP="00F0590B">
            <w:pPr>
              <w:spacing w:before="60" w:line="240" w:lineRule="auto"/>
              <w:jc w:val="center"/>
              <w:rPr>
                <w:rFonts w:ascii="Arial" w:hAnsi="Arial" w:cs="Arial"/>
                <w:sz w:val="18"/>
                <w:szCs w:val="18"/>
              </w:rPr>
            </w:pPr>
            <w:r w:rsidRPr="00352DA4">
              <w:rPr>
                <w:rStyle w:val="95pt1"/>
                <w:rFonts w:ascii="Arial" w:eastAsiaTheme="minorHAnsi" w:hAnsi="Arial" w:cs="Arial"/>
                <w:b w:val="0"/>
                <w:sz w:val="18"/>
                <w:szCs w:val="18"/>
              </w:rPr>
              <w:t>мощность</w:t>
            </w:r>
          </w:p>
        </w:tc>
        <w:tc>
          <w:tcPr>
            <w:tcW w:w="1704"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Год постройки</w:t>
            </w:r>
          </w:p>
        </w:tc>
        <w:tc>
          <w:tcPr>
            <w:tcW w:w="2136"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Процент износа</w:t>
            </w:r>
          </w:p>
        </w:tc>
      </w:tr>
      <w:tr w:rsidR="000726BA" w:rsidRPr="00352DA4" w:rsidTr="00F0590B">
        <w:trPr>
          <w:trHeight w:hRule="exact" w:val="379"/>
          <w:jc w:val="center"/>
        </w:trPr>
        <w:tc>
          <w:tcPr>
            <w:tcW w:w="2698"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п. Начало</w:t>
            </w:r>
          </w:p>
        </w:tc>
        <w:tc>
          <w:tcPr>
            <w:tcW w:w="1387"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2</w:t>
            </w:r>
          </w:p>
        </w:tc>
        <w:tc>
          <w:tcPr>
            <w:tcW w:w="1872"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2х 15 м3/ч</w:t>
            </w:r>
          </w:p>
        </w:tc>
        <w:tc>
          <w:tcPr>
            <w:tcW w:w="1704"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1975</w:t>
            </w:r>
          </w:p>
        </w:tc>
        <w:tc>
          <w:tcPr>
            <w:tcW w:w="2136"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70%</w:t>
            </w:r>
          </w:p>
        </w:tc>
      </w:tr>
      <w:tr w:rsidR="000726BA" w:rsidRPr="00352DA4" w:rsidTr="00F0590B">
        <w:trPr>
          <w:trHeight w:hRule="exact" w:val="379"/>
          <w:jc w:val="center"/>
        </w:trPr>
        <w:tc>
          <w:tcPr>
            <w:tcW w:w="2698"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 xml:space="preserve">х. </w:t>
            </w:r>
            <w:proofErr w:type="spellStart"/>
            <w:r w:rsidRPr="00352DA4">
              <w:rPr>
                <w:rStyle w:val="95pt1"/>
                <w:rFonts w:ascii="Arial" w:eastAsiaTheme="minorHAnsi" w:hAnsi="Arial" w:cs="Arial"/>
                <w:b w:val="0"/>
                <w:sz w:val="18"/>
                <w:szCs w:val="18"/>
              </w:rPr>
              <w:t>Кокаревка</w:t>
            </w:r>
            <w:proofErr w:type="spellEnd"/>
          </w:p>
        </w:tc>
        <w:tc>
          <w:tcPr>
            <w:tcW w:w="1387"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w:t>
            </w:r>
          </w:p>
        </w:tc>
        <w:tc>
          <w:tcPr>
            <w:tcW w:w="1872"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15 м3/ч</w:t>
            </w:r>
          </w:p>
        </w:tc>
        <w:tc>
          <w:tcPr>
            <w:tcW w:w="1704"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1971</w:t>
            </w:r>
          </w:p>
        </w:tc>
        <w:tc>
          <w:tcPr>
            <w:tcW w:w="2136"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70%</w:t>
            </w:r>
          </w:p>
        </w:tc>
      </w:tr>
      <w:tr w:rsidR="000726BA" w:rsidRPr="00352DA4" w:rsidTr="00F0590B">
        <w:trPr>
          <w:trHeight w:hRule="exact" w:val="379"/>
          <w:jc w:val="center"/>
        </w:trPr>
        <w:tc>
          <w:tcPr>
            <w:tcW w:w="2698"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 xml:space="preserve">х. </w:t>
            </w:r>
            <w:proofErr w:type="spellStart"/>
            <w:r w:rsidRPr="00352DA4">
              <w:rPr>
                <w:rStyle w:val="95pt1"/>
                <w:rFonts w:ascii="Arial" w:eastAsiaTheme="minorHAnsi" w:hAnsi="Arial" w:cs="Arial"/>
                <w:b w:val="0"/>
                <w:sz w:val="18"/>
                <w:szCs w:val="18"/>
              </w:rPr>
              <w:t>Копанки</w:t>
            </w:r>
            <w:proofErr w:type="spellEnd"/>
          </w:p>
        </w:tc>
        <w:tc>
          <w:tcPr>
            <w:tcW w:w="1387"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w:t>
            </w:r>
          </w:p>
        </w:tc>
        <w:tc>
          <w:tcPr>
            <w:tcW w:w="1872"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15 м3/ч</w:t>
            </w:r>
          </w:p>
        </w:tc>
        <w:tc>
          <w:tcPr>
            <w:tcW w:w="1704"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1975</w:t>
            </w:r>
          </w:p>
        </w:tc>
        <w:tc>
          <w:tcPr>
            <w:tcW w:w="2136"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70%</w:t>
            </w:r>
          </w:p>
        </w:tc>
      </w:tr>
      <w:tr w:rsidR="000726BA" w:rsidRPr="00352DA4" w:rsidTr="00F0590B">
        <w:trPr>
          <w:trHeight w:hRule="exact" w:val="379"/>
          <w:jc w:val="center"/>
        </w:trPr>
        <w:tc>
          <w:tcPr>
            <w:tcW w:w="2698"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х. Херсонский</w:t>
            </w:r>
          </w:p>
        </w:tc>
        <w:tc>
          <w:tcPr>
            <w:tcW w:w="1387"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w:t>
            </w:r>
          </w:p>
        </w:tc>
        <w:tc>
          <w:tcPr>
            <w:tcW w:w="1872"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15 м3/ч</w:t>
            </w:r>
          </w:p>
        </w:tc>
        <w:tc>
          <w:tcPr>
            <w:tcW w:w="1704"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1975</w:t>
            </w:r>
          </w:p>
        </w:tc>
        <w:tc>
          <w:tcPr>
            <w:tcW w:w="2136"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70%</w:t>
            </w:r>
          </w:p>
        </w:tc>
      </w:tr>
      <w:tr w:rsidR="000726BA" w:rsidRPr="00352DA4" w:rsidTr="00F0590B">
        <w:trPr>
          <w:trHeight w:hRule="exact" w:val="379"/>
          <w:jc w:val="center"/>
        </w:trPr>
        <w:tc>
          <w:tcPr>
            <w:tcW w:w="2698"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 xml:space="preserve">х. </w:t>
            </w:r>
            <w:proofErr w:type="spellStart"/>
            <w:r w:rsidRPr="00352DA4">
              <w:rPr>
                <w:rStyle w:val="95pt1"/>
                <w:rFonts w:ascii="Arial" w:eastAsiaTheme="minorHAnsi" w:hAnsi="Arial" w:cs="Arial"/>
                <w:b w:val="0"/>
                <w:sz w:val="18"/>
                <w:szCs w:val="18"/>
              </w:rPr>
              <w:t>Новопостояловка</w:t>
            </w:r>
            <w:proofErr w:type="spellEnd"/>
          </w:p>
        </w:tc>
        <w:tc>
          <w:tcPr>
            <w:tcW w:w="1387"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w:t>
            </w:r>
          </w:p>
        </w:tc>
        <w:tc>
          <w:tcPr>
            <w:tcW w:w="1872"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15 м3/ч</w:t>
            </w:r>
          </w:p>
        </w:tc>
        <w:tc>
          <w:tcPr>
            <w:tcW w:w="1704" w:type="dxa"/>
            <w:tcBorders>
              <w:top w:val="single" w:sz="4" w:space="0" w:color="auto"/>
              <w:lef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1975</w:t>
            </w:r>
          </w:p>
        </w:tc>
        <w:tc>
          <w:tcPr>
            <w:tcW w:w="2136"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70%</w:t>
            </w:r>
          </w:p>
        </w:tc>
      </w:tr>
      <w:tr w:rsidR="000726BA" w:rsidRPr="00352DA4" w:rsidTr="00F0590B">
        <w:trPr>
          <w:trHeight w:hRule="exact" w:val="384"/>
          <w:jc w:val="center"/>
        </w:trPr>
        <w:tc>
          <w:tcPr>
            <w:tcW w:w="2698" w:type="dxa"/>
            <w:tcBorders>
              <w:top w:val="single" w:sz="4" w:space="0" w:color="auto"/>
              <w:left w:val="single" w:sz="4" w:space="0" w:color="auto"/>
              <w:bottom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п. Молодежный</w:t>
            </w:r>
          </w:p>
        </w:tc>
        <w:tc>
          <w:tcPr>
            <w:tcW w:w="1387" w:type="dxa"/>
            <w:tcBorders>
              <w:top w:val="single" w:sz="4" w:space="0" w:color="auto"/>
              <w:left w:val="single" w:sz="4" w:space="0" w:color="auto"/>
              <w:bottom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w:t>
            </w:r>
          </w:p>
        </w:tc>
        <w:tc>
          <w:tcPr>
            <w:tcW w:w="1872" w:type="dxa"/>
            <w:tcBorders>
              <w:top w:val="single" w:sz="4" w:space="0" w:color="auto"/>
              <w:left w:val="single" w:sz="4" w:space="0" w:color="auto"/>
              <w:bottom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15 м3/ч</w:t>
            </w:r>
          </w:p>
        </w:tc>
        <w:tc>
          <w:tcPr>
            <w:tcW w:w="1704" w:type="dxa"/>
            <w:tcBorders>
              <w:top w:val="single" w:sz="4" w:space="0" w:color="auto"/>
              <w:left w:val="single" w:sz="4" w:space="0" w:color="auto"/>
              <w:bottom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1971</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726BA" w:rsidRPr="00352DA4" w:rsidRDefault="000726BA" w:rsidP="00F0590B">
            <w:pPr>
              <w:spacing w:line="240" w:lineRule="auto"/>
              <w:jc w:val="center"/>
              <w:rPr>
                <w:rFonts w:ascii="Arial" w:hAnsi="Arial" w:cs="Arial"/>
                <w:sz w:val="18"/>
                <w:szCs w:val="18"/>
              </w:rPr>
            </w:pPr>
            <w:r w:rsidRPr="00352DA4">
              <w:rPr>
                <w:rStyle w:val="95pt1"/>
                <w:rFonts w:ascii="Arial" w:eastAsiaTheme="minorHAnsi" w:hAnsi="Arial" w:cs="Arial"/>
                <w:b w:val="0"/>
                <w:sz w:val="18"/>
                <w:szCs w:val="18"/>
              </w:rPr>
              <w:t>70%</w:t>
            </w:r>
          </w:p>
        </w:tc>
      </w:tr>
    </w:tbl>
    <w:p w:rsidR="000726BA" w:rsidRPr="00352DA4" w:rsidRDefault="000726BA" w:rsidP="00E12704">
      <w:pPr>
        <w:spacing w:after="0" w:line="240" w:lineRule="auto"/>
        <w:ind w:left="20" w:right="1" w:firstLine="560"/>
        <w:jc w:val="both"/>
        <w:rPr>
          <w:rFonts w:ascii="Arial" w:hAnsi="Arial" w:cs="Arial"/>
          <w:sz w:val="18"/>
          <w:szCs w:val="18"/>
        </w:rPr>
      </w:pPr>
      <w:r w:rsidRPr="00352DA4">
        <w:rPr>
          <w:rFonts w:ascii="Arial" w:hAnsi="Arial" w:cs="Arial"/>
          <w:sz w:val="18"/>
          <w:szCs w:val="18"/>
        </w:rPr>
        <w:t xml:space="preserve">Описание состояния и функционирования существующих насосных централизованных станций, в том числе оценку </w:t>
      </w:r>
      <w:proofErr w:type="spellStart"/>
      <w:r w:rsidRPr="00352DA4">
        <w:rPr>
          <w:rFonts w:ascii="Arial" w:hAnsi="Arial" w:cs="Arial"/>
          <w:sz w:val="18"/>
          <w:szCs w:val="18"/>
        </w:rPr>
        <w:t>энергоэффективности</w:t>
      </w:r>
      <w:proofErr w:type="spellEnd"/>
      <w:r w:rsidRPr="00352DA4">
        <w:rPr>
          <w:rFonts w:ascii="Arial" w:hAnsi="Arial" w:cs="Arial"/>
          <w:sz w:val="18"/>
          <w:szCs w:val="18"/>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 представлена в таблице 8.</w:t>
      </w:r>
    </w:p>
    <w:p w:rsidR="000726BA" w:rsidRPr="00352DA4" w:rsidRDefault="000726BA" w:rsidP="00E12704">
      <w:pPr>
        <w:pStyle w:val="22"/>
        <w:shd w:val="clear" w:color="auto" w:fill="auto"/>
        <w:spacing w:line="240" w:lineRule="auto"/>
        <w:jc w:val="right"/>
        <w:rPr>
          <w:rFonts w:ascii="Arial" w:hAnsi="Arial" w:cs="Arial"/>
          <w:sz w:val="18"/>
          <w:szCs w:val="18"/>
        </w:rPr>
      </w:pPr>
      <w:r w:rsidRPr="00352DA4">
        <w:rPr>
          <w:rFonts w:ascii="Arial" w:hAnsi="Arial" w:cs="Arial"/>
          <w:sz w:val="18"/>
          <w:szCs w:val="18"/>
        </w:rPr>
        <w:t>Таблица 8</w:t>
      </w:r>
    </w:p>
    <w:p w:rsidR="000726BA" w:rsidRPr="009C6368" w:rsidRDefault="000726BA" w:rsidP="00E12704">
      <w:pPr>
        <w:spacing w:after="0" w:line="240" w:lineRule="auto"/>
        <w:jc w:val="center"/>
        <w:rPr>
          <w:rFonts w:ascii="Arial" w:hAnsi="Arial" w:cs="Arial"/>
          <w:b/>
          <w:sz w:val="18"/>
          <w:szCs w:val="18"/>
        </w:rPr>
      </w:pPr>
      <w:r w:rsidRPr="009C6368">
        <w:rPr>
          <w:rFonts w:ascii="Arial" w:hAnsi="Arial" w:cs="Arial"/>
          <w:b/>
          <w:sz w:val="18"/>
          <w:szCs w:val="18"/>
        </w:rPr>
        <w:t>Описание состояния и функционирования существующих насосных централизованных станций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99"/>
        <w:gridCol w:w="1277"/>
        <w:gridCol w:w="1133"/>
        <w:gridCol w:w="1277"/>
        <w:gridCol w:w="1133"/>
        <w:gridCol w:w="1138"/>
        <w:gridCol w:w="1426"/>
      </w:tblGrid>
      <w:tr w:rsidR="000726BA" w:rsidRPr="00352DA4" w:rsidTr="00352DA4">
        <w:trPr>
          <w:trHeight w:hRule="exact" w:val="258"/>
          <w:jc w:val="center"/>
        </w:trPr>
        <w:tc>
          <w:tcPr>
            <w:tcW w:w="538" w:type="dxa"/>
            <w:vMerge w:val="restart"/>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p w:rsidR="000726BA" w:rsidRPr="00352DA4" w:rsidRDefault="000726BA" w:rsidP="00352DA4">
            <w:pPr>
              <w:spacing w:after="0" w:line="240" w:lineRule="auto"/>
              <w:ind w:left="113" w:right="113"/>
              <w:jc w:val="center"/>
              <w:rPr>
                <w:rFonts w:ascii="Arial" w:hAnsi="Arial" w:cs="Arial"/>
                <w:sz w:val="18"/>
                <w:szCs w:val="18"/>
              </w:rPr>
            </w:pPr>
            <w:proofErr w:type="gramStart"/>
            <w:r w:rsidRPr="00352DA4">
              <w:rPr>
                <w:rStyle w:val="95pt1"/>
                <w:rFonts w:ascii="Arial" w:eastAsiaTheme="minorHAnsi" w:hAnsi="Arial" w:cs="Arial"/>
                <w:b w:val="0"/>
                <w:sz w:val="18"/>
                <w:szCs w:val="18"/>
              </w:rPr>
              <w:t>п</w:t>
            </w:r>
            <w:proofErr w:type="gramEnd"/>
            <w:r w:rsidRPr="00352DA4">
              <w:rPr>
                <w:rStyle w:val="95pt1"/>
                <w:rFonts w:ascii="Arial" w:eastAsiaTheme="minorHAnsi" w:hAnsi="Arial" w:cs="Arial"/>
                <w:b w:val="0"/>
                <w:sz w:val="18"/>
                <w:szCs w:val="18"/>
              </w:rPr>
              <w:t>/п</w:t>
            </w:r>
          </w:p>
        </w:tc>
        <w:tc>
          <w:tcPr>
            <w:tcW w:w="1699" w:type="dxa"/>
            <w:vMerge w:val="restart"/>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Наименование узла и его местоположение</w:t>
            </w:r>
          </w:p>
        </w:tc>
        <w:tc>
          <w:tcPr>
            <w:tcW w:w="1277" w:type="dxa"/>
            <w:vMerge w:val="restart"/>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Количеств о и объем </w:t>
            </w:r>
            <w:proofErr w:type="spellStart"/>
            <w:proofErr w:type="gramStart"/>
            <w:r w:rsidRPr="00352DA4">
              <w:rPr>
                <w:rStyle w:val="95pt1"/>
                <w:rFonts w:ascii="Arial" w:eastAsiaTheme="minorHAnsi" w:hAnsi="Arial" w:cs="Arial"/>
                <w:b w:val="0"/>
                <w:sz w:val="18"/>
                <w:szCs w:val="18"/>
              </w:rPr>
              <w:t>резервуаро</w:t>
            </w:r>
            <w:proofErr w:type="spellEnd"/>
            <w:r w:rsidRPr="00352DA4">
              <w:rPr>
                <w:rStyle w:val="95pt1"/>
                <w:rFonts w:ascii="Arial" w:eastAsiaTheme="minorHAnsi" w:hAnsi="Arial" w:cs="Arial"/>
                <w:b w:val="0"/>
                <w:sz w:val="18"/>
                <w:szCs w:val="18"/>
              </w:rPr>
              <w:t xml:space="preserve"> в</w:t>
            </w:r>
            <w:proofErr w:type="gramEnd"/>
            <w:r w:rsidRPr="00352DA4">
              <w:rPr>
                <w:rStyle w:val="95pt1"/>
                <w:rFonts w:ascii="Arial" w:eastAsiaTheme="minorHAnsi" w:hAnsi="Arial" w:cs="Arial"/>
                <w:b w:val="0"/>
                <w:sz w:val="18"/>
                <w:szCs w:val="18"/>
              </w:rPr>
              <w:t>, м</w:t>
            </w:r>
            <w:r w:rsidRPr="00352DA4">
              <w:rPr>
                <w:rStyle w:val="95pt1"/>
                <w:rFonts w:ascii="Arial" w:eastAsiaTheme="minorHAnsi" w:hAnsi="Arial" w:cs="Arial"/>
                <w:b w:val="0"/>
                <w:sz w:val="18"/>
                <w:szCs w:val="18"/>
                <w:vertAlign w:val="superscript"/>
              </w:rPr>
              <w:t>3</w:t>
            </w:r>
          </w:p>
        </w:tc>
        <w:tc>
          <w:tcPr>
            <w:tcW w:w="4681" w:type="dxa"/>
            <w:gridSpan w:val="4"/>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Оборудование</w:t>
            </w:r>
          </w:p>
        </w:tc>
        <w:tc>
          <w:tcPr>
            <w:tcW w:w="1426" w:type="dxa"/>
            <w:vMerge w:val="restart"/>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Примечание</w:t>
            </w:r>
          </w:p>
        </w:tc>
      </w:tr>
      <w:tr w:rsidR="000726BA" w:rsidRPr="00352DA4" w:rsidTr="00352DA4">
        <w:trPr>
          <w:trHeight w:hRule="exact" w:val="573"/>
          <w:jc w:val="center"/>
        </w:trPr>
        <w:tc>
          <w:tcPr>
            <w:tcW w:w="538" w:type="dxa"/>
            <w:vMerge/>
            <w:tcBorders>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p>
        </w:tc>
        <w:tc>
          <w:tcPr>
            <w:tcW w:w="1699" w:type="dxa"/>
            <w:vMerge/>
            <w:tcBorders>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p>
        </w:tc>
        <w:tc>
          <w:tcPr>
            <w:tcW w:w="1277" w:type="dxa"/>
            <w:vMerge/>
            <w:tcBorders>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марка</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насоса</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proofErr w:type="spellStart"/>
            <w:r w:rsidRPr="00352DA4">
              <w:rPr>
                <w:rStyle w:val="95pt1"/>
                <w:rFonts w:ascii="Arial" w:eastAsiaTheme="minorHAnsi" w:hAnsi="Arial" w:cs="Arial"/>
                <w:b w:val="0"/>
                <w:sz w:val="18"/>
                <w:szCs w:val="18"/>
              </w:rPr>
              <w:t>производ</w:t>
            </w:r>
            <w:proofErr w:type="spellEnd"/>
            <w:r w:rsidRPr="00352DA4">
              <w:rPr>
                <w:rStyle w:val="95pt1"/>
                <w:rFonts w:ascii="Arial" w:eastAsiaTheme="minorHAnsi" w:hAnsi="Arial" w:cs="Arial"/>
                <w:b w:val="0"/>
                <w:sz w:val="18"/>
                <w:szCs w:val="18"/>
              </w:rPr>
              <w:t>,</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тыс</w:t>
            </w:r>
            <w:proofErr w:type="gramStart"/>
            <w:r w:rsidRPr="00352DA4">
              <w:rPr>
                <w:rStyle w:val="95pt1"/>
                <w:rFonts w:ascii="Arial" w:eastAsiaTheme="minorHAnsi" w:hAnsi="Arial" w:cs="Arial"/>
                <w:b w:val="0"/>
                <w:sz w:val="18"/>
                <w:szCs w:val="18"/>
              </w:rPr>
              <w:t>.м</w:t>
            </w:r>
            <w:proofErr w:type="gramEnd"/>
            <w:r w:rsidRPr="00352DA4">
              <w:rPr>
                <w:rStyle w:val="95pt1"/>
                <w:rFonts w:ascii="Arial" w:eastAsiaTheme="minorHAnsi" w:hAnsi="Arial" w:cs="Arial"/>
                <w:b w:val="0"/>
                <w:sz w:val="18"/>
                <w:szCs w:val="18"/>
                <w:vertAlign w:val="superscript"/>
              </w:rPr>
              <w:t>3</w:t>
            </w:r>
            <w:r w:rsidRPr="00352DA4">
              <w:rPr>
                <w:rStyle w:val="95pt1"/>
                <w:rFonts w:ascii="Arial" w:eastAsiaTheme="minorHAnsi" w:hAnsi="Arial" w:cs="Arial"/>
                <w:b w:val="0"/>
                <w:sz w:val="18"/>
                <w:szCs w:val="18"/>
              </w:rPr>
              <w:t>/</w:t>
            </w:r>
            <w:proofErr w:type="spellStart"/>
            <w:r w:rsidRPr="00352DA4">
              <w:rPr>
                <w:rStyle w:val="95pt1"/>
                <w:rFonts w:ascii="Arial" w:eastAsiaTheme="minorHAnsi" w:hAnsi="Arial" w:cs="Arial"/>
                <w:b w:val="0"/>
                <w:sz w:val="18"/>
                <w:szCs w:val="18"/>
              </w:rPr>
              <w:t>сут</w:t>
            </w:r>
            <w:proofErr w:type="spellEnd"/>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proofErr w:type="spellStart"/>
            <w:r w:rsidRPr="00352DA4">
              <w:rPr>
                <w:rStyle w:val="95pt1"/>
                <w:rFonts w:ascii="Arial" w:eastAsiaTheme="minorHAnsi" w:hAnsi="Arial" w:cs="Arial"/>
                <w:b w:val="0"/>
                <w:sz w:val="18"/>
                <w:szCs w:val="18"/>
              </w:rPr>
              <w:t>напор</w:t>
            </w:r>
            <w:proofErr w:type="gramStart"/>
            <w:r w:rsidRPr="00352DA4">
              <w:rPr>
                <w:rStyle w:val="95pt1"/>
                <w:rFonts w:ascii="Arial" w:eastAsiaTheme="minorHAnsi" w:hAnsi="Arial" w:cs="Arial"/>
                <w:b w:val="0"/>
                <w:sz w:val="18"/>
                <w:szCs w:val="18"/>
              </w:rPr>
              <w:t>,м</w:t>
            </w:r>
            <w:proofErr w:type="spellEnd"/>
            <w:proofErr w:type="gramEnd"/>
          </w:p>
        </w:tc>
        <w:tc>
          <w:tcPr>
            <w:tcW w:w="11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мощность</w:t>
            </w:r>
            <w:proofErr w:type="gramStart"/>
            <w:r w:rsidRPr="00352DA4">
              <w:rPr>
                <w:rStyle w:val="95pt1"/>
                <w:rFonts w:ascii="Arial" w:eastAsiaTheme="minorHAnsi" w:hAnsi="Arial" w:cs="Arial"/>
                <w:b w:val="0"/>
                <w:sz w:val="18"/>
                <w:szCs w:val="18"/>
              </w:rPr>
              <w:t xml:space="preserve"> ,</w:t>
            </w:r>
            <w:proofErr w:type="gramEnd"/>
            <w:r w:rsidRPr="00352DA4">
              <w:rPr>
                <w:rStyle w:val="95pt1"/>
                <w:rFonts w:ascii="Arial" w:eastAsiaTheme="minorHAnsi" w:hAnsi="Arial" w:cs="Arial"/>
                <w:b w:val="0"/>
                <w:sz w:val="18"/>
                <w:szCs w:val="18"/>
              </w:rPr>
              <w:t xml:space="preserve"> кВт</w:t>
            </w:r>
          </w:p>
        </w:tc>
        <w:tc>
          <w:tcPr>
            <w:tcW w:w="1426" w:type="dxa"/>
            <w:vMerge/>
            <w:tcBorders>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p>
        </w:tc>
      </w:tr>
      <w:tr w:rsidR="000726BA" w:rsidRPr="00352DA4" w:rsidTr="00F0590B">
        <w:trPr>
          <w:trHeight w:hRule="exact" w:val="538"/>
          <w:jc w:val="center"/>
        </w:trPr>
        <w:tc>
          <w:tcPr>
            <w:tcW w:w="5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w:t>
            </w:r>
          </w:p>
        </w:tc>
        <w:tc>
          <w:tcPr>
            <w:tcW w:w="169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ВЗУ №1 п. Начало</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 х 1 5</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ЭЦВ 6-10</w:t>
            </w:r>
            <w:r w:rsidRPr="00352DA4">
              <w:rPr>
                <w:rStyle w:val="95pt1"/>
                <w:rFonts w:ascii="Arial" w:eastAsiaTheme="minorHAnsi" w:hAnsi="Arial" w:cs="Arial"/>
                <w:b w:val="0"/>
                <w:sz w:val="18"/>
                <w:szCs w:val="18"/>
              </w:rPr>
              <w:softHyphen/>
              <w:t>140</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0,24</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140</w:t>
            </w:r>
          </w:p>
        </w:tc>
        <w:tc>
          <w:tcPr>
            <w:tcW w:w="11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6,3</w:t>
            </w:r>
          </w:p>
        </w:tc>
        <w:tc>
          <w:tcPr>
            <w:tcW w:w="142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необходим</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капремонт</w:t>
            </w:r>
          </w:p>
        </w:tc>
      </w:tr>
      <w:tr w:rsidR="000726BA" w:rsidRPr="00352DA4" w:rsidTr="00352DA4">
        <w:trPr>
          <w:trHeight w:hRule="exact" w:val="409"/>
          <w:jc w:val="center"/>
        </w:trPr>
        <w:tc>
          <w:tcPr>
            <w:tcW w:w="5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w:t>
            </w:r>
          </w:p>
        </w:tc>
        <w:tc>
          <w:tcPr>
            <w:tcW w:w="169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ВЗУ №2 х. </w:t>
            </w:r>
            <w:proofErr w:type="spellStart"/>
            <w:r w:rsidRPr="00352DA4">
              <w:rPr>
                <w:rStyle w:val="95pt1"/>
                <w:rFonts w:ascii="Arial" w:eastAsiaTheme="minorHAnsi" w:hAnsi="Arial" w:cs="Arial"/>
                <w:b w:val="0"/>
                <w:sz w:val="18"/>
                <w:szCs w:val="18"/>
              </w:rPr>
              <w:t>Кокаревка</w:t>
            </w:r>
            <w:proofErr w:type="spellEnd"/>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 х 1 5</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ЭЦВ 6-10</w:t>
            </w:r>
            <w:r w:rsidRPr="00352DA4">
              <w:rPr>
                <w:rStyle w:val="95pt1"/>
                <w:rFonts w:ascii="Arial" w:eastAsiaTheme="minorHAnsi" w:hAnsi="Arial" w:cs="Arial"/>
                <w:b w:val="0"/>
                <w:sz w:val="18"/>
                <w:szCs w:val="18"/>
              </w:rPr>
              <w:softHyphen/>
              <w:t>140</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0,24</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140</w:t>
            </w:r>
          </w:p>
        </w:tc>
        <w:tc>
          <w:tcPr>
            <w:tcW w:w="11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6,3</w:t>
            </w:r>
          </w:p>
        </w:tc>
        <w:tc>
          <w:tcPr>
            <w:tcW w:w="142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необходим</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капремонт</w:t>
            </w:r>
          </w:p>
        </w:tc>
      </w:tr>
      <w:tr w:rsidR="000726BA" w:rsidRPr="00352DA4" w:rsidTr="00352DA4">
        <w:trPr>
          <w:trHeight w:hRule="exact" w:val="402"/>
          <w:jc w:val="center"/>
        </w:trPr>
        <w:tc>
          <w:tcPr>
            <w:tcW w:w="5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3</w:t>
            </w:r>
          </w:p>
        </w:tc>
        <w:tc>
          <w:tcPr>
            <w:tcW w:w="169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ВЗУ №3 х. </w:t>
            </w:r>
            <w:proofErr w:type="spellStart"/>
            <w:r w:rsidRPr="00352DA4">
              <w:rPr>
                <w:rStyle w:val="95pt1"/>
                <w:rFonts w:ascii="Arial" w:eastAsiaTheme="minorHAnsi" w:hAnsi="Arial" w:cs="Arial"/>
                <w:b w:val="0"/>
                <w:sz w:val="18"/>
                <w:szCs w:val="18"/>
              </w:rPr>
              <w:t>Копанки</w:t>
            </w:r>
            <w:proofErr w:type="spellEnd"/>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 х 1 5</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ЭЦВ 6-10</w:t>
            </w:r>
            <w:r w:rsidRPr="00352DA4">
              <w:rPr>
                <w:rStyle w:val="95pt1"/>
                <w:rFonts w:ascii="Arial" w:eastAsiaTheme="minorHAnsi" w:hAnsi="Arial" w:cs="Arial"/>
                <w:b w:val="0"/>
                <w:sz w:val="18"/>
                <w:szCs w:val="18"/>
              </w:rPr>
              <w:softHyphen/>
              <w:t>140</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0,24</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140</w:t>
            </w:r>
          </w:p>
        </w:tc>
        <w:tc>
          <w:tcPr>
            <w:tcW w:w="11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6,3</w:t>
            </w:r>
          </w:p>
        </w:tc>
        <w:tc>
          <w:tcPr>
            <w:tcW w:w="142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необходим</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капремонт</w:t>
            </w:r>
          </w:p>
        </w:tc>
      </w:tr>
      <w:tr w:rsidR="000726BA" w:rsidRPr="00352DA4" w:rsidTr="00352DA4">
        <w:trPr>
          <w:trHeight w:hRule="exact" w:val="595"/>
          <w:jc w:val="center"/>
        </w:trPr>
        <w:tc>
          <w:tcPr>
            <w:tcW w:w="5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4</w:t>
            </w:r>
          </w:p>
        </w:tc>
        <w:tc>
          <w:tcPr>
            <w:tcW w:w="169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ВЗУ №4 </w:t>
            </w:r>
            <w:proofErr w:type="spellStart"/>
            <w:r w:rsidRPr="00352DA4">
              <w:rPr>
                <w:rStyle w:val="95pt1"/>
                <w:rFonts w:ascii="Arial" w:eastAsiaTheme="minorHAnsi" w:hAnsi="Arial" w:cs="Arial"/>
                <w:b w:val="0"/>
                <w:sz w:val="18"/>
                <w:szCs w:val="18"/>
              </w:rPr>
              <w:t>х</w:t>
            </w:r>
            <w:proofErr w:type="gramStart"/>
            <w:r w:rsidRPr="00352DA4">
              <w:rPr>
                <w:rStyle w:val="95pt1"/>
                <w:rFonts w:ascii="Arial" w:eastAsiaTheme="minorHAnsi" w:hAnsi="Arial" w:cs="Arial"/>
                <w:b w:val="0"/>
                <w:sz w:val="18"/>
                <w:szCs w:val="18"/>
              </w:rPr>
              <w:t>.Н</w:t>
            </w:r>
            <w:proofErr w:type="gramEnd"/>
            <w:r w:rsidRPr="00352DA4">
              <w:rPr>
                <w:rStyle w:val="95pt1"/>
                <w:rFonts w:ascii="Arial" w:eastAsiaTheme="minorHAnsi" w:hAnsi="Arial" w:cs="Arial"/>
                <w:b w:val="0"/>
                <w:sz w:val="18"/>
                <w:szCs w:val="18"/>
              </w:rPr>
              <w:t>овопостоялов</w:t>
            </w:r>
            <w:proofErr w:type="spellEnd"/>
            <w:r w:rsidRPr="00352DA4">
              <w:rPr>
                <w:rStyle w:val="95pt1"/>
                <w:rFonts w:ascii="Arial" w:eastAsiaTheme="minorHAnsi" w:hAnsi="Arial" w:cs="Arial"/>
                <w:b w:val="0"/>
                <w:sz w:val="18"/>
                <w:szCs w:val="18"/>
              </w:rPr>
              <w:t xml:space="preserve"> ка</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1х15</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ЭЦВ 6-10</w:t>
            </w:r>
            <w:r w:rsidRPr="00352DA4">
              <w:rPr>
                <w:rStyle w:val="95pt1"/>
                <w:rFonts w:ascii="Arial" w:eastAsiaTheme="minorHAnsi" w:hAnsi="Arial" w:cs="Arial"/>
                <w:b w:val="0"/>
                <w:sz w:val="18"/>
                <w:szCs w:val="18"/>
              </w:rPr>
              <w:softHyphen/>
              <w:t>140</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0,24</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140</w:t>
            </w:r>
          </w:p>
        </w:tc>
        <w:tc>
          <w:tcPr>
            <w:tcW w:w="11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6,3</w:t>
            </w:r>
          </w:p>
        </w:tc>
        <w:tc>
          <w:tcPr>
            <w:tcW w:w="142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необходим</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капремонт</w:t>
            </w:r>
          </w:p>
        </w:tc>
      </w:tr>
      <w:tr w:rsidR="000726BA" w:rsidRPr="00352DA4" w:rsidTr="00352DA4">
        <w:trPr>
          <w:trHeight w:hRule="exact" w:val="401"/>
          <w:jc w:val="center"/>
        </w:trPr>
        <w:tc>
          <w:tcPr>
            <w:tcW w:w="5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5</w:t>
            </w:r>
          </w:p>
        </w:tc>
        <w:tc>
          <w:tcPr>
            <w:tcW w:w="169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ВЗУ№5 с. Начало</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1х15</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ЭЦВ 6-10</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0,24</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140</w:t>
            </w:r>
          </w:p>
        </w:tc>
        <w:tc>
          <w:tcPr>
            <w:tcW w:w="11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6,3</w:t>
            </w:r>
          </w:p>
        </w:tc>
        <w:tc>
          <w:tcPr>
            <w:tcW w:w="142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необходим</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капремонт</w:t>
            </w:r>
          </w:p>
        </w:tc>
      </w:tr>
      <w:tr w:rsidR="000726BA" w:rsidRPr="00352DA4" w:rsidTr="00352DA4">
        <w:trPr>
          <w:trHeight w:hRule="exact" w:val="421"/>
          <w:jc w:val="center"/>
        </w:trPr>
        <w:tc>
          <w:tcPr>
            <w:tcW w:w="538" w:type="dxa"/>
            <w:tcBorders>
              <w:top w:val="single" w:sz="4" w:space="0" w:color="auto"/>
              <w:left w:val="single" w:sz="4" w:space="0" w:color="auto"/>
            </w:tcBorders>
            <w:shd w:val="clear" w:color="auto" w:fill="FFFFFF"/>
          </w:tcPr>
          <w:p w:rsidR="000726BA" w:rsidRPr="00352DA4" w:rsidRDefault="00352DA4" w:rsidP="00352DA4">
            <w:pPr>
              <w:spacing w:after="0" w:line="240" w:lineRule="auto"/>
              <w:ind w:left="113" w:right="113"/>
              <w:jc w:val="center"/>
              <w:rPr>
                <w:rFonts w:ascii="Arial" w:hAnsi="Arial" w:cs="Arial"/>
                <w:sz w:val="18"/>
                <w:szCs w:val="18"/>
              </w:rPr>
            </w:pPr>
            <w:r>
              <w:rPr>
                <w:rStyle w:val="95pt1"/>
                <w:rFonts w:ascii="Arial" w:eastAsiaTheme="minorHAnsi" w:hAnsi="Arial" w:cs="Arial"/>
                <w:b w:val="0"/>
                <w:sz w:val="18"/>
                <w:szCs w:val="18"/>
              </w:rPr>
              <w:t>6</w:t>
            </w:r>
          </w:p>
        </w:tc>
        <w:tc>
          <w:tcPr>
            <w:tcW w:w="169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х. Херсонский</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1х10</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ЭЦВ 6-10</w:t>
            </w:r>
          </w:p>
        </w:tc>
        <w:tc>
          <w:tcPr>
            <w:tcW w:w="1277"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0,24</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140</w:t>
            </w:r>
          </w:p>
        </w:tc>
        <w:tc>
          <w:tcPr>
            <w:tcW w:w="113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6,3</w:t>
            </w:r>
          </w:p>
        </w:tc>
        <w:tc>
          <w:tcPr>
            <w:tcW w:w="142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необходим</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капремонт</w:t>
            </w:r>
          </w:p>
        </w:tc>
      </w:tr>
      <w:tr w:rsidR="000726BA" w:rsidRPr="00352DA4" w:rsidTr="00352DA4">
        <w:trPr>
          <w:trHeight w:hRule="exact" w:val="428"/>
          <w:jc w:val="center"/>
        </w:trPr>
        <w:tc>
          <w:tcPr>
            <w:tcW w:w="538"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7</w:t>
            </w:r>
          </w:p>
        </w:tc>
        <w:tc>
          <w:tcPr>
            <w:tcW w:w="1699"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п. Молодежный</w:t>
            </w:r>
          </w:p>
        </w:tc>
        <w:tc>
          <w:tcPr>
            <w:tcW w:w="1277"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1х15</w:t>
            </w:r>
          </w:p>
        </w:tc>
        <w:tc>
          <w:tcPr>
            <w:tcW w:w="1133"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ЭЦВ 6-10</w:t>
            </w:r>
            <w:r w:rsidRPr="00352DA4">
              <w:rPr>
                <w:rStyle w:val="95pt1"/>
                <w:rFonts w:ascii="Arial" w:eastAsiaTheme="minorHAnsi" w:hAnsi="Arial" w:cs="Arial"/>
                <w:b w:val="0"/>
                <w:sz w:val="18"/>
                <w:szCs w:val="18"/>
              </w:rPr>
              <w:softHyphen/>
              <w:t>140</w:t>
            </w:r>
          </w:p>
        </w:tc>
        <w:tc>
          <w:tcPr>
            <w:tcW w:w="1277"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0,24</w:t>
            </w:r>
          </w:p>
        </w:tc>
        <w:tc>
          <w:tcPr>
            <w:tcW w:w="1133"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140</w:t>
            </w:r>
          </w:p>
        </w:tc>
        <w:tc>
          <w:tcPr>
            <w:tcW w:w="1138"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необходим</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капремонт</w:t>
            </w:r>
          </w:p>
        </w:tc>
      </w:tr>
    </w:tbl>
    <w:p w:rsidR="00E12704" w:rsidRDefault="00E12704" w:rsidP="00E12704">
      <w:pPr>
        <w:spacing w:after="0" w:line="240" w:lineRule="auto"/>
        <w:ind w:left="100" w:right="140" w:firstLine="580"/>
        <w:jc w:val="both"/>
        <w:rPr>
          <w:rFonts w:ascii="Arial" w:hAnsi="Arial" w:cs="Arial"/>
          <w:sz w:val="18"/>
          <w:szCs w:val="18"/>
        </w:rPr>
      </w:pPr>
    </w:p>
    <w:p w:rsidR="000726BA" w:rsidRPr="00352DA4" w:rsidRDefault="000726BA" w:rsidP="00E12704">
      <w:pPr>
        <w:spacing w:after="0" w:line="240" w:lineRule="auto"/>
        <w:ind w:left="100" w:right="140" w:firstLine="580"/>
        <w:jc w:val="both"/>
        <w:rPr>
          <w:rFonts w:ascii="Arial" w:hAnsi="Arial" w:cs="Arial"/>
          <w:sz w:val="18"/>
          <w:szCs w:val="18"/>
        </w:rPr>
      </w:pPr>
      <w:r w:rsidRPr="00352DA4">
        <w:rPr>
          <w:rFonts w:ascii="Arial" w:hAnsi="Arial" w:cs="Arial"/>
          <w:sz w:val="18"/>
          <w:szCs w:val="18"/>
        </w:rPr>
        <w:t xml:space="preserve">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 </w:t>
      </w:r>
      <w:proofErr w:type="gramStart"/>
      <w:r w:rsidRPr="00352DA4">
        <w:rPr>
          <w:rFonts w:ascii="Arial" w:hAnsi="Arial" w:cs="Arial"/>
          <w:sz w:val="18"/>
          <w:szCs w:val="18"/>
        </w:rPr>
        <w:t>представлена</w:t>
      </w:r>
      <w:proofErr w:type="gramEnd"/>
      <w:r w:rsidRPr="00352DA4">
        <w:rPr>
          <w:rFonts w:ascii="Arial" w:hAnsi="Arial" w:cs="Arial"/>
          <w:sz w:val="18"/>
          <w:szCs w:val="18"/>
        </w:rPr>
        <w:t xml:space="preserve"> в таблице 9.</w:t>
      </w:r>
    </w:p>
    <w:p w:rsidR="000726BA" w:rsidRPr="00352DA4" w:rsidRDefault="000726BA" w:rsidP="00E12704">
      <w:pPr>
        <w:pStyle w:val="22"/>
        <w:shd w:val="clear" w:color="auto" w:fill="auto"/>
        <w:spacing w:line="240" w:lineRule="auto"/>
        <w:jc w:val="right"/>
        <w:rPr>
          <w:rFonts w:ascii="Arial" w:hAnsi="Arial" w:cs="Arial"/>
          <w:sz w:val="18"/>
          <w:szCs w:val="18"/>
        </w:rPr>
      </w:pPr>
      <w:r w:rsidRPr="00352DA4">
        <w:rPr>
          <w:rFonts w:ascii="Arial" w:hAnsi="Arial" w:cs="Arial"/>
          <w:sz w:val="18"/>
          <w:szCs w:val="18"/>
        </w:rPr>
        <w:t>Таблица 9</w:t>
      </w:r>
    </w:p>
    <w:p w:rsidR="000726BA" w:rsidRPr="000965AF" w:rsidRDefault="000726BA" w:rsidP="00E12704">
      <w:pPr>
        <w:spacing w:after="0" w:line="240" w:lineRule="auto"/>
        <w:jc w:val="center"/>
        <w:rPr>
          <w:rFonts w:ascii="Arial" w:hAnsi="Arial" w:cs="Arial"/>
          <w:b/>
          <w:sz w:val="18"/>
          <w:szCs w:val="18"/>
        </w:rPr>
      </w:pPr>
      <w:r w:rsidRPr="000965AF">
        <w:rPr>
          <w:rFonts w:ascii="Arial" w:hAnsi="Arial" w:cs="Arial"/>
          <w:b/>
          <w:sz w:val="18"/>
          <w:szCs w:val="18"/>
        </w:rPr>
        <w:t>Описание состояния и функционирования водопроводных сетей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1070"/>
        <w:gridCol w:w="1008"/>
        <w:gridCol w:w="1152"/>
        <w:gridCol w:w="989"/>
        <w:gridCol w:w="974"/>
        <w:gridCol w:w="1003"/>
        <w:gridCol w:w="1546"/>
      </w:tblGrid>
      <w:tr w:rsidR="000726BA" w:rsidRPr="00352DA4" w:rsidTr="00352DA4">
        <w:trPr>
          <w:trHeight w:hRule="exact" w:val="665"/>
          <w:jc w:val="center"/>
        </w:trPr>
        <w:tc>
          <w:tcPr>
            <w:tcW w:w="184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Наименование узла и его местоположение</w:t>
            </w:r>
          </w:p>
        </w:tc>
        <w:tc>
          <w:tcPr>
            <w:tcW w:w="107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proofErr w:type="spellStart"/>
            <w:r w:rsidRPr="00352DA4">
              <w:rPr>
                <w:rStyle w:val="95pt1"/>
                <w:rFonts w:ascii="Arial" w:eastAsiaTheme="minorHAnsi" w:hAnsi="Arial" w:cs="Arial"/>
                <w:b w:val="0"/>
                <w:sz w:val="18"/>
                <w:szCs w:val="18"/>
              </w:rPr>
              <w:t>Протя</w:t>
            </w:r>
            <w:proofErr w:type="spellEnd"/>
          </w:p>
          <w:p w:rsidR="000726BA" w:rsidRPr="00352DA4" w:rsidRDefault="000726BA" w:rsidP="00352DA4">
            <w:pPr>
              <w:spacing w:after="0" w:line="240" w:lineRule="auto"/>
              <w:ind w:left="113" w:right="113"/>
              <w:jc w:val="center"/>
              <w:rPr>
                <w:rFonts w:ascii="Arial" w:hAnsi="Arial" w:cs="Arial"/>
                <w:sz w:val="18"/>
                <w:szCs w:val="18"/>
              </w:rPr>
            </w:pPr>
            <w:proofErr w:type="spellStart"/>
            <w:r w:rsidRPr="00352DA4">
              <w:rPr>
                <w:rStyle w:val="95pt1"/>
                <w:rFonts w:ascii="Arial" w:eastAsiaTheme="minorHAnsi" w:hAnsi="Arial" w:cs="Arial"/>
                <w:b w:val="0"/>
                <w:sz w:val="18"/>
                <w:szCs w:val="18"/>
              </w:rPr>
              <w:t>женность</w:t>
            </w:r>
            <w:proofErr w:type="spellEnd"/>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roofErr w:type="gramStart"/>
            <w:r w:rsidRPr="00352DA4">
              <w:rPr>
                <w:rStyle w:val="95pt1"/>
                <w:rFonts w:ascii="Arial" w:eastAsiaTheme="minorHAnsi" w:hAnsi="Arial" w:cs="Arial"/>
                <w:b w:val="0"/>
                <w:sz w:val="18"/>
                <w:szCs w:val="18"/>
              </w:rPr>
              <w:t>км</w:t>
            </w:r>
            <w:proofErr w:type="gramEnd"/>
            <w:r w:rsidRPr="00352DA4">
              <w:rPr>
                <w:rStyle w:val="95pt1"/>
                <w:rFonts w:ascii="Arial" w:eastAsiaTheme="minorHAnsi" w:hAnsi="Arial" w:cs="Arial"/>
                <w:b w:val="0"/>
                <w:sz w:val="18"/>
                <w:szCs w:val="18"/>
              </w:rPr>
              <w:t>)</w:t>
            </w:r>
          </w:p>
        </w:tc>
        <w:tc>
          <w:tcPr>
            <w:tcW w:w="100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Диаметр</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мм</w:t>
            </w:r>
          </w:p>
        </w:tc>
        <w:tc>
          <w:tcPr>
            <w:tcW w:w="115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Кол-во</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гидрантов</w:t>
            </w:r>
          </w:p>
        </w:tc>
        <w:tc>
          <w:tcPr>
            <w:tcW w:w="98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Ко-во</w:t>
            </w:r>
          </w:p>
          <w:p w:rsidR="000726BA" w:rsidRPr="00352DA4" w:rsidRDefault="000726BA" w:rsidP="00352DA4">
            <w:pPr>
              <w:spacing w:after="0" w:line="240" w:lineRule="auto"/>
              <w:ind w:left="113" w:right="113"/>
              <w:jc w:val="center"/>
              <w:rPr>
                <w:rFonts w:ascii="Arial" w:hAnsi="Arial" w:cs="Arial"/>
                <w:sz w:val="18"/>
                <w:szCs w:val="18"/>
              </w:rPr>
            </w:pPr>
            <w:proofErr w:type="spellStart"/>
            <w:r w:rsidRPr="00352DA4">
              <w:rPr>
                <w:rStyle w:val="95pt1"/>
                <w:rFonts w:ascii="Arial" w:eastAsiaTheme="minorHAnsi" w:hAnsi="Arial" w:cs="Arial"/>
                <w:b w:val="0"/>
                <w:sz w:val="18"/>
                <w:szCs w:val="18"/>
              </w:rPr>
              <w:t>Пож</w:t>
            </w:r>
            <w:proofErr w:type="gramStart"/>
            <w:r w:rsidRPr="00352DA4">
              <w:rPr>
                <w:rStyle w:val="95pt1"/>
                <w:rFonts w:ascii="Arial" w:eastAsiaTheme="minorHAnsi" w:hAnsi="Arial" w:cs="Arial"/>
                <w:b w:val="0"/>
                <w:sz w:val="18"/>
                <w:szCs w:val="18"/>
              </w:rPr>
              <w:t>.р</w:t>
            </w:r>
            <w:proofErr w:type="gramEnd"/>
            <w:r w:rsidRPr="00352DA4">
              <w:rPr>
                <w:rStyle w:val="95pt1"/>
                <w:rFonts w:ascii="Arial" w:eastAsiaTheme="minorHAnsi" w:hAnsi="Arial" w:cs="Arial"/>
                <w:b w:val="0"/>
                <w:sz w:val="18"/>
                <w:szCs w:val="18"/>
              </w:rPr>
              <w:t>ез</w:t>
            </w:r>
            <w:proofErr w:type="spellEnd"/>
          </w:p>
        </w:tc>
        <w:tc>
          <w:tcPr>
            <w:tcW w:w="97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Кол-во</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колонок</w:t>
            </w:r>
          </w:p>
        </w:tc>
        <w:tc>
          <w:tcPr>
            <w:tcW w:w="100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Кол-во</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скважин</w:t>
            </w:r>
          </w:p>
        </w:tc>
        <w:tc>
          <w:tcPr>
            <w:tcW w:w="154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Примечание</w:t>
            </w:r>
          </w:p>
        </w:tc>
      </w:tr>
      <w:tr w:rsidR="000726BA" w:rsidRPr="00352DA4" w:rsidTr="00F0590B">
        <w:trPr>
          <w:trHeight w:hRule="exact" w:val="274"/>
          <w:jc w:val="center"/>
        </w:trPr>
        <w:tc>
          <w:tcPr>
            <w:tcW w:w="184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п. Начало</w:t>
            </w:r>
          </w:p>
        </w:tc>
        <w:tc>
          <w:tcPr>
            <w:tcW w:w="107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10</w:t>
            </w:r>
          </w:p>
        </w:tc>
        <w:tc>
          <w:tcPr>
            <w:tcW w:w="100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15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8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7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00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w:t>
            </w:r>
          </w:p>
        </w:tc>
        <w:tc>
          <w:tcPr>
            <w:tcW w:w="154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Износ 70 %</w:t>
            </w:r>
          </w:p>
        </w:tc>
      </w:tr>
      <w:tr w:rsidR="000726BA" w:rsidRPr="00352DA4" w:rsidTr="00F0590B">
        <w:trPr>
          <w:trHeight w:hRule="exact" w:val="274"/>
          <w:jc w:val="center"/>
        </w:trPr>
        <w:tc>
          <w:tcPr>
            <w:tcW w:w="184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х. </w:t>
            </w:r>
            <w:proofErr w:type="spellStart"/>
            <w:r w:rsidRPr="00352DA4">
              <w:rPr>
                <w:rStyle w:val="95pt1"/>
                <w:rFonts w:ascii="Arial" w:eastAsiaTheme="minorHAnsi" w:hAnsi="Arial" w:cs="Arial"/>
                <w:b w:val="0"/>
                <w:sz w:val="18"/>
                <w:szCs w:val="18"/>
              </w:rPr>
              <w:t>Кокаревка</w:t>
            </w:r>
            <w:proofErr w:type="spellEnd"/>
          </w:p>
        </w:tc>
        <w:tc>
          <w:tcPr>
            <w:tcW w:w="107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4</w:t>
            </w:r>
          </w:p>
        </w:tc>
        <w:tc>
          <w:tcPr>
            <w:tcW w:w="100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15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8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7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00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w:t>
            </w:r>
          </w:p>
        </w:tc>
        <w:tc>
          <w:tcPr>
            <w:tcW w:w="154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Износ 70 %</w:t>
            </w:r>
          </w:p>
        </w:tc>
      </w:tr>
      <w:tr w:rsidR="000726BA" w:rsidRPr="00352DA4" w:rsidTr="00F0590B">
        <w:trPr>
          <w:trHeight w:hRule="exact" w:val="274"/>
          <w:jc w:val="center"/>
        </w:trPr>
        <w:tc>
          <w:tcPr>
            <w:tcW w:w="184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х. </w:t>
            </w:r>
            <w:proofErr w:type="spellStart"/>
            <w:r w:rsidRPr="00352DA4">
              <w:rPr>
                <w:rStyle w:val="95pt1"/>
                <w:rFonts w:ascii="Arial" w:eastAsiaTheme="minorHAnsi" w:hAnsi="Arial" w:cs="Arial"/>
                <w:b w:val="0"/>
                <w:sz w:val="18"/>
                <w:szCs w:val="18"/>
              </w:rPr>
              <w:t>Копанки</w:t>
            </w:r>
            <w:proofErr w:type="spellEnd"/>
          </w:p>
        </w:tc>
        <w:tc>
          <w:tcPr>
            <w:tcW w:w="107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w:t>
            </w:r>
          </w:p>
        </w:tc>
        <w:tc>
          <w:tcPr>
            <w:tcW w:w="100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15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8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7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00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w:t>
            </w:r>
          </w:p>
        </w:tc>
        <w:tc>
          <w:tcPr>
            <w:tcW w:w="154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Износ 70 %</w:t>
            </w:r>
          </w:p>
        </w:tc>
      </w:tr>
      <w:tr w:rsidR="000726BA" w:rsidRPr="00352DA4" w:rsidTr="00F0590B">
        <w:trPr>
          <w:trHeight w:hRule="exact" w:val="274"/>
          <w:jc w:val="center"/>
        </w:trPr>
        <w:tc>
          <w:tcPr>
            <w:tcW w:w="184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х. Херсонский</w:t>
            </w:r>
          </w:p>
        </w:tc>
        <w:tc>
          <w:tcPr>
            <w:tcW w:w="107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w:t>
            </w:r>
          </w:p>
        </w:tc>
        <w:tc>
          <w:tcPr>
            <w:tcW w:w="100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15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w:t>
            </w:r>
          </w:p>
        </w:tc>
        <w:tc>
          <w:tcPr>
            <w:tcW w:w="98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7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00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w:t>
            </w:r>
          </w:p>
        </w:tc>
        <w:tc>
          <w:tcPr>
            <w:tcW w:w="154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Износ 70 %</w:t>
            </w:r>
          </w:p>
        </w:tc>
      </w:tr>
      <w:tr w:rsidR="000726BA" w:rsidRPr="00352DA4" w:rsidTr="00352DA4">
        <w:trPr>
          <w:trHeight w:hRule="exact" w:val="456"/>
          <w:jc w:val="center"/>
        </w:trPr>
        <w:tc>
          <w:tcPr>
            <w:tcW w:w="184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х.</w:t>
            </w:r>
          </w:p>
          <w:p w:rsidR="000726BA" w:rsidRPr="00352DA4" w:rsidRDefault="000726BA" w:rsidP="00352DA4">
            <w:pPr>
              <w:spacing w:after="0" w:line="240" w:lineRule="auto"/>
              <w:ind w:left="113" w:right="113"/>
              <w:jc w:val="center"/>
              <w:rPr>
                <w:rFonts w:ascii="Arial" w:hAnsi="Arial" w:cs="Arial"/>
                <w:sz w:val="18"/>
                <w:szCs w:val="18"/>
              </w:rPr>
            </w:pPr>
            <w:proofErr w:type="spellStart"/>
            <w:r w:rsidRPr="00352DA4">
              <w:rPr>
                <w:rStyle w:val="95pt1"/>
                <w:rFonts w:ascii="Arial" w:eastAsiaTheme="minorHAnsi" w:hAnsi="Arial" w:cs="Arial"/>
                <w:b w:val="0"/>
                <w:sz w:val="18"/>
                <w:szCs w:val="18"/>
              </w:rPr>
              <w:t>Новопостояловка</w:t>
            </w:r>
            <w:proofErr w:type="spellEnd"/>
          </w:p>
        </w:tc>
        <w:tc>
          <w:tcPr>
            <w:tcW w:w="107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w:t>
            </w:r>
          </w:p>
        </w:tc>
        <w:tc>
          <w:tcPr>
            <w:tcW w:w="100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15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89"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7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00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w:t>
            </w:r>
          </w:p>
        </w:tc>
        <w:tc>
          <w:tcPr>
            <w:tcW w:w="1546"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Износ 70 %</w:t>
            </w:r>
          </w:p>
        </w:tc>
      </w:tr>
      <w:tr w:rsidR="000726BA" w:rsidRPr="00352DA4" w:rsidTr="00F0590B">
        <w:trPr>
          <w:trHeight w:hRule="exact" w:val="283"/>
          <w:jc w:val="center"/>
        </w:trPr>
        <w:tc>
          <w:tcPr>
            <w:tcW w:w="1843"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п. Молодежный</w:t>
            </w:r>
          </w:p>
        </w:tc>
        <w:tc>
          <w:tcPr>
            <w:tcW w:w="1070"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4,5</w:t>
            </w:r>
          </w:p>
        </w:tc>
        <w:tc>
          <w:tcPr>
            <w:tcW w:w="1008"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152"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89"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974"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003"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Износ 70 %</w:t>
            </w:r>
          </w:p>
        </w:tc>
      </w:tr>
    </w:tbl>
    <w:p w:rsidR="00E12704" w:rsidRDefault="00E12704" w:rsidP="009C6368">
      <w:pPr>
        <w:spacing w:after="0" w:line="240" w:lineRule="auto"/>
        <w:ind w:left="102" w:firstLine="578"/>
        <w:jc w:val="both"/>
        <w:rPr>
          <w:rFonts w:ascii="Arial" w:hAnsi="Arial" w:cs="Arial"/>
          <w:sz w:val="18"/>
          <w:szCs w:val="18"/>
        </w:rPr>
      </w:pPr>
    </w:p>
    <w:p w:rsidR="000726BA" w:rsidRPr="00352DA4" w:rsidRDefault="000726BA" w:rsidP="009C6368">
      <w:pPr>
        <w:spacing w:after="0" w:line="240" w:lineRule="auto"/>
        <w:ind w:left="102" w:firstLine="578"/>
        <w:jc w:val="both"/>
        <w:rPr>
          <w:rFonts w:ascii="Arial" w:hAnsi="Arial" w:cs="Arial"/>
          <w:sz w:val="18"/>
          <w:szCs w:val="18"/>
        </w:rPr>
      </w:pPr>
      <w:r w:rsidRPr="00352DA4">
        <w:rPr>
          <w:rFonts w:ascii="Arial" w:hAnsi="Arial" w:cs="Arial"/>
          <w:sz w:val="18"/>
          <w:szCs w:val="18"/>
        </w:rPr>
        <w:t>Источником водоснабжения, являются подземные воды.</w:t>
      </w:r>
    </w:p>
    <w:p w:rsidR="000726BA" w:rsidRPr="00352DA4" w:rsidRDefault="000726BA" w:rsidP="009C6368">
      <w:pPr>
        <w:spacing w:after="0" w:line="240" w:lineRule="auto"/>
        <w:ind w:left="102" w:right="140" w:firstLine="578"/>
        <w:jc w:val="both"/>
        <w:rPr>
          <w:rFonts w:ascii="Arial" w:hAnsi="Arial" w:cs="Arial"/>
          <w:sz w:val="18"/>
          <w:szCs w:val="18"/>
        </w:rPr>
      </w:pPr>
      <w:r w:rsidRPr="00352DA4">
        <w:rPr>
          <w:rFonts w:ascii="Arial" w:hAnsi="Arial" w:cs="Arial"/>
          <w:sz w:val="18"/>
          <w:szCs w:val="18"/>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5 штук, глубина от 60 до 80 м; Водонапорных башен — 4 </w:t>
      </w:r>
      <w:proofErr w:type="spellStart"/>
      <w:proofErr w:type="gramStart"/>
      <w:r w:rsidRPr="00352DA4">
        <w:rPr>
          <w:rFonts w:ascii="Arial" w:hAnsi="Arial" w:cs="Arial"/>
          <w:sz w:val="18"/>
          <w:szCs w:val="18"/>
        </w:rPr>
        <w:t>шт</w:t>
      </w:r>
      <w:proofErr w:type="spellEnd"/>
      <w:proofErr w:type="gramEnd"/>
      <w:r w:rsidRPr="00352DA4">
        <w:rPr>
          <w:rFonts w:ascii="Arial" w:hAnsi="Arial" w:cs="Arial"/>
          <w:sz w:val="18"/>
          <w:szCs w:val="18"/>
        </w:rPr>
        <w:t xml:space="preserve">, </w:t>
      </w:r>
      <w:r w:rsidRPr="00352DA4">
        <w:rPr>
          <w:rFonts w:ascii="Arial" w:hAnsi="Arial" w:cs="Arial"/>
          <w:sz w:val="18"/>
          <w:szCs w:val="18"/>
        </w:rPr>
        <w:lastRenderedPageBreak/>
        <w:t xml:space="preserve">объем 15 </w:t>
      </w:r>
      <w:proofErr w:type="spellStart"/>
      <w:r w:rsidRPr="00352DA4">
        <w:rPr>
          <w:rFonts w:ascii="Arial" w:hAnsi="Arial" w:cs="Arial"/>
          <w:sz w:val="18"/>
          <w:szCs w:val="18"/>
        </w:rPr>
        <w:t>куб.м</w:t>
      </w:r>
      <w:proofErr w:type="spellEnd"/>
      <w:r w:rsidRPr="00352DA4">
        <w:rPr>
          <w:rFonts w:ascii="Arial" w:hAnsi="Arial" w:cs="Arial"/>
          <w:sz w:val="18"/>
          <w:szCs w:val="18"/>
        </w:rPr>
        <w:t xml:space="preserve">; сетей и водоводов (протяженностью 20 км). Общая производительность водозаборов составляет 2,4 </w:t>
      </w:r>
      <w:proofErr w:type="spellStart"/>
      <w:r w:rsidRPr="00352DA4">
        <w:rPr>
          <w:rFonts w:ascii="Arial" w:hAnsi="Arial" w:cs="Arial"/>
          <w:sz w:val="18"/>
          <w:szCs w:val="18"/>
        </w:rPr>
        <w:t>тыс</w:t>
      </w:r>
      <w:proofErr w:type="gramStart"/>
      <w:r w:rsidRPr="00352DA4">
        <w:rPr>
          <w:rFonts w:ascii="Arial" w:hAnsi="Arial" w:cs="Arial"/>
          <w:sz w:val="18"/>
          <w:szCs w:val="18"/>
        </w:rPr>
        <w:t>.к</w:t>
      </w:r>
      <w:proofErr w:type="gramEnd"/>
      <w:r w:rsidRPr="00352DA4">
        <w:rPr>
          <w:rFonts w:ascii="Arial" w:hAnsi="Arial" w:cs="Arial"/>
          <w:sz w:val="18"/>
          <w:szCs w:val="18"/>
        </w:rPr>
        <w:t>уб.м</w:t>
      </w:r>
      <w:proofErr w:type="spellEnd"/>
      <w:r w:rsidRPr="00352DA4">
        <w:rPr>
          <w:rFonts w:ascii="Arial" w:hAnsi="Arial" w:cs="Arial"/>
          <w:sz w:val="18"/>
          <w:szCs w:val="18"/>
        </w:rPr>
        <w:t>./</w:t>
      </w:r>
      <w:proofErr w:type="spellStart"/>
      <w:r w:rsidRPr="00352DA4">
        <w:rPr>
          <w:rFonts w:ascii="Arial" w:hAnsi="Arial" w:cs="Arial"/>
          <w:sz w:val="18"/>
          <w:szCs w:val="18"/>
        </w:rPr>
        <w:t>сут</w:t>
      </w:r>
      <w:proofErr w:type="spellEnd"/>
      <w:r w:rsidRPr="00352DA4">
        <w:rPr>
          <w:rFonts w:ascii="Arial" w:hAnsi="Arial" w:cs="Arial"/>
          <w:sz w:val="18"/>
          <w:szCs w:val="18"/>
        </w:rPr>
        <w:t>. Качество питьевой воды соответствует СанПиН 2.1.4.1074-01.</w:t>
      </w:r>
    </w:p>
    <w:p w:rsidR="000726BA" w:rsidRPr="00352DA4" w:rsidRDefault="000726BA" w:rsidP="009C6368">
      <w:pPr>
        <w:spacing w:after="0" w:line="240" w:lineRule="auto"/>
        <w:ind w:left="102" w:right="140" w:firstLine="578"/>
        <w:jc w:val="both"/>
        <w:rPr>
          <w:rFonts w:ascii="Arial" w:hAnsi="Arial" w:cs="Arial"/>
          <w:sz w:val="18"/>
          <w:szCs w:val="18"/>
        </w:rPr>
      </w:pPr>
      <w:r w:rsidRPr="00352DA4">
        <w:rPr>
          <w:rFonts w:ascii="Arial" w:hAnsi="Arial" w:cs="Arial"/>
          <w:sz w:val="18"/>
          <w:szCs w:val="18"/>
        </w:rPr>
        <w:t xml:space="preserve">На территории Новопостояловского сельского поселения действует 5 водозаборов. Основным оборудованием являются погружные насосы марок: ЭЦВ6-10-140.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 Добыча воды осуществляется в соответствии со всеми нормативными документами. Структурный водный баланс по группам абонентов </w:t>
      </w:r>
      <w:proofErr w:type="gramStart"/>
      <w:r w:rsidRPr="00352DA4">
        <w:rPr>
          <w:rFonts w:ascii="Arial" w:hAnsi="Arial" w:cs="Arial"/>
          <w:sz w:val="18"/>
          <w:szCs w:val="18"/>
        </w:rPr>
        <w:t>представлен на расчетный срок представлен</w:t>
      </w:r>
      <w:proofErr w:type="gramEnd"/>
      <w:r w:rsidRPr="00352DA4">
        <w:rPr>
          <w:rFonts w:ascii="Arial" w:hAnsi="Arial" w:cs="Arial"/>
          <w:sz w:val="18"/>
          <w:szCs w:val="18"/>
        </w:rPr>
        <w:t xml:space="preserve"> в таблице 10 и на рисунке 1.</w:t>
      </w:r>
    </w:p>
    <w:p w:rsidR="000726BA" w:rsidRPr="00352DA4" w:rsidRDefault="000726BA" w:rsidP="000726BA">
      <w:pPr>
        <w:pStyle w:val="22"/>
        <w:shd w:val="clear" w:color="auto" w:fill="auto"/>
        <w:spacing w:line="240" w:lineRule="auto"/>
        <w:ind w:right="20"/>
        <w:jc w:val="right"/>
        <w:rPr>
          <w:rFonts w:ascii="Arial" w:hAnsi="Arial" w:cs="Arial"/>
          <w:sz w:val="18"/>
          <w:szCs w:val="18"/>
        </w:rPr>
      </w:pPr>
      <w:r w:rsidRPr="00352DA4">
        <w:rPr>
          <w:rFonts w:ascii="Arial" w:hAnsi="Arial" w:cs="Arial"/>
          <w:sz w:val="18"/>
          <w:szCs w:val="18"/>
        </w:rPr>
        <w:t>Таблица 10</w:t>
      </w:r>
    </w:p>
    <w:p w:rsidR="000726BA" w:rsidRPr="009C6368" w:rsidRDefault="000726BA" w:rsidP="000726BA">
      <w:pPr>
        <w:tabs>
          <w:tab w:val="left" w:leader="underscore" w:pos="8381"/>
        </w:tabs>
        <w:spacing w:line="240" w:lineRule="auto"/>
        <w:jc w:val="center"/>
        <w:rPr>
          <w:rStyle w:val="ad"/>
          <w:rFonts w:ascii="Arial" w:eastAsiaTheme="minorHAnsi" w:hAnsi="Arial" w:cs="Arial"/>
          <w:bCs w:val="0"/>
          <w:sz w:val="18"/>
          <w:szCs w:val="18"/>
          <w:u w:val="none"/>
        </w:rPr>
      </w:pPr>
      <w:r w:rsidRPr="009C6368">
        <w:rPr>
          <w:rStyle w:val="ad"/>
          <w:rFonts w:ascii="Arial" w:eastAsiaTheme="minorHAnsi" w:hAnsi="Arial" w:cs="Arial"/>
          <w:bCs w:val="0"/>
          <w:sz w:val="18"/>
          <w:szCs w:val="18"/>
          <w:u w:val="none"/>
        </w:rPr>
        <w:t>Структурный водный баланс по группам абонентов на расчетный срок</w:t>
      </w:r>
    </w:p>
    <w:tbl>
      <w:tblPr>
        <w:tblOverlap w:val="never"/>
        <w:tblW w:w="0" w:type="auto"/>
        <w:tblLayout w:type="fixed"/>
        <w:tblCellMar>
          <w:left w:w="10" w:type="dxa"/>
          <w:right w:w="10" w:type="dxa"/>
        </w:tblCellMar>
        <w:tblLook w:val="0000" w:firstRow="0" w:lastRow="0" w:firstColumn="0" w:lastColumn="0" w:noHBand="0" w:noVBand="0"/>
      </w:tblPr>
      <w:tblGrid>
        <w:gridCol w:w="3485"/>
        <w:gridCol w:w="3360"/>
        <w:gridCol w:w="2774"/>
      </w:tblGrid>
      <w:tr w:rsidR="000726BA" w:rsidRPr="00352DA4" w:rsidTr="00F0590B">
        <w:trPr>
          <w:trHeight w:hRule="exact" w:val="302"/>
        </w:trPr>
        <w:tc>
          <w:tcPr>
            <w:tcW w:w="3485" w:type="dxa"/>
            <w:vMerge w:val="restart"/>
            <w:tcBorders>
              <w:top w:val="single" w:sz="4" w:space="0" w:color="auto"/>
              <w:left w:val="single" w:sz="4" w:space="0" w:color="auto"/>
            </w:tcBorders>
            <w:shd w:val="clear" w:color="auto" w:fill="FFFFFF"/>
          </w:tcPr>
          <w:p w:rsidR="000726BA" w:rsidRPr="009C6368" w:rsidRDefault="000726BA" w:rsidP="00F0590B">
            <w:pPr>
              <w:spacing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Наименование потребителей Новопостояловского СП</w:t>
            </w:r>
          </w:p>
        </w:tc>
        <w:tc>
          <w:tcPr>
            <w:tcW w:w="6134" w:type="dxa"/>
            <w:gridSpan w:val="2"/>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Расчетный срок</w:t>
            </w:r>
          </w:p>
        </w:tc>
      </w:tr>
      <w:tr w:rsidR="000726BA" w:rsidRPr="00352DA4" w:rsidTr="00F0590B">
        <w:trPr>
          <w:trHeight w:hRule="exact" w:val="463"/>
        </w:trPr>
        <w:tc>
          <w:tcPr>
            <w:tcW w:w="3485" w:type="dxa"/>
            <w:vMerge/>
            <w:tcBorders>
              <w:left w:val="single" w:sz="4" w:space="0" w:color="auto"/>
            </w:tcBorders>
            <w:shd w:val="clear" w:color="auto" w:fill="FFFFFF"/>
          </w:tcPr>
          <w:p w:rsidR="000726BA" w:rsidRPr="009C6368" w:rsidRDefault="000726BA" w:rsidP="00F0590B">
            <w:pPr>
              <w:ind w:left="113" w:right="113"/>
              <w:jc w:val="center"/>
              <w:rPr>
                <w:rFonts w:ascii="Arial" w:hAnsi="Arial" w:cs="Arial"/>
                <w:b/>
                <w:sz w:val="18"/>
                <w:szCs w:val="18"/>
              </w:rPr>
            </w:pPr>
          </w:p>
        </w:tc>
        <w:tc>
          <w:tcPr>
            <w:tcW w:w="3360" w:type="dxa"/>
            <w:tcBorders>
              <w:top w:val="single" w:sz="4" w:space="0" w:color="auto"/>
              <w:left w:val="single" w:sz="4" w:space="0" w:color="auto"/>
            </w:tcBorders>
            <w:shd w:val="clear" w:color="auto" w:fill="FFFFFF"/>
          </w:tcPr>
          <w:p w:rsidR="000726BA" w:rsidRPr="009C6368" w:rsidRDefault="000726BA" w:rsidP="00F0590B">
            <w:pPr>
              <w:spacing w:line="240" w:lineRule="auto"/>
              <w:ind w:left="113" w:right="113"/>
              <w:jc w:val="center"/>
              <w:rPr>
                <w:rFonts w:ascii="Arial" w:hAnsi="Arial" w:cs="Arial"/>
                <w:b/>
                <w:sz w:val="18"/>
                <w:szCs w:val="18"/>
              </w:rPr>
            </w:pPr>
            <w:r w:rsidRPr="009C6368">
              <w:rPr>
                <w:rStyle w:val="95pt1"/>
                <w:rFonts w:ascii="Arial" w:eastAsiaTheme="minorHAnsi" w:hAnsi="Arial" w:cs="Arial"/>
                <w:sz w:val="18"/>
                <w:szCs w:val="18"/>
              </w:rPr>
              <w:t>Среднесуточный расход воды м</w:t>
            </w:r>
            <w:r w:rsidRPr="009C6368">
              <w:rPr>
                <w:rStyle w:val="95pt1"/>
                <w:rFonts w:ascii="Arial" w:eastAsiaTheme="minorHAnsi" w:hAnsi="Arial" w:cs="Arial"/>
                <w:sz w:val="18"/>
                <w:szCs w:val="18"/>
                <w:vertAlign w:val="superscript"/>
              </w:rPr>
              <w:t>3</w:t>
            </w:r>
            <w:r w:rsidRPr="009C6368">
              <w:rPr>
                <w:rStyle w:val="95pt1"/>
                <w:rFonts w:ascii="Arial" w:eastAsiaTheme="minorHAnsi" w:hAnsi="Arial" w:cs="Arial"/>
                <w:sz w:val="18"/>
                <w:szCs w:val="18"/>
              </w:rPr>
              <w:t>/</w:t>
            </w:r>
            <w:proofErr w:type="spellStart"/>
            <w:r w:rsidRPr="009C6368">
              <w:rPr>
                <w:rStyle w:val="95pt1"/>
                <w:rFonts w:ascii="Arial" w:eastAsiaTheme="minorHAnsi" w:hAnsi="Arial" w:cs="Arial"/>
                <w:sz w:val="18"/>
                <w:szCs w:val="18"/>
              </w:rPr>
              <w:t>сут</w:t>
            </w:r>
            <w:proofErr w:type="spellEnd"/>
            <w:r w:rsidRPr="009C6368">
              <w:rPr>
                <w:rStyle w:val="95pt1"/>
                <w:rFonts w:ascii="Arial" w:eastAsiaTheme="minorHAnsi" w:hAnsi="Arial" w:cs="Arial"/>
                <w:sz w:val="18"/>
                <w:szCs w:val="18"/>
              </w:rPr>
              <w:t>.</w:t>
            </w:r>
          </w:p>
        </w:tc>
        <w:tc>
          <w:tcPr>
            <w:tcW w:w="2774"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ind w:left="113" w:right="113"/>
              <w:jc w:val="center"/>
              <w:rPr>
                <w:rFonts w:ascii="Arial" w:hAnsi="Arial" w:cs="Arial"/>
                <w:b/>
                <w:sz w:val="18"/>
                <w:szCs w:val="18"/>
              </w:rPr>
            </w:pPr>
            <w:r w:rsidRPr="009C6368">
              <w:rPr>
                <w:rStyle w:val="95pt1"/>
                <w:rFonts w:ascii="Arial" w:eastAsiaTheme="minorHAnsi" w:hAnsi="Arial" w:cs="Arial"/>
                <w:sz w:val="18"/>
                <w:szCs w:val="18"/>
              </w:rPr>
              <w:t>Максимальный расход воды м</w:t>
            </w:r>
            <w:r w:rsidRPr="009C6368">
              <w:rPr>
                <w:rStyle w:val="95pt1"/>
                <w:rFonts w:ascii="Arial" w:eastAsiaTheme="minorHAnsi" w:hAnsi="Arial" w:cs="Arial"/>
                <w:sz w:val="18"/>
                <w:szCs w:val="18"/>
                <w:vertAlign w:val="superscript"/>
              </w:rPr>
              <w:t>3</w:t>
            </w:r>
            <w:r w:rsidRPr="009C6368">
              <w:rPr>
                <w:rStyle w:val="95pt1"/>
                <w:rFonts w:ascii="Arial" w:eastAsiaTheme="minorHAnsi" w:hAnsi="Arial" w:cs="Arial"/>
                <w:sz w:val="18"/>
                <w:szCs w:val="18"/>
              </w:rPr>
              <w:t>/</w:t>
            </w:r>
            <w:proofErr w:type="spellStart"/>
            <w:r w:rsidRPr="009C6368">
              <w:rPr>
                <w:rStyle w:val="95pt1"/>
                <w:rFonts w:ascii="Arial" w:eastAsiaTheme="minorHAnsi" w:hAnsi="Arial" w:cs="Arial"/>
                <w:sz w:val="18"/>
                <w:szCs w:val="18"/>
              </w:rPr>
              <w:t>сут</w:t>
            </w:r>
            <w:proofErr w:type="spellEnd"/>
            <w:r w:rsidRPr="009C6368">
              <w:rPr>
                <w:rStyle w:val="95pt1"/>
                <w:rFonts w:ascii="Arial" w:eastAsiaTheme="minorHAnsi" w:hAnsi="Arial" w:cs="Arial"/>
                <w:sz w:val="18"/>
                <w:szCs w:val="18"/>
              </w:rPr>
              <w:t>.</w:t>
            </w:r>
          </w:p>
        </w:tc>
      </w:tr>
      <w:tr w:rsidR="000726BA" w:rsidRPr="00352DA4" w:rsidTr="00F0590B">
        <w:trPr>
          <w:trHeight w:hRule="exact" w:val="307"/>
        </w:trPr>
        <w:tc>
          <w:tcPr>
            <w:tcW w:w="3485" w:type="dxa"/>
            <w:tcBorders>
              <w:top w:val="single" w:sz="4" w:space="0" w:color="auto"/>
              <w:left w:val="single" w:sz="4" w:space="0" w:color="auto"/>
            </w:tcBorders>
            <w:shd w:val="clear" w:color="auto" w:fill="FFFFFF"/>
          </w:tcPr>
          <w:p w:rsidR="000726BA" w:rsidRPr="009C6368" w:rsidRDefault="000726BA" w:rsidP="00F0590B">
            <w:pPr>
              <w:spacing w:line="240" w:lineRule="auto"/>
              <w:ind w:left="113" w:right="113"/>
              <w:jc w:val="center"/>
              <w:rPr>
                <w:rFonts w:ascii="Arial" w:hAnsi="Arial" w:cs="Arial"/>
                <w:b/>
                <w:sz w:val="18"/>
                <w:szCs w:val="18"/>
              </w:rPr>
            </w:pPr>
            <w:r w:rsidRPr="009C6368">
              <w:rPr>
                <w:rStyle w:val="9pt"/>
                <w:rFonts w:ascii="Arial" w:eastAsiaTheme="minorHAnsi" w:hAnsi="Arial" w:cs="Arial"/>
                <w:b/>
              </w:rPr>
              <w:t>Население</w:t>
            </w:r>
          </w:p>
        </w:tc>
        <w:tc>
          <w:tcPr>
            <w:tcW w:w="3360" w:type="dxa"/>
            <w:tcBorders>
              <w:top w:val="single" w:sz="4" w:space="0" w:color="auto"/>
              <w:left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788,14</w:t>
            </w:r>
          </w:p>
        </w:tc>
        <w:tc>
          <w:tcPr>
            <w:tcW w:w="2774"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945,77</w:t>
            </w:r>
          </w:p>
        </w:tc>
      </w:tr>
      <w:tr w:rsidR="000726BA" w:rsidRPr="00352DA4" w:rsidTr="00F0590B">
        <w:trPr>
          <w:trHeight w:hRule="exact" w:val="384"/>
        </w:trPr>
        <w:tc>
          <w:tcPr>
            <w:tcW w:w="3485" w:type="dxa"/>
            <w:tcBorders>
              <w:top w:val="single" w:sz="4" w:space="0" w:color="auto"/>
              <w:left w:val="single" w:sz="4" w:space="0" w:color="auto"/>
            </w:tcBorders>
            <w:shd w:val="clear" w:color="auto" w:fill="FFFFFF"/>
          </w:tcPr>
          <w:p w:rsidR="000726BA" w:rsidRPr="009C6368" w:rsidRDefault="000726BA" w:rsidP="00F0590B">
            <w:pPr>
              <w:spacing w:line="240" w:lineRule="auto"/>
              <w:ind w:left="113" w:right="113"/>
              <w:jc w:val="center"/>
              <w:rPr>
                <w:rFonts w:ascii="Arial" w:hAnsi="Arial" w:cs="Arial"/>
                <w:b/>
                <w:sz w:val="18"/>
                <w:szCs w:val="18"/>
              </w:rPr>
            </w:pPr>
            <w:r w:rsidRPr="009C6368">
              <w:rPr>
                <w:rStyle w:val="9pt"/>
                <w:rFonts w:ascii="Arial" w:eastAsiaTheme="minorHAnsi" w:hAnsi="Arial" w:cs="Arial"/>
                <w:b/>
              </w:rPr>
              <w:t>Поливочные нужды</w:t>
            </w:r>
          </w:p>
        </w:tc>
        <w:tc>
          <w:tcPr>
            <w:tcW w:w="3360" w:type="dxa"/>
            <w:tcBorders>
              <w:top w:val="single" w:sz="4" w:space="0" w:color="auto"/>
              <w:left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236,95</w:t>
            </w:r>
          </w:p>
        </w:tc>
        <w:tc>
          <w:tcPr>
            <w:tcW w:w="2774"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284,34</w:t>
            </w:r>
          </w:p>
        </w:tc>
      </w:tr>
      <w:tr w:rsidR="000726BA" w:rsidRPr="00352DA4" w:rsidTr="009C6368">
        <w:trPr>
          <w:trHeight w:hRule="exact" w:val="918"/>
        </w:trPr>
        <w:tc>
          <w:tcPr>
            <w:tcW w:w="3485" w:type="dxa"/>
            <w:tcBorders>
              <w:top w:val="single" w:sz="4" w:space="0" w:color="auto"/>
              <w:left w:val="single" w:sz="4" w:space="0" w:color="auto"/>
            </w:tcBorders>
            <w:shd w:val="clear" w:color="auto" w:fill="FFFFFF"/>
          </w:tcPr>
          <w:p w:rsidR="000726BA" w:rsidRPr="009C6368" w:rsidRDefault="000726BA" w:rsidP="00F0590B">
            <w:pPr>
              <w:spacing w:line="240" w:lineRule="auto"/>
              <w:ind w:left="113" w:right="113"/>
              <w:jc w:val="center"/>
              <w:rPr>
                <w:rFonts w:ascii="Arial" w:hAnsi="Arial" w:cs="Arial"/>
                <w:b/>
                <w:sz w:val="18"/>
                <w:szCs w:val="18"/>
              </w:rPr>
            </w:pPr>
            <w:r w:rsidRPr="009C6368">
              <w:rPr>
                <w:rStyle w:val="9pt"/>
                <w:rFonts w:ascii="Arial" w:eastAsiaTheme="minorHAnsi" w:hAnsi="Arial" w:cs="Arial"/>
                <w:b/>
              </w:rPr>
              <w:t>Коммунально-бытовые предприятия, промышленность обслуживающая население прочие расходы (10%)</w:t>
            </w:r>
          </w:p>
        </w:tc>
        <w:tc>
          <w:tcPr>
            <w:tcW w:w="3360" w:type="dxa"/>
            <w:tcBorders>
              <w:top w:val="single" w:sz="4" w:space="0" w:color="auto"/>
              <w:left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78,81</w:t>
            </w:r>
          </w:p>
        </w:tc>
        <w:tc>
          <w:tcPr>
            <w:tcW w:w="2774" w:type="dxa"/>
            <w:tcBorders>
              <w:top w:val="single" w:sz="4" w:space="0" w:color="auto"/>
              <w:left w:val="single" w:sz="4" w:space="0" w:color="auto"/>
              <w:right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94,58</w:t>
            </w:r>
          </w:p>
        </w:tc>
      </w:tr>
      <w:tr w:rsidR="000726BA" w:rsidRPr="00352DA4" w:rsidTr="00F0590B">
        <w:trPr>
          <w:trHeight w:hRule="exact" w:val="265"/>
        </w:trPr>
        <w:tc>
          <w:tcPr>
            <w:tcW w:w="3485" w:type="dxa"/>
            <w:tcBorders>
              <w:top w:val="single" w:sz="4" w:space="0" w:color="auto"/>
              <w:left w:val="single" w:sz="4" w:space="0" w:color="auto"/>
              <w:bottom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Итого</w:t>
            </w:r>
          </w:p>
        </w:tc>
        <w:tc>
          <w:tcPr>
            <w:tcW w:w="3360" w:type="dxa"/>
            <w:tcBorders>
              <w:top w:val="single" w:sz="4" w:space="0" w:color="auto"/>
              <w:left w:val="single" w:sz="4" w:space="0" w:color="auto"/>
              <w:bottom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1103,9</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0726BA" w:rsidRPr="00352DA4" w:rsidRDefault="000726BA" w:rsidP="00F0590B">
            <w:pPr>
              <w:spacing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1324,68</w:t>
            </w:r>
          </w:p>
        </w:tc>
      </w:tr>
    </w:tbl>
    <w:p w:rsidR="000726BA" w:rsidRDefault="000726BA" w:rsidP="000726BA">
      <w:pPr>
        <w:tabs>
          <w:tab w:val="left" w:leader="underscore" w:pos="8381"/>
        </w:tabs>
        <w:spacing w:line="240" w:lineRule="auto"/>
        <w:jc w:val="center"/>
        <w:rPr>
          <w:rFonts w:ascii="Arial" w:hAnsi="Arial" w:cs="Arial"/>
          <w:sz w:val="24"/>
          <w:szCs w:val="24"/>
        </w:rPr>
      </w:pPr>
    </w:p>
    <w:tbl>
      <w:tblPr>
        <w:tblW w:w="0" w:type="auto"/>
        <w:tblLook w:val="04A0" w:firstRow="1" w:lastRow="0" w:firstColumn="1" w:lastColumn="0" w:noHBand="0" w:noVBand="1"/>
      </w:tblPr>
      <w:tblGrid>
        <w:gridCol w:w="2721"/>
        <w:gridCol w:w="4250"/>
        <w:gridCol w:w="3169"/>
      </w:tblGrid>
      <w:tr w:rsidR="000726BA" w:rsidRPr="00FA565D" w:rsidTr="00352DA4">
        <w:trPr>
          <w:trHeight w:val="3981"/>
        </w:trPr>
        <w:tc>
          <w:tcPr>
            <w:tcW w:w="3380" w:type="dxa"/>
            <w:shd w:val="clear" w:color="auto" w:fill="auto"/>
          </w:tcPr>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1000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900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800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700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600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500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400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300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200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100</w:t>
            </w:r>
          </w:p>
          <w:p w:rsidR="000726BA" w:rsidRPr="00352DA4" w:rsidRDefault="000726BA" w:rsidP="00352DA4">
            <w:pPr>
              <w:spacing w:after="0" w:line="360" w:lineRule="auto"/>
              <w:jc w:val="right"/>
              <w:rPr>
                <w:rFonts w:ascii="Arial" w:eastAsia="Times New Roman" w:hAnsi="Arial" w:cs="Arial"/>
                <w:b/>
                <w:bCs/>
                <w:sz w:val="18"/>
                <w:szCs w:val="18"/>
              </w:rPr>
            </w:pPr>
            <w:r w:rsidRPr="00352DA4">
              <w:rPr>
                <w:rFonts w:ascii="Arial" w:eastAsia="Times New Roman" w:hAnsi="Arial" w:cs="Arial"/>
                <w:b/>
                <w:bCs/>
                <w:sz w:val="18"/>
                <w:szCs w:val="18"/>
              </w:rPr>
              <w:t>0</w:t>
            </w:r>
          </w:p>
          <w:p w:rsidR="000726BA" w:rsidRPr="00FA565D" w:rsidRDefault="000726BA" w:rsidP="00F0590B">
            <w:pPr>
              <w:tabs>
                <w:tab w:val="left" w:leader="underscore" w:pos="8381"/>
              </w:tabs>
              <w:spacing w:line="240" w:lineRule="auto"/>
              <w:jc w:val="center"/>
              <w:rPr>
                <w:rFonts w:ascii="Arial" w:hAnsi="Arial" w:cs="Arial"/>
                <w:sz w:val="24"/>
                <w:szCs w:val="24"/>
              </w:rPr>
            </w:pPr>
          </w:p>
        </w:tc>
        <w:tc>
          <w:tcPr>
            <w:tcW w:w="3380" w:type="dxa"/>
            <w:shd w:val="clear" w:color="auto" w:fill="auto"/>
          </w:tcPr>
          <w:p w:rsidR="000726BA" w:rsidRPr="00FA565D" w:rsidRDefault="000726BA" w:rsidP="00F0590B">
            <w:pPr>
              <w:tabs>
                <w:tab w:val="left" w:leader="underscore" w:pos="8381"/>
              </w:tabs>
              <w:spacing w:line="240" w:lineRule="auto"/>
              <w:jc w:val="center"/>
              <w:rPr>
                <w:rFonts w:ascii="Arial" w:hAnsi="Arial" w:cs="Arial"/>
                <w:sz w:val="24"/>
                <w:szCs w:val="24"/>
              </w:rPr>
            </w:pPr>
            <w:r>
              <w:rPr>
                <w:rFonts w:ascii="Arial" w:hAnsi="Arial" w:cs="Arial"/>
                <w:noProof/>
                <w:sz w:val="24"/>
                <w:szCs w:val="24"/>
                <w:lang w:eastAsia="ru-RU"/>
              </w:rPr>
              <w:drawing>
                <wp:inline distT="0" distB="0" distL="0" distR="0" wp14:anchorId="4BF99064" wp14:editId="402518D5">
                  <wp:extent cx="2561590" cy="2181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590" cy="2181225"/>
                          </a:xfrm>
                          <a:prstGeom prst="rect">
                            <a:avLst/>
                          </a:prstGeom>
                          <a:noFill/>
                        </pic:spPr>
                      </pic:pic>
                    </a:graphicData>
                  </a:graphic>
                </wp:inline>
              </w:drawing>
            </w:r>
          </w:p>
          <w:p w:rsidR="000726BA" w:rsidRPr="00FA565D" w:rsidRDefault="000726BA" w:rsidP="00F0590B">
            <w:pPr>
              <w:tabs>
                <w:tab w:val="left" w:leader="underscore" w:pos="8381"/>
              </w:tabs>
              <w:spacing w:line="240" w:lineRule="auto"/>
              <w:rPr>
                <w:rFonts w:ascii="Arial" w:hAnsi="Arial" w:cs="Arial"/>
                <w:sz w:val="16"/>
                <w:szCs w:val="16"/>
              </w:rPr>
            </w:pPr>
            <w:r w:rsidRPr="00FA565D">
              <w:rPr>
                <w:rFonts w:ascii="Arial" w:hAnsi="Arial" w:cs="Arial"/>
                <w:sz w:val="16"/>
                <w:szCs w:val="16"/>
              </w:rPr>
              <w:t>Население  Поливочные расходы</w:t>
            </w:r>
            <w:proofErr w:type="gramStart"/>
            <w:r w:rsidRPr="00FA565D">
              <w:rPr>
                <w:rFonts w:ascii="Arial" w:hAnsi="Arial" w:cs="Arial"/>
                <w:sz w:val="16"/>
                <w:szCs w:val="16"/>
              </w:rPr>
              <w:t xml:space="preserve">  П</w:t>
            </w:r>
            <w:proofErr w:type="gramEnd"/>
            <w:r w:rsidRPr="00FA565D">
              <w:rPr>
                <w:rFonts w:ascii="Arial" w:hAnsi="Arial" w:cs="Arial"/>
                <w:sz w:val="16"/>
                <w:szCs w:val="16"/>
              </w:rPr>
              <w:t>рочие нужды</w:t>
            </w:r>
          </w:p>
        </w:tc>
        <w:tc>
          <w:tcPr>
            <w:tcW w:w="3380" w:type="dxa"/>
            <w:shd w:val="clear" w:color="auto" w:fill="auto"/>
          </w:tcPr>
          <w:p w:rsidR="000726BA" w:rsidRPr="00FA565D" w:rsidRDefault="000726BA" w:rsidP="00F0590B">
            <w:pPr>
              <w:tabs>
                <w:tab w:val="left" w:leader="underscore" w:pos="8381"/>
              </w:tabs>
              <w:spacing w:line="240" w:lineRule="auto"/>
              <w:jc w:val="center"/>
              <w:rPr>
                <w:rFonts w:ascii="Arial" w:hAnsi="Arial" w:cs="Arial"/>
                <w:sz w:val="24"/>
                <w:szCs w:val="24"/>
              </w:rPr>
            </w:pPr>
          </w:p>
          <w:p w:rsidR="000726BA" w:rsidRPr="00FA565D" w:rsidRDefault="000726BA" w:rsidP="00F0590B">
            <w:pPr>
              <w:tabs>
                <w:tab w:val="left" w:leader="underscore" w:pos="8381"/>
              </w:tabs>
              <w:spacing w:line="240" w:lineRule="auto"/>
              <w:jc w:val="center"/>
              <w:rPr>
                <w:rFonts w:ascii="Arial" w:hAnsi="Arial" w:cs="Arial"/>
                <w:sz w:val="24"/>
                <w:szCs w:val="24"/>
              </w:rPr>
            </w:pPr>
          </w:p>
          <w:p w:rsidR="000726BA" w:rsidRPr="00FA565D" w:rsidRDefault="000726BA" w:rsidP="00F0590B">
            <w:pPr>
              <w:tabs>
                <w:tab w:val="left" w:leader="underscore" w:pos="8381"/>
              </w:tabs>
              <w:spacing w:line="240" w:lineRule="auto"/>
              <w:jc w:val="center"/>
              <w:rPr>
                <w:rFonts w:ascii="Arial" w:hAnsi="Arial" w:cs="Arial"/>
                <w:sz w:val="24"/>
                <w:szCs w:val="24"/>
              </w:rPr>
            </w:pPr>
          </w:p>
          <w:p w:rsidR="000726BA" w:rsidRPr="00FA565D" w:rsidRDefault="000726BA" w:rsidP="00F0590B">
            <w:pPr>
              <w:tabs>
                <w:tab w:val="left" w:leader="underscore" w:pos="8381"/>
              </w:tabs>
              <w:spacing w:line="240" w:lineRule="auto"/>
              <w:jc w:val="center"/>
              <w:rPr>
                <w:rFonts w:ascii="Arial" w:hAnsi="Arial" w:cs="Arial"/>
                <w:sz w:val="24"/>
                <w:szCs w:val="24"/>
              </w:rPr>
            </w:pPr>
          </w:p>
          <w:p w:rsidR="000726BA" w:rsidRPr="00FA565D" w:rsidRDefault="000726BA" w:rsidP="00F0590B">
            <w:pPr>
              <w:tabs>
                <w:tab w:val="left" w:leader="underscore" w:pos="8381"/>
              </w:tabs>
              <w:spacing w:line="240" w:lineRule="auto"/>
              <w:jc w:val="center"/>
              <w:rPr>
                <w:rFonts w:ascii="Arial" w:hAnsi="Arial" w:cs="Arial"/>
                <w:sz w:val="24"/>
                <w:szCs w:val="24"/>
              </w:rPr>
            </w:pPr>
          </w:p>
          <w:p w:rsidR="000726BA" w:rsidRPr="00FA565D" w:rsidRDefault="000726BA" w:rsidP="00F0590B">
            <w:pPr>
              <w:tabs>
                <w:tab w:val="left" w:leader="underscore" w:pos="8381"/>
              </w:tabs>
              <w:spacing w:line="240" w:lineRule="auto"/>
              <w:jc w:val="center"/>
              <w:rPr>
                <w:rFonts w:ascii="Arial" w:hAnsi="Arial" w:cs="Arial"/>
                <w:sz w:val="24"/>
                <w:szCs w:val="24"/>
              </w:rPr>
            </w:pPr>
          </w:p>
          <w:p w:rsidR="000726BA" w:rsidRPr="00FA565D" w:rsidRDefault="000726BA" w:rsidP="00F0590B">
            <w:pPr>
              <w:tabs>
                <w:tab w:val="left" w:leader="underscore" w:pos="8381"/>
              </w:tabs>
              <w:spacing w:line="240" w:lineRule="auto"/>
              <w:jc w:val="center"/>
              <w:rPr>
                <w:rFonts w:ascii="Arial" w:hAnsi="Arial" w:cs="Arial"/>
                <w:sz w:val="24"/>
                <w:szCs w:val="24"/>
              </w:rPr>
            </w:pPr>
            <w:r>
              <w:rPr>
                <w:rFonts w:ascii="Arial" w:hAnsi="Arial" w:cs="Arial"/>
                <w:noProof/>
                <w:sz w:val="24"/>
                <w:szCs w:val="24"/>
                <w:lang w:eastAsia="ru-RU"/>
              </w:rPr>
              <w:drawing>
                <wp:inline distT="0" distB="0" distL="0" distR="0" wp14:anchorId="6A366850" wp14:editId="444CA319">
                  <wp:extent cx="14478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pic:spPr>
                      </pic:pic>
                    </a:graphicData>
                  </a:graphic>
                </wp:inline>
              </w:drawing>
            </w:r>
          </w:p>
        </w:tc>
      </w:tr>
    </w:tbl>
    <w:p w:rsidR="000726BA" w:rsidRPr="009C6368" w:rsidRDefault="000726BA" w:rsidP="000726BA">
      <w:pPr>
        <w:spacing w:before="335" w:line="240" w:lineRule="auto"/>
        <w:ind w:left="140" w:right="180" w:firstLine="2460"/>
        <w:rPr>
          <w:rFonts w:ascii="Arial" w:hAnsi="Arial" w:cs="Arial"/>
          <w:b/>
          <w:sz w:val="18"/>
          <w:szCs w:val="18"/>
        </w:rPr>
      </w:pPr>
      <w:r w:rsidRPr="009C6368">
        <w:rPr>
          <w:rFonts w:ascii="Arial" w:hAnsi="Arial" w:cs="Arial"/>
          <w:b/>
          <w:sz w:val="18"/>
          <w:szCs w:val="18"/>
        </w:rPr>
        <w:t>Рисунок 1</w:t>
      </w:r>
      <w:r w:rsidR="009C6368">
        <w:rPr>
          <w:rFonts w:ascii="Arial" w:hAnsi="Arial" w:cs="Arial"/>
          <w:b/>
          <w:sz w:val="18"/>
          <w:szCs w:val="18"/>
        </w:rPr>
        <w:t xml:space="preserve">. </w:t>
      </w:r>
      <w:r w:rsidRPr="009C6368">
        <w:rPr>
          <w:rFonts w:ascii="Arial" w:hAnsi="Arial" w:cs="Arial"/>
          <w:b/>
          <w:sz w:val="18"/>
          <w:szCs w:val="18"/>
        </w:rPr>
        <w:t xml:space="preserve"> Водный баланс по группам абонентов </w:t>
      </w:r>
    </w:p>
    <w:p w:rsidR="000726BA" w:rsidRPr="00352DA4" w:rsidRDefault="000726BA" w:rsidP="00E12704">
      <w:pPr>
        <w:spacing w:after="0" w:line="240" w:lineRule="auto"/>
        <w:ind w:right="1" w:firstLine="567"/>
        <w:jc w:val="both"/>
        <w:rPr>
          <w:rFonts w:ascii="Arial" w:hAnsi="Arial" w:cs="Arial"/>
          <w:sz w:val="18"/>
          <w:szCs w:val="18"/>
        </w:rPr>
      </w:pPr>
      <w:r w:rsidRPr="00352DA4">
        <w:rPr>
          <w:rFonts w:ascii="Arial" w:hAnsi="Arial" w:cs="Arial"/>
          <w:sz w:val="18"/>
          <w:szCs w:val="18"/>
        </w:rPr>
        <w:t>Территориальный баланс подачи воды по технологическим зонам водоснабжения включает возможный объем подачи воды от существующих водозаборов.</w:t>
      </w:r>
    </w:p>
    <w:p w:rsidR="000726BA" w:rsidRPr="00352DA4" w:rsidRDefault="000726BA" w:rsidP="00E12704">
      <w:pPr>
        <w:spacing w:after="0" w:line="240" w:lineRule="auto"/>
        <w:ind w:right="1" w:firstLine="567"/>
        <w:jc w:val="both"/>
        <w:rPr>
          <w:rFonts w:ascii="Arial" w:hAnsi="Arial" w:cs="Arial"/>
          <w:sz w:val="18"/>
          <w:szCs w:val="18"/>
        </w:rPr>
      </w:pPr>
      <w:r w:rsidRPr="00352DA4">
        <w:rPr>
          <w:rFonts w:ascii="Arial" w:hAnsi="Arial" w:cs="Arial"/>
          <w:sz w:val="18"/>
          <w:szCs w:val="18"/>
        </w:rPr>
        <w:t>Территориальный баланс подачи воды по технологическим зонам представлен в таблице 11.</w:t>
      </w:r>
    </w:p>
    <w:p w:rsidR="000726BA" w:rsidRPr="00352DA4" w:rsidRDefault="000726BA" w:rsidP="000726BA">
      <w:pPr>
        <w:spacing w:line="240" w:lineRule="auto"/>
        <w:ind w:right="180"/>
        <w:jc w:val="right"/>
        <w:rPr>
          <w:rFonts w:ascii="Arial" w:hAnsi="Arial" w:cs="Arial"/>
          <w:sz w:val="18"/>
          <w:szCs w:val="18"/>
        </w:rPr>
      </w:pPr>
      <w:r w:rsidRPr="00352DA4">
        <w:rPr>
          <w:rFonts w:ascii="Arial" w:hAnsi="Arial" w:cs="Arial"/>
          <w:sz w:val="18"/>
          <w:szCs w:val="18"/>
        </w:rPr>
        <w:t>Таблица 11</w:t>
      </w:r>
    </w:p>
    <w:p w:rsidR="000726BA" w:rsidRPr="009C6368" w:rsidRDefault="000726BA" w:rsidP="000726BA">
      <w:pPr>
        <w:tabs>
          <w:tab w:val="left" w:leader="underscore" w:pos="542"/>
        </w:tabs>
        <w:spacing w:line="240" w:lineRule="auto"/>
        <w:jc w:val="center"/>
        <w:rPr>
          <w:rFonts w:ascii="Arial" w:hAnsi="Arial" w:cs="Arial"/>
          <w:sz w:val="18"/>
          <w:szCs w:val="18"/>
        </w:rPr>
      </w:pPr>
      <w:r w:rsidRPr="009C6368">
        <w:rPr>
          <w:rStyle w:val="ad"/>
          <w:rFonts w:ascii="Arial" w:eastAsiaTheme="minorHAnsi" w:hAnsi="Arial" w:cs="Arial"/>
          <w:bCs w:val="0"/>
          <w:sz w:val="18"/>
          <w:szCs w:val="18"/>
          <w:u w:val="none"/>
        </w:rPr>
        <w:t>Территориальный баланс подачи воды по технологическим зонам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794"/>
        <w:gridCol w:w="2544"/>
        <w:gridCol w:w="2549"/>
      </w:tblGrid>
      <w:tr w:rsidR="000726BA" w:rsidRPr="00352DA4" w:rsidTr="00352DA4">
        <w:trPr>
          <w:trHeight w:hRule="exact" w:val="435"/>
          <w:jc w:val="center"/>
        </w:trPr>
        <w:tc>
          <w:tcPr>
            <w:tcW w:w="562"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rPr>
                <w:rFonts w:ascii="Arial" w:hAnsi="Arial" w:cs="Arial"/>
                <w:sz w:val="18"/>
                <w:szCs w:val="18"/>
              </w:rPr>
            </w:pPr>
            <w:r w:rsidRPr="009C6368">
              <w:rPr>
                <w:rStyle w:val="95pt1"/>
                <w:rFonts w:ascii="Arial" w:eastAsiaTheme="minorHAnsi" w:hAnsi="Arial" w:cs="Arial"/>
                <w:sz w:val="18"/>
                <w:szCs w:val="18"/>
              </w:rPr>
              <w:t>№</w:t>
            </w:r>
          </w:p>
          <w:p w:rsidR="000726BA" w:rsidRPr="009C6368" w:rsidRDefault="000726BA" w:rsidP="00352DA4">
            <w:pPr>
              <w:spacing w:after="0" w:line="240" w:lineRule="auto"/>
              <w:ind w:left="113" w:right="113"/>
              <w:rPr>
                <w:rFonts w:ascii="Arial" w:hAnsi="Arial" w:cs="Arial"/>
                <w:sz w:val="18"/>
                <w:szCs w:val="18"/>
              </w:rPr>
            </w:pPr>
            <w:proofErr w:type="gramStart"/>
            <w:r w:rsidRPr="009C6368">
              <w:rPr>
                <w:rStyle w:val="95pt1"/>
                <w:rFonts w:ascii="Arial" w:eastAsiaTheme="minorHAnsi" w:hAnsi="Arial" w:cs="Arial"/>
                <w:sz w:val="18"/>
                <w:szCs w:val="18"/>
              </w:rPr>
              <w:t>п</w:t>
            </w:r>
            <w:proofErr w:type="gramEnd"/>
            <w:r w:rsidRPr="009C6368">
              <w:rPr>
                <w:rStyle w:val="95pt1"/>
                <w:rFonts w:ascii="Arial" w:eastAsiaTheme="minorHAnsi" w:hAnsi="Arial" w:cs="Arial"/>
                <w:sz w:val="18"/>
                <w:szCs w:val="18"/>
              </w:rPr>
              <w:t>/п</w:t>
            </w:r>
          </w:p>
        </w:tc>
        <w:tc>
          <w:tcPr>
            <w:tcW w:w="2794"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Наименование скважин</w:t>
            </w:r>
          </w:p>
        </w:tc>
        <w:tc>
          <w:tcPr>
            <w:tcW w:w="2544"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Производительность,</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м</w:t>
            </w:r>
            <w:r w:rsidRPr="009C6368">
              <w:rPr>
                <w:rStyle w:val="95pt1"/>
                <w:rFonts w:ascii="Arial" w:eastAsiaTheme="minorHAnsi" w:hAnsi="Arial" w:cs="Arial"/>
                <w:sz w:val="18"/>
                <w:szCs w:val="18"/>
                <w:vertAlign w:val="superscript"/>
              </w:rPr>
              <w:t>3</w:t>
            </w:r>
            <w:r w:rsidRPr="009C6368">
              <w:rPr>
                <w:rStyle w:val="95pt1"/>
                <w:rFonts w:ascii="Arial" w:eastAsiaTheme="minorHAnsi" w:hAnsi="Arial" w:cs="Arial"/>
                <w:sz w:val="18"/>
                <w:szCs w:val="18"/>
              </w:rPr>
              <w:t>/час</w:t>
            </w:r>
          </w:p>
        </w:tc>
        <w:tc>
          <w:tcPr>
            <w:tcW w:w="2549" w:type="dxa"/>
            <w:tcBorders>
              <w:top w:val="single" w:sz="4" w:space="0" w:color="auto"/>
              <w:left w:val="single" w:sz="4" w:space="0" w:color="auto"/>
              <w:righ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Производительность,</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м</w:t>
            </w:r>
            <w:r w:rsidRPr="009C6368">
              <w:rPr>
                <w:rStyle w:val="95pt1"/>
                <w:rFonts w:ascii="Arial" w:eastAsiaTheme="minorHAnsi" w:hAnsi="Arial" w:cs="Arial"/>
                <w:sz w:val="18"/>
                <w:szCs w:val="18"/>
                <w:vertAlign w:val="superscript"/>
              </w:rPr>
              <w:t>3</w:t>
            </w:r>
            <w:r w:rsidRPr="009C6368">
              <w:rPr>
                <w:rStyle w:val="95pt1"/>
                <w:rFonts w:ascii="Arial" w:eastAsiaTheme="minorHAnsi" w:hAnsi="Arial" w:cs="Arial"/>
                <w:sz w:val="18"/>
                <w:szCs w:val="18"/>
              </w:rPr>
              <w:t>/</w:t>
            </w:r>
            <w:proofErr w:type="spellStart"/>
            <w:r w:rsidRPr="009C6368">
              <w:rPr>
                <w:rStyle w:val="95pt1"/>
                <w:rFonts w:ascii="Arial" w:eastAsiaTheme="minorHAnsi" w:hAnsi="Arial" w:cs="Arial"/>
                <w:sz w:val="18"/>
                <w:szCs w:val="18"/>
              </w:rPr>
              <w:t>сут</w:t>
            </w:r>
            <w:proofErr w:type="spellEnd"/>
            <w:r w:rsidRPr="009C6368">
              <w:rPr>
                <w:rStyle w:val="95pt1"/>
                <w:rFonts w:ascii="Arial" w:eastAsiaTheme="minorHAnsi" w:hAnsi="Arial" w:cs="Arial"/>
                <w:sz w:val="18"/>
                <w:szCs w:val="18"/>
              </w:rPr>
              <w:t>.</w:t>
            </w:r>
          </w:p>
        </w:tc>
      </w:tr>
      <w:tr w:rsidR="000726BA" w:rsidRPr="00352DA4" w:rsidTr="00F0590B">
        <w:trPr>
          <w:trHeight w:hRule="exact" w:val="240"/>
          <w:jc w:val="center"/>
        </w:trPr>
        <w:tc>
          <w:tcPr>
            <w:tcW w:w="56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rPr>
                <w:rFonts w:ascii="Arial" w:hAnsi="Arial" w:cs="Arial"/>
                <w:sz w:val="18"/>
                <w:szCs w:val="18"/>
              </w:rPr>
            </w:pPr>
            <w:r w:rsidRPr="00352DA4">
              <w:rPr>
                <w:rStyle w:val="95pt1"/>
                <w:rFonts w:ascii="Arial" w:eastAsiaTheme="minorHAnsi" w:hAnsi="Arial" w:cs="Arial"/>
                <w:b w:val="0"/>
                <w:sz w:val="18"/>
                <w:szCs w:val="18"/>
              </w:rPr>
              <w:t>1</w:t>
            </w:r>
          </w:p>
        </w:tc>
        <w:tc>
          <w:tcPr>
            <w:tcW w:w="27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п. Начало</w:t>
            </w:r>
          </w:p>
        </w:tc>
        <w:tc>
          <w:tcPr>
            <w:tcW w:w="254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32,03</w:t>
            </w:r>
          </w:p>
        </w:tc>
        <w:tc>
          <w:tcPr>
            <w:tcW w:w="254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768,66</w:t>
            </w:r>
          </w:p>
        </w:tc>
      </w:tr>
      <w:tr w:rsidR="000726BA" w:rsidRPr="00352DA4" w:rsidTr="00F0590B">
        <w:trPr>
          <w:trHeight w:hRule="exact" w:val="240"/>
          <w:jc w:val="center"/>
        </w:trPr>
        <w:tc>
          <w:tcPr>
            <w:tcW w:w="56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rPr>
                <w:rFonts w:ascii="Arial" w:hAnsi="Arial" w:cs="Arial"/>
                <w:sz w:val="18"/>
                <w:szCs w:val="18"/>
              </w:rPr>
            </w:pPr>
            <w:r w:rsidRPr="00352DA4">
              <w:rPr>
                <w:rStyle w:val="95pt1"/>
                <w:rFonts w:ascii="Arial" w:eastAsiaTheme="minorHAnsi" w:hAnsi="Arial" w:cs="Arial"/>
                <w:b w:val="0"/>
                <w:sz w:val="18"/>
                <w:szCs w:val="18"/>
              </w:rPr>
              <w:t>2</w:t>
            </w:r>
          </w:p>
        </w:tc>
        <w:tc>
          <w:tcPr>
            <w:tcW w:w="27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х. </w:t>
            </w:r>
            <w:proofErr w:type="spellStart"/>
            <w:r w:rsidRPr="00352DA4">
              <w:rPr>
                <w:rStyle w:val="95pt1"/>
                <w:rFonts w:ascii="Arial" w:eastAsiaTheme="minorHAnsi" w:hAnsi="Arial" w:cs="Arial"/>
                <w:b w:val="0"/>
                <w:sz w:val="18"/>
                <w:szCs w:val="18"/>
              </w:rPr>
              <w:t>Кокаревка</w:t>
            </w:r>
            <w:proofErr w:type="spellEnd"/>
          </w:p>
        </w:tc>
        <w:tc>
          <w:tcPr>
            <w:tcW w:w="254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7,32</w:t>
            </w:r>
          </w:p>
        </w:tc>
        <w:tc>
          <w:tcPr>
            <w:tcW w:w="254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175,77</w:t>
            </w:r>
          </w:p>
        </w:tc>
      </w:tr>
      <w:tr w:rsidR="000726BA" w:rsidRPr="00352DA4" w:rsidTr="00F0590B">
        <w:trPr>
          <w:trHeight w:hRule="exact" w:val="240"/>
          <w:jc w:val="center"/>
        </w:trPr>
        <w:tc>
          <w:tcPr>
            <w:tcW w:w="56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rPr>
                <w:rFonts w:ascii="Arial" w:hAnsi="Arial" w:cs="Arial"/>
                <w:sz w:val="18"/>
                <w:szCs w:val="18"/>
              </w:rPr>
            </w:pPr>
            <w:r w:rsidRPr="00352DA4">
              <w:rPr>
                <w:rStyle w:val="95pt1"/>
                <w:rFonts w:ascii="Arial" w:eastAsiaTheme="minorHAnsi" w:hAnsi="Arial" w:cs="Arial"/>
                <w:b w:val="0"/>
                <w:sz w:val="18"/>
                <w:szCs w:val="18"/>
              </w:rPr>
              <w:t>3</w:t>
            </w:r>
          </w:p>
        </w:tc>
        <w:tc>
          <w:tcPr>
            <w:tcW w:w="27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х. </w:t>
            </w:r>
            <w:proofErr w:type="spellStart"/>
            <w:r w:rsidRPr="00352DA4">
              <w:rPr>
                <w:rStyle w:val="95pt1"/>
                <w:rFonts w:ascii="Arial" w:eastAsiaTheme="minorHAnsi" w:hAnsi="Arial" w:cs="Arial"/>
                <w:b w:val="0"/>
                <w:sz w:val="18"/>
                <w:szCs w:val="18"/>
              </w:rPr>
              <w:t>Копанки</w:t>
            </w:r>
            <w:proofErr w:type="spellEnd"/>
          </w:p>
        </w:tc>
        <w:tc>
          <w:tcPr>
            <w:tcW w:w="254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3,75</w:t>
            </w:r>
          </w:p>
        </w:tc>
        <w:tc>
          <w:tcPr>
            <w:tcW w:w="254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90,03</w:t>
            </w:r>
          </w:p>
        </w:tc>
      </w:tr>
      <w:tr w:rsidR="000726BA" w:rsidRPr="00352DA4" w:rsidTr="00F0590B">
        <w:trPr>
          <w:trHeight w:hRule="exact" w:val="240"/>
          <w:jc w:val="center"/>
        </w:trPr>
        <w:tc>
          <w:tcPr>
            <w:tcW w:w="56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rPr>
                <w:rFonts w:ascii="Arial" w:hAnsi="Arial" w:cs="Arial"/>
                <w:sz w:val="18"/>
                <w:szCs w:val="18"/>
              </w:rPr>
            </w:pPr>
            <w:r w:rsidRPr="00352DA4">
              <w:rPr>
                <w:rStyle w:val="95pt1"/>
                <w:rFonts w:ascii="Arial" w:eastAsiaTheme="minorHAnsi" w:hAnsi="Arial" w:cs="Arial"/>
                <w:b w:val="0"/>
                <w:sz w:val="18"/>
                <w:szCs w:val="18"/>
              </w:rPr>
              <w:t>4</w:t>
            </w:r>
          </w:p>
        </w:tc>
        <w:tc>
          <w:tcPr>
            <w:tcW w:w="27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х. Херсонский</w:t>
            </w:r>
          </w:p>
        </w:tc>
        <w:tc>
          <w:tcPr>
            <w:tcW w:w="254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4,86</w:t>
            </w:r>
          </w:p>
        </w:tc>
        <w:tc>
          <w:tcPr>
            <w:tcW w:w="254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116,61</w:t>
            </w:r>
          </w:p>
        </w:tc>
      </w:tr>
      <w:tr w:rsidR="000726BA" w:rsidRPr="00352DA4" w:rsidTr="00F0590B">
        <w:trPr>
          <w:trHeight w:hRule="exact" w:val="240"/>
          <w:jc w:val="center"/>
        </w:trPr>
        <w:tc>
          <w:tcPr>
            <w:tcW w:w="56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rPr>
                <w:rFonts w:ascii="Arial" w:hAnsi="Arial" w:cs="Arial"/>
                <w:sz w:val="18"/>
                <w:szCs w:val="18"/>
              </w:rPr>
            </w:pPr>
            <w:r w:rsidRPr="00352DA4">
              <w:rPr>
                <w:rStyle w:val="95pt1"/>
                <w:rFonts w:ascii="Arial" w:eastAsiaTheme="minorHAnsi" w:hAnsi="Arial" w:cs="Arial"/>
                <w:b w:val="0"/>
                <w:sz w:val="18"/>
                <w:szCs w:val="18"/>
              </w:rPr>
              <w:t>5</w:t>
            </w:r>
          </w:p>
        </w:tc>
        <w:tc>
          <w:tcPr>
            <w:tcW w:w="27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 xml:space="preserve">х. </w:t>
            </w:r>
            <w:proofErr w:type="spellStart"/>
            <w:r w:rsidRPr="00352DA4">
              <w:rPr>
                <w:rStyle w:val="95pt1"/>
                <w:rFonts w:ascii="Arial" w:eastAsiaTheme="minorHAnsi" w:hAnsi="Arial" w:cs="Arial"/>
                <w:b w:val="0"/>
                <w:sz w:val="18"/>
                <w:szCs w:val="18"/>
              </w:rPr>
              <w:t>Новопостояловка</w:t>
            </w:r>
            <w:proofErr w:type="spellEnd"/>
          </w:p>
        </w:tc>
        <w:tc>
          <w:tcPr>
            <w:tcW w:w="254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2,20</w:t>
            </w:r>
          </w:p>
        </w:tc>
        <w:tc>
          <w:tcPr>
            <w:tcW w:w="254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52,73</w:t>
            </w:r>
          </w:p>
        </w:tc>
      </w:tr>
      <w:tr w:rsidR="000726BA" w:rsidRPr="00352DA4" w:rsidTr="00F0590B">
        <w:trPr>
          <w:trHeight w:hRule="exact" w:val="240"/>
          <w:jc w:val="center"/>
        </w:trPr>
        <w:tc>
          <w:tcPr>
            <w:tcW w:w="562"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rPr>
                <w:rFonts w:ascii="Arial" w:hAnsi="Arial" w:cs="Arial"/>
                <w:sz w:val="18"/>
                <w:szCs w:val="18"/>
              </w:rPr>
            </w:pPr>
            <w:r w:rsidRPr="00352DA4">
              <w:rPr>
                <w:rStyle w:val="95pt1"/>
                <w:rFonts w:ascii="Arial" w:eastAsiaTheme="minorHAnsi" w:hAnsi="Arial" w:cs="Arial"/>
                <w:b w:val="0"/>
                <w:sz w:val="18"/>
                <w:szCs w:val="18"/>
              </w:rPr>
              <w:t>6</w:t>
            </w:r>
          </w:p>
        </w:tc>
        <w:tc>
          <w:tcPr>
            <w:tcW w:w="27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п. Молодежный</w:t>
            </w:r>
          </w:p>
        </w:tc>
        <w:tc>
          <w:tcPr>
            <w:tcW w:w="254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5,04</w:t>
            </w:r>
          </w:p>
        </w:tc>
        <w:tc>
          <w:tcPr>
            <w:tcW w:w="254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120,89</w:t>
            </w:r>
          </w:p>
        </w:tc>
      </w:tr>
      <w:tr w:rsidR="000726BA" w:rsidRPr="00352DA4" w:rsidTr="00F0590B">
        <w:trPr>
          <w:trHeight w:hRule="exact" w:val="250"/>
          <w:jc w:val="center"/>
        </w:trPr>
        <w:tc>
          <w:tcPr>
            <w:tcW w:w="3356" w:type="dxa"/>
            <w:gridSpan w:val="2"/>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Всего</w:t>
            </w:r>
          </w:p>
        </w:tc>
        <w:tc>
          <w:tcPr>
            <w:tcW w:w="2544"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55,20</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1324,68</w:t>
            </w:r>
          </w:p>
        </w:tc>
      </w:tr>
    </w:tbl>
    <w:p w:rsidR="000726BA" w:rsidRPr="00352DA4" w:rsidRDefault="000726BA" w:rsidP="00352DA4">
      <w:pPr>
        <w:spacing w:after="0" w:line="240" w:lineRule="auto"/>
        <w:ind w:left="20" w:right="20" w:firstLine="600"/>
        <w:jc w:val="both"/>
        <w:rPr>
          <w:rFonts w:ascii="Arial" w:hAnsi="Arial" w:cs="Arial"/>
          <w:sz w:val="18"/>
          <w:szCs w:val="18"/>
        </w:rPr>
      </w:pPr>
      <w:r w:rsidRPr="00352DA4">
        <w:rPr>
          <w:rFonts w:ascii="Arial" w:hAnsi="Arial" w:cs="Arial"/>
          <w:sz w:val="18"/>
          <w:szCs w:val="18"/>
        </w:rPr>
        <w:t>Удельные среднесуточные нормы водопотребления населением сельского поселения приняты в соответствии с СП 31.13330.2012 Водоснабжение, наружные сети и сооружения. Актуализированная редакция СНиП 2.04.02-84*.</w:t>
      </w:r>
    </w:p>
    <w:p w:rsidR="000726BA" w:rsidRPr="00352DA4" w:rsidRDefault="000726BA" w:rsidP="00E12704">
      <w:pPr>
        <w:spacing w:after="0" w:line="240" w:lineRule="auto"/>
        <w:ind w:left="20" w:right="20" w:firstLine="600"/>
        <w:jc w:val="both"/>
        <w:rPr>
          <w:rFonts w:ascii="Arial" w:hAnsi="Arial" w:cs="Arial"/>
          <w:sz w:val="18"/>
          <w:szCs w:val="18"/>
        </w:rPr>
      </w:pPr>
      <w:r w:rsidRPr="00352DA4">
        <w:rPr>
          <w:rFonts w:ascii="Arial" w:hAnsi="Arial" w:cs="Arial"/>
          <w:sz w:val="18"/>
          <w:szCs w:val="18"/>
        </w:rPr>
        <w:lastRenderedPageBreak/>
        <w:t xml:space="preserve">Согласно табл.1 СП 31.13330.2012 удельное среднесуточное (за год) </w:t>
      </w:r>
      <w:proofErr w:type="spellStart"/>
      <w:r w:rsidRPr="00352DA4">
        <w:rPr>
          <w:rFonts w:ascii="Arial" w:hAnsi="Arial" w:cs="Arial"/>
          <w:sz w:val="18"/>
          <w:szCs w:val="18"/>
        </w:rPr>
        <w:t>хозяйственно</w:t>
      </w:r>
      <w:r w:rsidRPr="00352DA4">
        <w:rPr>
          <w:rFonts w:ascii="Arial" w:hAnsi="Arial" w:cs="Arial"/>
          <w:sz w:val="18"/>
          <w:szCs w:val="18"/>
        </w:rPr>
        <w:softHyphen/>
        <w:t>питьевое</w:t>
      </w:r>
      <w:proofErr w:type="spellEnd"/>
      <w:r w:rsidRPr="00352DA4">
        <w:rPr>
          <w:rFonts w:ascii="Arial" w:hAnsi="Arial" w:cs="Arial"/>
          <w:sz w:val="18"/>
          <w:szCs w:val="18"/>
        </w:rPr>
        <w:t xml:space="preserve"> водопотребление в населенных пунктах на одного жителя составляет 125-160 л/</w:t>
      </w:r>
      <w:proofErr w:type="spellStart"/>
      <w:r w:rsidRPr="00352DA4">
        <w:rPr>
          <w:rFonts w:ascii="Arial" w:hAnsi="Arial" w:cs="Arial"/>
          <w:sz w:val="18"/>
          <w:szCs w:val="18"/>
        </w:rPr>
        <w:t>сут</w:t>
      </w:r>
      <w:proofErr w:type="spellEnd"/>
      <w:r w:rsidRPr="00352DA4">
        <w:rPr>
          <w:rFonts w:ascii="Arial" w:hAnsi="Arial" w:cs="Arial"/>
          <w:sz w:val="18"/>
          <w:szCs w:val="18"/>
        </w:rPr>
        <w:t>.</w:t>
      </w:r>
    </w:p>
    <w:p w:rsidR="000726BA" w:rsidRPr="00352DA4" w:rsidRDefault="000726BA" w:rsidP="00E12704">
      <w:pPr>
        <w:spacing w:after="0" w:line="240" w:lineRule="auto"/>
        <w:ind w:right="20" w:firstLine="567"/>
        <w:jc w:val="both"/>
        <w:rPr>
          <w:rFonts w:ascii="Arial" w:hAnsi="Arial" w:cs="Arial"/>
          <w:sz w:val="18"/>
          <w:szCs w:val="18"/>
        </w:rPr>
      </w:pPr>
      <w:r w:rsidRPr="00352DA4">
        <w:rPr>
          <w:rFonts w:ascii="Arial" w:hAnsi="Arial" w:cs="Arial"/>
          <w:sz w:val="18"/>
          <w:szCs w:val="18"/>
        </w:rPr>
        <w:t>Согласно табл.3 СП 31.13330.2012 удельное среднесуточное за поливочный сезон потребление воды на поливку в расчете на одного жителя составляет 50-90 л/</w:t>
      </w:r>
      <w:proofErr w:type="spellStart"/>
      <w:r w:rsidRPr="00352DA4">
        <w:rPr>
          <w:rFonts w:ascii="Arial" w:hAnsi="Arial" w:cs="Arial"/>
          <w:sz w:val="18"/>
          <w:szCs w:val="18"/>
        </w:rPr>
        <w:t>сут</w:t>
      </w:r>
      <w:proofErr w:type="spellEnd"/>
      <w:r w:rsidRPr="00352DA4">
        <w:rPr>
          <w:rFonts w:ascii="Arial" w:hAnsi="Arial" w:cs="Arial"/>
          <w:sz w:val="18"/>
          <w:szCs w:val="18"/>
        </w:rPr>
        <w:t>.</w:t>
      </w:r>
    </w:p>
    <w:p w:rsidR="000726BA" w:rsidRPr="00352DA4" w:rsidRDefault="000726BA" w:rsidP="00E12704">
      <w:pPr>
        <w:spacing w:after="0" w:line="240" w:lineRule="auto"/>
        <w:ind w:right="20" w:firstLine="567"/>
        <w:jc w:val="both"/>
        <w:rPr>
          <w:rFonts w:ascii="Arial" w:hAnsi="Arial" w:cs="Arial"/>
          <w:sz w:val="18"/>
          <w:szCs w:val="18"/>
        </w:rPr>
      </w:pPr>
    </w:p>
    <w:p w:rsidR="000726BA" w:rsidRPr="00352DA4" w:rsidRDefault="000726BA" w:rsidP="00E12704">
      <w:pPr>
        <w:pStyle w:val="14"/>
        <w:keepNext/>
        <w:keepLines/>
        <w:numPr>
          <w:ilvl w:val="0"/>
          <w:numId w:val="31"/>
        </w:numPr>
        <w:shd w:val="clear" w:color="auto" w:fill="auto"/>
        <w:tabs>
          <w:tab w:val="left" w:pos="562"/>
        </w:tabs>
        <w:spacing w:before="0" w:line="240" w:lineRule="auto"/>
        <w:ind w:right="20"/>
        <w:rPr>
          <w:rFonts w:ascii="Arial" w:hAnsi="Arial" w:cs="Arial"/>
          <w:sz w:val="18"/>
          <w:szCs w:val="18"/>
        </w:rPr>
      </w:pPr>
      <w:r w:rsidRPr="00352DA4">
        <w:rPr>
          <w:rFonts w:ascii="Arial" w:hAnsi="Arial" w:cs="Arial"/>
          <w:sz w:val="18"/>
          <w:szCs w:val="18"/>
        </w:rPr>
        <w:t>Описание состояния системы водоотведения муниципального образования</w:t>
      </w:r>
    </w:p>
    <w:p w:rsidR="000726BA" w:rsidRPr="00352DA4" w:rsidRDefault="000726BA" w:rsidP="00E12704">
      <w:pPr>
        <w:spacing w:after="0" w:line="240" w:lineRule="auto"/>
        <w:ind w:right="20" w:firstLine="567"/>
        <w:jc w:val="both"/>
        <w:rPr>
          <w:rFonts w:ascii="Arial" w:hAnsi="Arial" w:cs="Arial"/>
          <w:sz w:val="18"/>
          <w:szCs w:val="18"/>
        </w:rPr>
      </w:pPr>
      <w:r w:rsidRPr="00352DA4">
        <w:rPr>
          <w:rFonts w:ascii="Arial" w:hAnsi="Arial" w:cs="Arial"/>
          <w:sz w:val="18"/>
          <w:szCs w:val="18"/>
        </w:rPr>
        <w:t xml:space="preserve">Система централизованной канализации в Новопостояловского сельском поселении отсутствует. </w:t>
      </w:r>
      <w:proofErr w:type="spellStart"/>
      <w:r w:rsidRPr="00352DA4">
        <w:rPr>
          <w:rFonts w:ascii="Arial" w:hAnsi="Arial" w:cs="Arial"/>
          <w:sz w:val="18"/>
          <w:szCs w:val="18"/>
        </w:rPr>
        <w:t>Канализование</w:t>
      </w:r>
      <w:proofErr w:type="spellEnd"/>
      <w:r w:rsidRPr="00352DA4">
        <w:rPr>
          <w:rFonts w:ascii="Arial" w:hAnsi="Arial" w:cs="Arial"/>
          <w:sz w:val="18"/>
          <w:szCs w:val="18"/>
        </w:rPr>
        <w:t xml:space="preserve"> зданий, имеющих внутреннюю канализацию, происходит в выгребы с последующим вывозом спецтехникой на полигон ТБО.</w:t>
      </w:r>
    </w:p>
    <w:p w:rsidR="000726BA" w:rsidRPr="00352DA4" w:rsidRDefault="000726BA" w:rsidP="00E12704">
      <w:pPr>
        <w:spacing w:after="0" w:line="240" w:lineRule="auto"/>
        <w:ind w:left="20" w:right="20" w:firstLine="600"/>
        <w:jc w:val="both"/>
        <w:rPr>
          <w:rFonts w:ascii="Arial" w:hAnsi="Arial" w:cs="Arial"/>
          <w:sz w:val="18"/>
          <w:szCs w:val="18"/>
        </w:rPr>
      </w:pPr>
      <w:r w:rsidRPr="00352DA4">
        <w:rPr>
          <w:rFonts w:ascii="Arial" w:hAnsi="Arial" w:cs="Arial"/>
          <w:sz w:val="18"/>
          <w:szCs w:val="18"/>
        </w:rPr>
        <w:t xml:space="preserve">Учет объемов вывоза ЖБО осуществляется в г. Россошь, а также в следующих сельских поселениях Россошанского района: </w:t>
      </w:r>
      <w:proofErr w:type="gramStart"/>
      <w:r w:rsidRPr="00352DA4">
        <w:rPr>
          <w:rFonts w:ascii="Arial" w:hAnsi="Arial" w:cs="Arial"/>
          <w:sz w:val="18"/>
          <w:szCs w:val="18"/>
        </w:rPr>
        <w:t xml:space="preserve">Алейниковское </w:t>
      </w:r>
      <w:proofErr w:type="spellStart"/>
      <w:r w:rsidRPr="00352DA4">
        <w:rPr>
          <w:rFonts w:ascii="Arial" w:hAnsi="Arial" w:cs="Arial"/>
          <w:sz w:val="18"/>
          <w:szCs w:val="18"/>
        </w:rPr>
        <w:t>с.п</w:t>
      </w:r>
      <w:proofErr w:type="spellEnd"/>
      <w:r w:rsidRPr="00352DA4">
        <w:rPr>
          <w:rFonts w:ascii="Arial" w:hAnsi="Arial" w:cs="Arial"/>
          <w:sz w:val="18"/>
          <w:szCs w:val="18"/>
        </w:rPr>
        <w:t xml:space="preserve">., Архиповское </w:t>
      </w:r>
      <w:proofErr w:type="spellStart"/>
      <w:r w:rsidRPr="00352DA4">
        <w:rPr>
          <w:rFonts w:ascii="Arial" w:hAnsi="Arial" w:cs="Arial"/>
          <w:sz w:val="18"/>
          <w:szCs w:val="18"/>
        </w:rPr>
        <w:t>с.п</w:t>
      </w:r>
      <w:proofErr w:type="spellEnd"/>
      <w:r w:rsidRPr="00352DA4">
        <w:rPr>
          <w:rFonts w:ascii="Arial" w:hAnsi="Arial" w:cs="Arial"/>
          <w:sz w:val="18"/>
          <w:szCs w:val="18"/>
        </w:rPr>
        <w:t xml:space="preserve">., Морозовское </w:t>
      </w:r>
      <w:proofErr w:type="spellStart"/>
      <w:r w:rsidRPr="00352DA4">
        <w:rPr>
          <w:rFonts w:ascii="Arial" w:hAnsi="Arial" w:cs="Arial"/>
          <w:sz w:val="18"/>
          <w:szCs w:val="18"/>
        </w:rPr>
        <w:t>с.п</w:t>
      </w:r>
      <w:proofErr w:type="spellEnd"/>
      <w:r w:rsidRPr="00352DA4">
        <w:rPr>
          <w:rFonts w:ascii="Arial" w:hAnsi="Arial" w:cs="Arial"/>
          <w:sz w:val="18"/>
          <w:szCs w:val="18"/>
        </w:rPr>
        <w:t xml:space="preserve">., Новокалитвенское </w:t>
      </w:r>
      <w:proofErr w:type="spellStart"/>
      <w:r w:rsidRPr="00352DA4">
        <w:rPr>
          <w:rFonts w:ascii="Arial" w:hAnsi="Arial" w:cs="Arial"/>
          <w:sz w:val="18"/>
          <w:szCs w:val="18"/>
        </w:rPr>
        <w:t>с.п</w:t>
      </w:r>
      <w:proofErr w:type="spellEnd"/>
      <w:r w:rsidRPr="00352DA4">
        <w:rPr>
          <w:rFonts w:ascii="Arial" w:hAnsi="Arial" w:cs="Arial"/>
          <w:sz w:val="18"/>
          <w:szCs w:val="18"/>
        </w:rPr>
        <w:t xml:space="preserve">., Подгоренское </w:t>
      </w:r>
      <w:proofErr w:type="spellStart"/>
      <w:r w:rsidRPr="00352DA4">
        <w:rPr>
          <w:rFonts w:ascii="Arial" w:hAnsi="Arial" w:cs="Arial"/>
          <w:sz w:val="18"/>
          <w:szCs w:val="18"/>
        </w:rPr>
        <w:t>с.п</w:t>
      </w:r>
      <w:proofErr w:type="spellEnd"/>
      <w:r w:rsidRPr="00352DA4">
        <w:rPr>
          <w:rFonts w:ascii="Arial" w:hAnsi="Arial" w:cs="Arial"/>
          <w:sz w:val="18"/>
          <w:szCs w:val="18"/>
        </w:rPr>
        <w:t xml:space="preserve">., Поповское </w:t>
      </w:r>
      <w:proofErr w:type="spellStart"/>
      <w:r w:rsidRPr="00352DA4">
        <w:rPr>
          <w:rFonts w:ascii="Arial" w:hAnsi="Arial" w:cs="Arial"/>
          <w:sz w:val="18"/>
          <w:szCs w:val="18"/>
        </w:rPr>
        <w:t>с.п</w:t>
      </w:r>
      <w:proofErr w:type="spellEnd"/>
      <w:r w:rsidRPr="00352DA4">
        <w:rPr>
          <w:rFonts w:ascii="Arial" w:hAnsi="Arial" w:cs="Arial"/>
          <w:sz w:val="18"/>
          <w:szCs w:val="18"/>
        </w:rPr>
        <w:t xml:space="preserve">., Шрамовское </w:t>
      </w:r>
      <w:proofErr w:type="spellStart"/>
      <w:r w:rsidRPr="00352DA4">
        <w:rPr>
          <w:rFonts w:ascii="Arial" w:hAnsi="Arial" w:cs="Arial"/>
          <w:sz w:val="18"/>
          <w:szCs w:val="18"/>
        </w:rPr>
        <w:t>с.п</w:t>
      </w:r>
      <w:proofErr w:type="spellEnd"/>
      <w:r w:rsidRPr="00352DA4">
        <w:rPr>
          <w:rFonts w:ascii="Arial" w:hAnsi="Arial" w:cs="Arial"/>
          <w:sz w:val="18"/>
          <w:szCs w:val="18"/>
        </w:rPr>
        <w:t>.</w:t>
      </w:r>
      <w:proofErr w:type="gramEnd"/>
    </w:p>
    <w:p w:rsidR="000726BA" w:rsidRPr="00352DA4" w:rsidRDefault="000726BA" w:rsidP="00352DA4">
      <w:pPr>
        <w:spacing w:after="0" w:line="240" w:lineRule="auto"/>
        <w:ind w:left="20" w:right="20" w:firstLine="600"/>
        <w:jc w:val="both"/>
        <w:rPr>
          <w:rFonts w:ascii="Arial" w:hAnsi="Arial" w:cs="Arial"/>
          <w:sz w:val="18"/>
          <w:szCs w:val="18"/>
        </w:rPr>
      </w:pPr>
      <w:r w:rsidRPr="00352DA4">
        <w:rPr>
          <w:rFonts w:ascii="Arial" w:hAnsi="Arial" w:cs="Arial"/>
          <w:sz w:val="18"/>
          <w:szCs w:val="18"/>
        </w:rPr>
        <w:t>Сбор ЖБО осуществляет ООО «Городское водоотведение» с применением ассенизационных машин на базе ГАЗ -53: КО 503 (2 ед.), КО-503-В-2 (2 ед.). Вывоз ЖБО осуществляют другие частные предприниматели (количество используемых ассенизационных машин - 10 единиц).</w:t>
      </w:r>
    </w:p>
    <w:p w:rsidR="000726BA" w:rsidRPr="00352DA4" w:rsidRDefault="000726BA" w:rsidP="00352DA4">
      <w:pPr>
        <w:spacing w:after="0" w:line="240" w:lineRule="auto"/>
        <w:ind w:left="20" w:right="20" w:firstLine="600"/>
        <w:jc w:val="both"/>
        <w:rPr>
          <w:rFonts w:ascii="Arial" w:hAnsi="Arial" w:cs="Arial"/>
          <w:sz w:val="18"/>
          <w:szCs w:val="18"/>
        </w:rPr>
      </w:pPr>
      <w:r w:rsidRPr="00352DA4">
        <w:rPr>
          <w:rFonts w:ascii="Arial" w:hAnsi="Arial" w:cs="Arial"/>
          <w:sz w:val="18"/>
          <w:szCs w:val="18"/>
        </w:rPr>
        <w:t>Маршрутных графиков вывоза ЖБО нет, вывоз выполняется по заявкам населения и организаций.</w:t>
      </w:r>
    </w:p>
    <w:p w:rsidR="000726BA" w:rsidRPr="00352DA4" w:rsidRDefault="000726BA" w:rsidP="00352DA4">
      <w:pPr>
        <w:spacing w:after="0" w:line="240" w:lineRule="auto"/>
        <w:ind w:left="20" w:right="20" w:firstLine="600"/>
        <w:jc w:val="both"/>
        <w:rPr>
          <w:rFonts w:ascii="Arial" w:hAnsi="Arial" w:cs="Arial"/>
          <w:sz w:val="18"/>
          <w:szCs w:val="18"/>
        </w:rPr>
      </w:pPr>
      <w:r w:rsidRPr="00352DA4">
        <w:rPr>
          <w:rFonts w:ascii="Arial" w:hAnsi="Arial" w:cs="Arial"/>
          <w:sz w:val="18"/>
          <w:szCs w:val="18"/>
        </w:rPr>
        <w:t xml:space="preserve">Объем ЖБО, собираемый ассенизационными машинами, вывозится на сливную станцию, находящуюся в г. Россошь, ул. </w:t>
      </w:r>
      <w:proofErr w:type="spellStart"/>
      <w:r w:rsidRPr="00352DA4">
        <w:rPr>
          <w:rFonts w:ascii="Arial" w:hAnsi="Arial" w:cs="Arial"/>
          <w:sz w:val="18"/>
          <w:szCs w:val="18"/>
        </w:rPr>
        <w:t>Химзаводская</w:t>
      </w:r>
      <w:proofErr w:type="spellEnd"/>
      <w:r w:rsidRPr="00352DA4">
        <w:rPr>
          <w:rFonts w:ascii="Arial" w:hAnsi="Arial" w:cs="Arial"/>
          <w:sz w:val="18"/>
          <w:szCs w:val="18"/>
        </w:rPr>
        <w:t xml:space="preserve">, 2, цех НОПСВ. Максимальная производительность сливной станции 1116 </w:t>
      </w:r>
      <w:proofErr w:type="spellStart"/>
      <w:r w:rsidRPr="00352DA4">
        <w:rPr>
          <w:rFonts w:ascii="Arial" w:hAnsi="Arial" w:cs="Arial"/>
          <w:sz w:val="18"/>
          <w:szCs w:val="18"/>
        </w:rPr>
        <w:t>куб</w:t>
      </w:r>
      <w:proofErr w:type="gramStart"/>
      <w:r w:rsidRPr="00352DA4">
        <w:rPr>
          <w:rFonts w:ascii="Arial" w:hAnsi="Arial" w:cs="Arial"/>
          <w:sz w:val="18"/>
          <w:szCs w:val="18"/>
        </w:rPr>
        <w:t>.м</w:t>
      </w:r>
      <w:proofErr w:type="spellEnd"/>
      <w:proofErr w:type="gramEnd"/>
      <w:r w:rsidRPr="00352DA4">
        <w:rPr>
          <w:rFonts w:ascii="Arial" w:hAnsi="Arial" w:cs="Arial"/>
          <w:sz w:val="18"/>
          <w:szCs w:val="18"/>
        </w:rPr>
        <w:t xml:space="preserve">/час, фактическая производительность 380 </w:t>
      </w:r>
      <w:proofErr w:type="spellStart"/>
      <w:r w:rsidRPr="00352DA4">
        <w:rPr>
          <w:rFonts w:ascii="Arial" w:hAnsi="Arial" w:cs="Arial"/>
          <w:sz w:val="18"/>
          <w:szCs w:val="18"/>
        </w:rPr>
        <w:t>куб.м</w:t>
      </w:r>
      <w:proofErr w:type="spellEnd"/>
      <w:r w:rsidRPr="00352DA4">
        <w:rPr>
          <w:rFonts w:ascii="Arial" w:hAnsi="Arial" w:cs="Arial"/>
          <w:sz w:val="18"/>
          <w:szCs w:val="18"/>
        </w:rPr>
        <w:t xml:space="preserve">/час. Режим работы сливной станции - круглосуточный. Также слив ЖБО осуществляется в канализационные колодцы на КНС, расположенных на улицах Василевского и Малиновская, на КНС «Пойма» на Обозном переулке или </w:t>
      </w:r>
      <w:proofErr w:type="spellStart"/>
      <w:r w:rsidRPr="00352DA4">
        <w:rPr>
          <w:rFonts w:ascii="Arial" w:hAnsi="Arial" w:cs="Arial"/>
          <w:sz w:val="18"/>
          <w:szCs w:val="18"/>
        </w:rPr>
        <w:t>несанкционированно</w:t>
      </w:r>
      <w:proofErr w:type="spellEnd"/>
      <w:r w:rsidRPr="00352DA4">
        <w:rPr>
          <w:rFonts w:ascii="Arial" w:hAnsi="Arial" w:cs="Arial"/>
          <w:sz w:val="18"/>
          <w:szCs w:val="18"/>
        </w:rPr>
        <w:t xml:space="preserve"> в канализационные колодцы в черте города.</w:t>
      </w:r>
    </w:p>
    <w:p w:rsidR="000726BA" w:rsidRPr="00352DA4" w:rsidRDefault="000726BA" w:rsidP="00352DA4">
      <w:pPr>
        <w:spacing w:after="0" w:line="240" w:lineRule="auto"/>
        <w:ind w:left="20" w:right="20" w:firstLine="600"/>
        <w:jc w:val="both"/>
        <w:rPr>
          <w:rFonts w:ascii="Arial" w:hAnsi="Arial" w:cs="Arial"/>
          <w:sz w:val="18"/>
          <w:szCs w:val="18"/>
        </w:rPr>
      </w:pPr>
      <w:r w:rsidRPr="00352DA4">
        <w:rPr>
          <w:rFonts w:ascii="Arial" w:hAnsi="Arial" w:cs="Arial"/>
          <w:sz w:val="18"/>
          <w:szCs w:val="18"/>
        </w:rPr>
        <w:t>Захоронение ЖБО осуществляется на иловые карты. Площадь иловых карт составляет 4,8 га. Срок окончания эксплуатации объекта захоронения не регламентируется.</w:t>
      </w:r>
    </w:p>
    <w:p w:rsidR="000726BA" w:rsidRPr="00352DA4" w:rsidRDefault="000726BA" w:rsidP="009C6368">
      <w:pPr>
        <w:spacing w:after="0" w:line="240" w:lineRule="auto"/>
        <w:ind w:left="23" w:firstLine="601"/>
        <w:jc w:val="both"/>
        <w:rPr>
          <w:rFonts w:ascii="Arial" w:hAnsi="Arial" w:cs="Arial"/>
          <w:sz w:val="18"/>
          <w:szCs w:val="18"/>
        </w:rPr>
      </w:pPr>
      <w:r w:rsidRPr="00352DA4">
        <w:rPr>
          <w:rFonts w:ascii="Arial" w:hAnsi="Arial" w:cs="Arial"/>
          <w:sz w:val="18"/>
          <w:szCs w:val="18"/>
        </w:rPr>
        <w:t>В случае отсутствия свалок слив ЖБО осуществляется на рельеф местности.</w:t>
      </w:r>
    </w:p>
    <w:p w:rsidR="000726BA" w:rsidRPr="00352DA4" w:rsidRDefault="000726BA" w:rsidP="009C6368">
      <w:pPr>
        <w:spacing w:after="0" w:line="240" w:lineRule="auto"/>
        <w:ind w:left="23" w:right="20" w:firstLine="601"/>
        <w:jc w:val="both"/>
        <w:rPr>
          <w:rFonts w:ascii="Arial" w:hAnsi="Arial" w:cs="Arial"/>
          <w:sz w:val="18"/>
          <w:szCs w:val="18"/>
        </w:rPr>
      </w:pPr>
      <w:r w:rsidRPr="00352DA4">
        <w:rPr>
          <w:rFonts w:ascii="Arial" w:hAnsi="Arial" w:cs="Arial"/>
          <w:sz w:val="18"/>
          <w:szCs w:val="18"/>
        </w:rPr>
        <w:t>В индивидуальных домах, в которых отсутствуют септики, сбор ЖБО не осуществляется.</w:t>
      </w:r>
    </w:p>
    <w:p w:rsidR="000726BA" w:rsidRPr="00352DA4" w:rsidRDefault="000726BA" w:rsidP="009C6368">
      <w:pPr>
        <w:spacing w:after="0" w:line="240" w:lineRule="auto"/>
        <w:ind w:left="23" w:right="20" w:firstLine="601"/>
        <w:jc w:val="both"/>
        <w:rPr>
          <w:rFonts w:ascii="Arial" w:hAnsi="Arial" w:cs="Arial"/>
          <w:sz w:val="18"/>
          <w:szCs w:val="18"/>
        </w:rPr>
      </w:pPr>
      <w:r w:rsidRPr="00352DA4">
        <w:rPr>
          <w:rFonts w:ascii="Arial" w:hAnsi="Arial" w:cs="Arial"/>
          <w:sz w:val="18"/>
          <w:szCs w:val="18"/>
        </w:rPr>
        <w:t>Согласно «Санитарные правила содержания территорий населенных мест. СанПиН 42-128-4690-88» жидкие бытовые отходы должны вывозиться на сливные станции или поля ассенизации.</w:t>
      </w:r>
    </w:p>
    <w:p w:rsidR="000726BA" w:rsidRPr="00352DA4" w:rsidRDefault="000726BA" w:rsidP="009C6368">
      <w:pPr>
        <w:spacing w:after="0" w:line="240" w:lineRule="auto"/>
        <w:ind w:left="23" w:right="20" w:firstLine="601"/>
        <w:jc w:val="both"/>
        <w:rPr>
          <w:rFonts w:ascii="Arial" w:hAnsi="Arial" w:cs="Arial"/>
          <w:sz w:val="18"/>
          <w:szCs w:val="18"/>
        </w:rPr>
      </w:pPr>
      <w:r w:rsidRPr="00352DA4">
        <w:rPr>
          <w:rFonts w:ascii="Arial" w:hAnsi="Arial" w:cs="Arial"/>
          <w:sz w:val="18"/>
          <w:szCs w:val="18"/>
        </w:rPr>
        <w:t>Слив жидких бытовых отходов на полигоны ТБО без обезвреживания не допускается.</w:t>
      </w:r>
    </w:p>
    <w:p w:rsidR="000726BA" w:rsidRPr="00352DA4" w:rsidRDefault="000726BA" w:rsidP="009C6368">
      <w:pPr>
        <w:spacing w:after="0" w:line="240" w:lineRule="auto"/>
        <w:ind w:left="23" w:right="20" w:firstLine="601"/>
        <w:jc w:val="both"/>
        <w:rPr>
          <w:rFonts w:ascii="Arial" w:hAnsi="Arial" w:cs="Arial"/>
          <w:sz w:val="18"/>
          <w:szCs w:val="18"/>
        </w:rPr>
      </w:pPr>
      <w:r w:rsidRPr="00352DA4">
        <w:rPr>
          <w:rFonts w:ascii="Arial" w:hAnsi="Arial" w:cs="Arial"/>
          <w:sz w:val="18"/>
          <w:szCs w:val="18"/>
        </w:rPr>
        <w:t xml:space="preserve">На территории поселения ливневая канализация отсутствует. Отвод дождевых и талых вод не </w:t>
      </w:r>
      <w:proofErr w:type="gramStart"/>
      <w:r w:rsidRPr="00352DA4">
        <w:rPr>
          <w:rFonts w:ascii="Arial" w:hAnsi="Arial" w:cs="Arial"/>
          <w:sz w:val="18"/>
          <w:szCs w:val="18"/>
        </w:rPr>
        <w:t>регулируется и осуществляется</w:t>
      </w:r>
      <w:proofErr w:type="gramEnd"/>
      <w:r w:rsidRPr="00352DA4">
        <w:rPr>
          <w:rFonts w:ascii="Arial" w:hAnsi="Arial" w:cs="Arial"/>
          <w:sz w:val="18"/>
          <w:szCs w:val="18"/>
        </w:rPr>
        <w:t xml:space="preserve"> в пониженные места рельефа.</w:t>
      </w:r>
    </w:p>
    <w:p w:rsidR="000726BA" w:rsidRPr="00352DA4" w:rsidRDefault="000726BA" w:rsidP="00352DA4">
      <w:pPr>
        <w:pStyle w:val="14"/>
        <w:keepNext/>
        <w:keepLines/>
        <w:numPr>
          <w:ilvl w:val="0"/>
          <w:numId w:val="31"/>
        </w:numPr>
        <w:shd w:val="clear" w:color="auto" w:fill="auto"/>
        <w:tabs>
          <w:tab w:val="left" w:pos="642"/>
        </w:tabs>
        <w:spacing w:before="0" w:line="240" w:lineRule="auto"/>
        <w:ind w:left="100"/>
        <w:rPr>
          <w:rFonts w:ascii="Arial" w:hAnsi="Arial" w:cs="Arial"/>
          <w:sz w:val="18"/>
          <w:szCs w:val="18"/>
        </w:rPr>
      </w:pPr>
      <w:r w:rsidRPr="00352DA4">
        <w:rPr>
          <w:rFonts w:ascii="Arial" w:hAnsi="Arial" w:cs="Arial"/>
          <w:sz w:val="18"/>
          <w:szCs w:val="18"/>
        </w:rPr>
        <w:t>Описание состояния системы газоснабжения муниципального образования</w:t>
      </w:r>
    </w:p>
    <w:p w:rsidR="000726BA" w:rsidRPr="00352DA4" w:rsidRDefault="000726BA" w:rsidP="00352DA4">
      <w:pPr>
        <w:spacing w:after="0" w:line="240" w:lineRule="auto"/>
        <w:ind w:left="100" w:right="140" w:firstLine="720"/>
        <w:jc w:val="both"/>
        <w:rPr>
          <w:rFonts w:ascii="Arial" w:hAnsi="Arial" w:cs="Arial"/>
          <w:sz w:val="18"/>
          <w:szCs w:val="18"/>
        </w:rPr>
      </w:pPr>
      <w:r w:rsidRPr="00352DA4">
        <w:rPr>
          <w:rFonts w:ascii="Arial" w:hAnsi="Arial" w:cs="Arial"/>
          <w:sz w:val="18"/>
          <w:szCs w:val="18"/>
        </w:rPr>
        <w:t>В настоящее время газоснабжение Новопостояловского сельского поселения развивается на базе природного газа через АГРС «Поповка». По территории поселения планируется прохождение нефтепровода, на данный момент ведутся строительные работы.</w:t>
      </w:r>
    </w:p>
    <w:p w:rsidR="000726BA" w:rsidRPr="00352DA4" w:rsidRDefault="000726BA" w:rsidP="00352DA4">
      <w:pPr>
        <w:spacing w:after="0" w:line="240" w:lineRule="auto"/>
        <w:ind w:left="100" w:firstLine="720"/>
        <w:jc w:val="both"/>
        <w:rPr>
          <w:rFonts w:ascii="Arial" w:hAnsi="Arial" w:cs="Arial"/>
          <w:sz w:val="18"/>
          <w:szCs w:val="18"/>
        </w:rPr>
      </w:pPr>
      <w:r w:rsidRPr="00352DA4">
        <w:rPr>
          <w:rFonts w:ascii="Arial" w:hAnsi="Arial" w:cs="Arial"/>
          <w:sz w:val="18"/>
          <w:szCs w:val="18"/>
        </w:rPr>
        <w:t>Распределение газа по поселению осуществляется по 3-х ступенчатой схеме:</w:t>
      </w:r>
    </w:p>
    <w:p w:rsidR="000726BA" w:rsidRPr="00352DA4" w:rsidRDefault="000726BA" w:rsidP="00EC23BA">
      <w:pPr>
        <w:widowControl w:val="0"/>
        <w:numPr>
          <w:ilvl w:val="0"/>
          <w:numId w:val="41"/>
        </w:numPr>
        <w:tabs>
          <w:tab w:val="left" w:pos="355"/>
        </w:tabs>
        <w:spacing w:after="0" w:line="240" w:lineRule="auto"/>
        <w:ind w:right="140"/>
        <w:jc w:val="right"/>
        <w:rPr>
          <w:rFonts w:ascii="Arial" w:hAnsi="Arial" w:cs="Arial"/>
          <w:sz w:val="18"/>
          <w:szCs w:val="18"/>
        </w:rPr>
      </w:pPr>
      <w:r w:rsidRPr="00352DA4">
        <w:rPr>
          <w:rFonts w:ascii="Arial" w:hAnsi="Arial" w:cs="Arial"/>
          <w:sz w:val="18"/>
          <w:szCs w:val="18"/>
          <w:lang w:val="en-US"/>
        </w:rPr>
        <w:t>I</w:t>
      </w:r>
      <w:r w:rsidRPr="00352DA4">
        <w:rPr>
          <w:rFonts w:ascii="Arial" w:hAnsi="Arial" w:cs="Arial"/>
          <w:sz w:val="18"/>
          <w:szCs w:val="18"/>
        </w:rPr>
        <w:t>-я ступень — газопровод высокого давления II - ой категории р &lt; 1,2 МПа;</w:t>
      </w:r>
    </w:p>
    <w:p w:rsidR="000726BA" w:rsidRPr="00352DA4" w:rsidRDefault="000726BA" w:rsidP="00352DA4">
      <w:pPr>
        <w:widowControl w:val="0"/>
        <w:numPr>
          <w:ilvl w:val="0"/>
          <w:numId w:val="41"/>
        </w:numPr>
        <w:tabs>
          <w:tab w:val="left" w:pos="1535"/>
        </w:tabs>
        <w:spacing w:after="0" w:line="240" w:lineRule="auto"/>
        <w:ind w:left="820" w:firstLine="360"/>
        <w:rPr>
          <w:rFonts w:ascii="Arial" w:hAnsi="Arial" w:cs="Arial"/>
          <w:sz w:val="18"/>
          <w:szCs w:val="18"/>
        </w:rPr>
      </w:pPr>
      <w:r w:rsidRPr="00352DA4">
        <w:rPr>
          <w:rFonts w:ascii="Arial" w:hAnsi="Arial" w:cs="Arial"/>
          <w:sz w:val="18"/>
          <w:szCs w:val="18"/>
          <w:lang w:val="en-US"/>
        </w:rPr>
        <w:t>II</w:t>
      </w:r>
      <w:r w:rsidRPr="00352DA4">
        <w:rPr>
          <w:rFonts w:ascii="Arial" w:hAnsi="Arial" w:cs="Arial"/>
          <w:sz w:val="18"/>
          <w:szCs w:val="18"/>
        </w:rPr>
        <w:t>-я ступень — газопровод среднего давления р &lt; 0</w:t>
      </w:r>
      <w:proofErr w:type="gramStart"/>
      <w:r w:rsidRPr="00352DA4">
        <w:rPr>
          <w:rFonts w:ascii="Arial" w:hAnsi="Arial" w:cs="Arial"/>
          <w:sz w:val="18"/>
          <w:szCs w:val="18"/>
        </w:rPr>
        <w:t>,3</w:t>
      </w:r>
      <w:proofErr w:type="gramEnd"/>
      <w:r w:rsidRPr="00352DA4">
        <w:rPr>
          <w:rFonts w:ascii="Arial" w:hAnsi="Arial" w:cs="Arial"/>
          <w:sz w:val="18"/>
          <w:szCs w:val="18"/>
        </w:rPr>
        <w:t xml:space="preserve"> МПа.</w:t>
      </w:r>
    </w:p>
    <w:p w:rsidR="000726BA" w:rsidRPr="00352DA4" w:rsidRDefault="000726BA" w:rsidP="00352DA4">
      <w:pPr>
        <w:widowControl w:val="0"/>
        <w:numPr>
          <w:ilvl w:val="0"/>
          <w:numId w:val="41"/>
        </w:numPr>
        <w:tabs>
          <w:tab w:val="left" w:pos="1535"/>
        </w:tabs>
        <w:spacing w:after="0" w:line="240" w:lineRule="auto"/>
        <w:ind w:left="820" w:firstLine="360"/>
        <w:rPr>
          <w:rFonts w:ascii="Arial" w:hAnsi="Arial" w:cs="Arial"/>
          <w:sz w:val="18"/>
          <w:szCs w:val="18"/>
        </w:rPr>
      </w:pPr>
      <w:r w:rsidRPr="00352DA4">
        <w:rPr>
          <w:rStyle w:val="12"/>
          <w:rFonts w:ascii="Arial" w:eastAsiaTheme="minorHAnsi" w:hAnsi="Arial" w:cs="Arial"/>
          <w:sz w:val="18"/>
          <w:szCs w:val="18"/>
        </w:rPr>
        <w:t>III</w:t>
      </w:r>
      <w:r w:rsidRPr="00352DA4">
        <w:rPr>
          <w:rFonts w:ascii="Arial" w:hAnsi="Arial" w:cs="Arial"/>
          <w:sz w:val="18"/>
          <w:szCs w:val="18"/>
        </w:rPr>
        <w:t xml:space="preserve">-я ступень — газопровод низкого давления </w:t>
      </w:r>
      <w:proofErr w:type="gramStart"/>
      <w:r w:rsidRPr="00352DA4">
        <w:rPr>
          <w:rFonts w:ascii="Arial" w:hAnsi="Arial" w:cs="Arial"/>
          <w:sz w:val="18"/>
          <w:szCs w:val="18"/>
        </w:rPr>
        <w:t>р</w:t>
      </w:r>
      <w:proofErr w:type="gramEnd"/>
      <w:r w:rsidRPr="00352DA4">
        <w:rPr>
          <w:rFonts w:ascii="Arial" w:hAnsi="Arial" w:cs="Arial"/>
          <w:sz w:val="18"/>
          <w:szCs w:val="18"/>
        </w:rPr>
        <w:t xml:space="preserve"> &lt; 0,003 МПа.</w:t>
      </w:r>
    </w:p>
    <w:p w:rsidR="000726BA" w:rsidRPr="00352DA4" w:rsidRDefault="000726BA" w:rsidP="00352DA4">
      <w:pPr>
        <w:spacing w:after="0" w:line="240" w:lineRule="auto"/>
        <w:ind w:left="100" w:right="140" w:firstLine="720"/>
        <w:jc w:val="both"/>
        <w:rPr>
          <w:rFonts w:ascii="Arial" w:hAnsi="Arial" w:cs="Arial"/>
          <w:sz w:val="18"/>
          <w:szCs w:val="18"/>
        </w:rPr>
      </w:pPr>
      <w:r w:rsidRPr="00352DA4">
        <w:rPr>
          <w:rFonts w:ascii="Arial" w:hAnsi="Arial" w:cs="Arial"/>
          <w:sz w:val="18"/>
          <w:szCs w:val="18"/>
        </w:rPr>
        <w:t xml:space="preserve">Связь между ступенями осуществляется через газорегуляторные пункты (ГРП, ШРП). Всего в поселении насчитывается 1 ГРП и 10 ШРП. По типу прокладки газопроводы всех категорий давления делятся на </w:t>
      </w:r>
      <w:proofErr w:type="gramStart"/>
      <w:r w:rsidRPr="00352DA4">
        <w:rPr>
          <w:rFonts w:ascii="Arial" w:hAnsi="Arial" w:cs="Arial"/>
          <w:sz w:val="18"/>
          <w:szCs w:val="18"/>
        </w:rPr>
        <w:t>подземный</w:t>
      </w:r>
      <w:proofErr w:type="gramEnd"/>
      <w:r w:rsidRPr="00352DA4">
        <w:rPr>
          <w:rFonts w:ascii="Arial" w:hAnsi="Arial" w:cs="Arial"/>
          <w:sz w:val="18"/>
          <w:szCs w:val="18"/>
        </w:rPr>
        <w:t xml:space="preserve"> и надземный. Надземный тип прокладки для газопровода низкого давления.</w:t>
      </w:r>
    </w:p>
    <w:p w:rsidR="000726BA" w:rsidRPr="00352DA4" w:rsidRDefault="000726BA" w:rsidP="00352DA4">
      <w:pPr>
        <w:spacing w:after="0" w:line="240" w:lineRule="auto"/>
        <w:ind w:left="100" w:firstLine="720"/>
        <w:jc w:val="both"/>
        <w:rPr>
          <w:rFonts w:ascii="Arial" w:hAnsi="Arial" w:cs="Arial"/>
          <w:sz w:val="18"/>
          <w:szCs w:val="18"/>
        </w:rPr>
      </w:pPr>
      <w:r w:rsidRPr="00352DA4">
        <w:rPr>
          <w:rFonts w:ascii="Arial" w:hAnsi="Arial" w:cs="Arial"/>
          <w:sz w:val="18"/>
          <w:szCs w:val="18"/>
        </w:rPr>
        <w:t>Технические характеристики ГРП и ШРП сведены в таблице 12.</w:t>
      </w:r>
    </w:p>
    <w:p w:rsidR="000726BA" w:rsidRPr="00352DA4" w:rsidRDefault="000726BA" w:rsidP="000726BA">
      <w:pPr>
        <w:pStyle w:val="22"/>
        <w:shd w:val="clear" w:color="auto" w:fill="auto"/>
        <w:spacing w:line="240" w:lineRule="auto"/>
        <w:jc w:val="right"/>
        <w:rPr>
          <w:rFonts w:ascii="Arial" w:hAnsi="Arial" w:cs="Arial"/>
          <w:sz w:val="18"/>
          <w:szCs w:val="18"/>
        </w:rPr>
      </w:pPr>
      <w:r w:rsidRPr="00352DA4">
        <w:rPr>
          <w:rFonts w:ascii="Arial" w:hAnsi="Arial" w:cs="Arial"/>
          <w:sz w:val="18"/>
          <w:szCs w:val="18"/>
        </w:rPr>
        <w:t>Таблица 12</w:t>
      </w:r>
    </w:p>
    <w:p w:rsidR="000726BA" w:rsidRPr="009C6368" w:rsidRDefault="000726BA" w:rsidP="000726BA">
      <w:pPr>
        <w:spacing w:line="240" w:lineRule="auto"/>
        <w:jc w:val="center"/>
        <w:rPr>
          <w:rFonts w:ascii="Arial" w:hAnsi="Arial" w:cs="Arial"/>
          <w:b/>
          <w:sz w:val="18"/>
          <w:szCs w:val="18"/>
        </w:rPr>
      </w:pPr>
      <w:r w:rsidRPr="009C6368">
        <w:rPr>
          <w:rFonts w:ascii="Arial" w:hAnsi="Arial" w:cs="Arial"/>
          <w:b/>
          <w:sz w:val="18"/>
          <w:szCs w:val="18"/>
        </w:rPr>
        <w:t>Технические характеристики ГРП и ШРП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60"/>
        <w:gridCol w:w="994"/>
        <w:gridCol w:w="1133"/>
        <w:gridCol w:w="994"/>
        <w:gridCol w:w="1298"/>
        <w:gridCol w:w="1334"/>
        <w:gridCol w:w="1469"/>
      </w:tblGrid>
      <w:tr w:rsidR="000726BA" w:rsidRPr="00352DA4" w:rsidTr="009C6368">
        <w:trPr>
          <w:trHeight w:hRule="exact" w:val="1110"/>
          <w:jc w:val="center"/>
        </w:trPr>
        <w:tc>
          <w:tcPr>
            <w:tcW w:w="1860"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Наименование и адрес размещения</w:t>
            </w:r>
          </w:p>
        </w:tc>
        <w:tc>
          <w:tcPr>
            <w:tcW w:w="994"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Входное</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давление</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кг/см</w:t>
            </w:r>
            <w:proofErr w:type="gramStart"/>
            <w:r w:rsidRPr="009C6368">
              <w:rPr>
                <w:rStyle w:val="95pt1"/>
                <w:rFonts w:ascii="Arial" w:eastAsiaTheme="minorHAnsi" w:hAnsi="Arial" w:cs="Arial"/>
                <w:sz w:val="18"/>
                <w:szCs w:val="18"/>
                <w:vertAlign w:val="superscript"/>
              </w:rPr>
              <w:t>2</w:t>
            </w:r>
            <w:proofErr w:type="gramEnd"/>
          </w:p>
        </w:tc>
        <w:tc>
          <w:tcPr>
            <w:tcW w:w="1133"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Выходные</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давления</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кг/см</w:t>
            </w:r>
            <w:proofErr w:type="gramStart"/>
            <w:r w:rsidRPr="009C6368">
              <w:rPr>
                <w:rStyle w:val="95pt1"/>
                <w:rFonts w:ascii="Arial" w:eastAsiaTheme="minorHAnsi" w:hAnsi="Arial" w:cs="Arial"/>
                <w:sz w:val="18"/>
                <w:szCs w:val="18"/>
                <w:vertAlign w:val="superscript"/>
              </w:rPr>
              <w:t>2</w:t>
            </w:r>
            <w:proofErr w:type="gramEnd"/>
          </w:p>
        </w:tc>
        <w:tc>
          <w:tcPr>
            <w:tcW w:w="994"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Диаметр</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входной</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мм</w:t>
            </w:r>
          </w:p>
        </w:tc>
        <w:tc>
          <w:tcPr>
            <w:tcW w:w="1298"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Диаметры</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выходные</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мм</w:t>
            </w:r>
          </w:p>
        </w:tc>
        <w:tc>
          <w:tcPr>
            <w:tcW w:w="1334" w:type="dxa"/>
            <w:tcBorders>
              <w:top w:val="single" w:sz="4" w:space="0" w:color="auto"/>
              <w:lef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Проектная</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пропускная</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способность</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м</w:t>
            </w:r>
            <w:r w:rsidRPr="009C6368">
              <w:rPr>
                <w:rStyle w:val="95pt1"/>
                <w:rFonts w:ascii="Arial" w:eastAsiaTheme="minorHAnsi" w:hAnsi="Arial" w:cs="Arial"/>
                <w:sz w:val="18"/>
                <w:szCs w:val="18"/>
                <w:vertAlign w:val="superscript"/>
              </w:rPr>
              <w:t>3</w:t>
            </w:r>
            <w:r w:rsidRPr="009C6368">
              <w:rPr>
                <w:rStyle w:val="95pt1"/>
                <w:rFonts w:ascii="Arial" w:eastAsiaTheme="minorHAnsi" w:hAnsi="Arial" w:cs="Arial"/>
                <w:sz w:val="18"/>
                <w:szCs w:val="18"/>
              </w:rPr>
              <w:t>/час</w:t>
            </w:r>
          </w:p>
        </w:tc>
        <w:tc>
          <w:tcPr>
            <w:tcW w:w="1469" w:type="dxa"/>
            <w:tcBorders>
              <w:top w:val="single" w:sz="4" w:space="0" w:color="auto"/>
              <w:left w:val="single" w:sz="4" w:space="0" w:color="auto"/>
              <w:right w:val="single" w:sz="4" w:space="0" w:color="auto"/>
            </w:tcBorders>
            <w:shd w:val="clear" w:color="auto" w:fill="FFFFFF"/>
          </w:tcPr>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Фактическая</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пропускная</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способность</w:t>
            </w:r>
          </w:p>
          <w:p w:rsidR="000726BA" w:rsidRPr="009C6368" w:rsidRDefault="000726BA" w:rsidP="00352DA4">
            <w:pPr>
              <w:spacing w:after="0" w:line="240" w:lineRule="auto"/>
              <w:ind w:left="113" w:right="113"/>
              <w:jc w:val="center"/>
              <w:rPr>
                <w:rFonts w:ascii="Arial" w:hAnsi="Arial" w:cs="Arial"/>
                <w:sz w:val="18"/>
                <w:szCs w:val="18"/>
              </w:rPr>
            </w:pPr>
            <w:r w:rsidRPr="009C6368">
              <w:rPr>
                <w:rStyle w:val="95pt1"/>
                <w:rFonts w:ascii="Arial" w:eastAsiaTheme="minorHAnsi" w:hAnsi="Arial" w:cs="Arial"/>
                <w:sz w:val="18"/>
                <w:szCs w:val="18"/>
              </w:rPr>
              <w:t>м</w:t>
            </w:r>
            <w:r w:rsidRPr="009C6368">
              <w:rPr>
                <w:rStyle w:val="95pt1"/>
                <w:rFonts w:ascii="Arial" w:eastAsiaTheme="minorHAnsi" w:hAnsi="Arial" w:cs="Arial"/>
                <w:sz w:val="18"/>
                <w:szCs w:val="18"/>
                <w:vertAlign w:val="superscript"/>
              </w:rPr>
              <w:t>3</w:t>
            </w:r>
            <w:r w:rsidRPr="009C6368">
              <w:rPr>
                <w:rStyle w:val="95pt1"/>
                <w:rFonts w:ascii="Arial" w:eastAsiaTheme="minorHAnsi" w:hAnsi="Arial" w:cs="Arial"/>
                <w:sz w:val="18"/>
                <w:szCs w:val="18"/>
              </w:rPr>
              <w:t>/час</w:t>
            </w:r>
          </w:p>
        </w:tc>
      </w:tr>
      <w:tr w:rsidR="000726BA" w:rsidRPr="00352DA4" w:rsidTr="00352DA4">
        <w:trPr>
          <w:trHeight w:hRule="exact" w:val="427"/>
          <w:jc w:val="center"/>
        </w:trPr>
        <w:tc>
          <w:tcPr>
            <w:tcW w:w="186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ГРП</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12</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219</w:t>
            </w:r>
          </w:p>
        </w:tc>
        <w:tc>
          <w:tcPr>
            <w:tcW w:w="129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159</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325</w:t>
            </w:r>
          </w:p>
        </w:tc>
        <w:tc>
          <w:tcPr>
            <w:tcW w:w="133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28000</w:t>
            </w:r>
          </w:p>
        </w:tc>
        <w:tc>
          <w:tcPr>
            <w:tcW w:w="146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4200</w:t>
            </w:r>
          </w:p>
        </w:tc>
      </w:tr>
      <w:tr w:rsidR="000726BA" w:rsidRPr="00352DA4" w:rsidTr="00352DA4">
        <w:trPr>
          <w:trHeight w:hRule="exact" w:val="435"/>
          <w:jc w:val="center"/>
        </w:trPr>
        <w:tc>
          <w:tcPr>
            <w:tcW w:w="186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ГРП</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12</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3</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89</w:t>
            </w:r>
          </w:p>
        </w:tc>
        <w:tc>
          <w:tcPr>
            <w:tcW w:w="129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108</w:t>
            </w:r>
          </w:p>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89</w:t>
            </w:r>
          </w:p>
        </w:tc>
        <w:tc>
          <w:tcPr>
            <w:tcW w:w="133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46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900</w:t>
            </w:r>
          </w:p>
        </w:tc>
      </w:tr>
      <w:tr w:rsidR="000726BA" w:rsidRPr="00352DA4" w:rsidTr="00352DA4">
        <w:trPr>
          <w:trHeight w:hRule="exact" w:val="350"/>
          <w:jc w:val="center"/>
        </w:trPr>
        <w:tc>
          <w:tcPr>
            <w:tcW w:w="186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ГРП</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89</w:t>
            </w:r>
          </w:p>
        </w:tc>
        <w:tc>
          <w:tcPr>
            <w:tcW w:w="129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33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2800</w:t>
            </w:r>
          </w:p>
        </w:tc>
        <w:tc>
          <w:tcPr>
            <w:tcW w:w="146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1300</w:t>
            </w:r>
          </w:p>
        </w:tc>
      </w:tr>
      <w:tr w:rsidR="000726BA" w:rsidRPr="00352DA4" w:rsidTr="00352DA4">
        <w:trPr>
          <w:trHeight w:hRule="exact" w:val="350"/>
          <w:jc w:val="center"/>
        </w:trPr>
        <w:tc>
          <w:tcPr>
            <w:tcW w:w="186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ГРП</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76</w:t>
            </w:r>
          </w:p>
        </w:tc>
        <w:tc>
          <w:tcPr>
            <w:tcW w:w="129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33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2800</w:t>
            </w:r>
          </w:p>
        </w:tc>
        <w:tc>
          <w:tcPr>
            <w:tcW w:w="146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1300</w:t>
            </w:r>
          </w:p>
        </w:tc>
      </w:tr>
      <w:tr w:rsidR="000726BA" w:rsidRPr="00352DA4" w:rsidTr="00352DA4">
        <w:trPr>
          <w:trHeight w:hRule="exact" w:val="350"/>
          <w:jc w:val="center"/>
        </w:trPr>
        <w:tc>
          <w:tcPr>
            <w:tcW w:w="186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ГРП</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108</w:t>
            </w:r>
          </w:p>
        </w:tc>
        <w:tc>
          <w:tcPr>
            <w:tcW w:w="129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33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4050</w:t>
            </w:r>
          </w:p>
        </w:tc>
        <w:tc>
          <w:tcPr>
            <w:tcW w:w="146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1300</w:t>
            </w:r>
          </w:p>
        </w:tc>
      </w:tr>
      <w:tr w:rsidR="000726BA" w:rsidRPr="00352DA4" w:rsidTr="00352DA4">
        <w:trPr>
          <w:trHeight w:hRule="exact" w:val="350"/>
          <w:jc w:val="center"/>
        </w:trPr>
        <w:tc>
          <w:tcPr>
            <w:tcW w:w="186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ШРП</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29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33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c>
          <w:tcPr>
            <w:tcW w:w="146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w:t>
            </w:r>
          </w:p>
        </w:tc>
      </w:tr>
      <w:tr w:rsidR="000726BA" w:rsidRPr="00352DA4" w:rsidTr="00352DA4">
        <w:trPr>
          <w:trHeight w:hRule="exact" w:val="350"/>
          <w:jc w:val="center"/>
        </w:trPr>
        <w:tc>
          <w:tcPr>
            <w:tcW w:w="186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ШРП</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12</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57</w:t>
            </w:r>
          </w:p>
        </w:tc>
        <w:tc>
          <w:tcPr>
            <w:tcW w:w="129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114</w:t>
            </w:r>
          </w:p>
        </w:tc>
        <w:tc>
          <w:tcPr>
            <w:tcW w:w="133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400</w:t>
            </w:r>
          </w:p>
        </w:tc>
        <w:tc>
          <w:tcPr>
            <w:tcW w:w="146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400</w:t>
            </w:r>
          </w:p>
        </w:tc>
      </w:tr>
      <w:tr w:rsidR="000726BA" w:rsidRPr="00352DA4" w:rsidTr="00352DA4">
        <w:trPr>
          <w:trHeight w:hRule="exact" w:val="368"/>
          <w:jc w:val="center"/>
        </w:trPr>
        <w:tc>
          <w:tcPr>
            <w:tcW w:w="1860"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ШРП</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6</w:t>
            </w:r>
          </w:p>
        </w:tc>
        <w:tc>
          <w:tcPr>
            <w:tcW w:w="1133"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57</w:t>
            </w:r>
          </w:p>
        </w:tc>
        <w:tc>
          <w:tcPr>
            <w:tcW w:w="1298"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89</w:t>
            </w:r>
          </w:p>
        </w:tc>
        <w:tc>
          <w:tcPr>
            <w:tcW w:w="1334" w:type="dxa"/>
            <w:tcBorders>
              <w:top w:val="single" w:sz="4" w:space="0" w:color="auto"/>
              <w:lef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300</w:t>
            </w:r>
          </w:p>
        </w:tc>
        <w:tc>
          <w:tcPr>
            <w:tcW w:w="1469" w:type="dxa"/>
            <w:tcBorders>
              <w:top w:val="single" w:sz="4" w:space="0" w:color="auto"/>
              <w:left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300</w:t>
            </w:r>
          </w:p>
        </w:tc>
      </w:tr>
      <w:tr w:rsidR="000726BA" w:rsidRPr="00352DA4" w:rsidTr="00352DA4">
        <w:trPr>
          <w:trHeight w:hRule="exact" w:val="360"/>
          <w:jc w:val="center"/>
        </w:trPr>
        <w:tc>
          <w:tcPr>
            <w:tcW w:w="1860"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ШРП</w:t>
            </w:r>
          </w:p>
        </w:tc>
        <w:tc>
          <w:tcPr>
            <w:tcW w:w="994"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12</w:t>
            </w:r>
          </w:p>
        </w:tc>
        <w:tc>
          <w:tcPr>
            <w:tcW w:w="1133"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0,3</w:t>
            </w:r>
          </w:p>
        </w:tc>
        <w:tc>
          <w:tcPr>
            <w:tcW w:w="994"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57</w:t>
            </w:r>
          </w:p>
        </w:tc>
        <w:tc>
          <w:tcPr>
            <w:tcW w:w="1298"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57</w:t>
            </w:r>
          </w:p>
        </w:tc>
        <w:tc>
          <w:tcPr>
            <w:tcW w:w="1334" w:type="dxa"/>
            <w:tcBorders>
              <w:top w:val="single" w:sz="4" w:space="0" w:color="auto"/>
              <w:left w:val="single" w:sz="4" w:space="0" w:color="auto"/>
              <w:bottom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258</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0726BA" w:rsidRPr="00352DA4" w:rsidRDefault="000726BA" w:rsidP="00352DA4">
            <w:pPr>
              <w:spacing w:after="0" w:line="240" w:lineRule="auto"/>
              <w:ind w:left="113" w:right="113"/>
              <w:jc w:val="center"/>
              <w:rPr>
                <w:rFonts w:ascii="Arial" w:hAnsi="Arial" w:cs="Arial"/>
                <w:sz w:val="18"/>
                <w:szCs w:val="18"/>
              </w:rPr>
            </w:pPr>
            <w:r w:rsidRPr="00352DA4">
              <w:rPr>
                <w:rStyle w:val="95pt1"/>
                <w:rFonts w:ascii="Arial" w:eastAsiaTheme="minorHAnsi" w:hAnsi="Arial" w:cs="Arial"/>
                <w:b w:val="0"/>
                <w:sz w:val="18"/>
                <w:szCs w:val="18"/>
              </w:rPr>
              <w:t>258</w:t>
            </w:r>
          </w:p>
        </w:tc>
      </w:tr>
    </w:tbl>
    <w:p w:rsidR="000726BA" w:rsidRPr="009C6368" w:rsidRDefault="000726BA" w:rsidP="009C6368">
      <w:pPr>
        <w:spacing w:after="0" w:line="240" w:lineRule="auto"/>
        <w:ind w:firstLine="567"/>
        <w:jc w:val="both"/>
        <w:rPr>
          <w:rFonts w:ascii="Arial" w:hAnsi="Arial" w:cs="Arial"/>
          <w:sz w:val="18"/>
          <w:szCs w:val="18"/>
        </w:rPr>
      </w:pPr>
      <w:r w:rsidRPr="009C6368">
        <w:rPr>
          <w:rFonts w:ascii="Arial" w:hAnsi="Arial" w:cs="Arial"/>
          <w:sz w:val="18"/>
          <w:szCs w:val="18"/>
        </w:rPr>
        <w:t>По данным администрации Новопостояловского сельского поселения:</w:t>
      </w:r>
    </w:p>
    <w:p w:rsidR="000726BA" w:rsidRPr="009C6368" w:rsidRDefault="000726BA" w:rsidP="00373CE3">
      <w:pPr>
        <w:widowControl w:val="0"/>
        <w:numPr>
          <w:ilvl w:val="0"/>
          <w:numId w:val="45"/>
        </w:numPr>
        <w:tabs>
          <w:tab w:val="left" w:pos="1560"/>
        </w:tabs>
        <w:spacing w:after="0" w:line="240" w:lineRule="auto"/>
        <w:rPr>
          <w:rFonts w:ascii="Arial" w:hAnsi="Arial" w:cs="Arial"/>
          <w:sz w:val="18"/>
          <w:szCs w:val="18"/>
        </w:rPr>
      </w:pPr>
      <w:r w:rsidRPr="009C6368">
        <w:rPr>
          <w:rFonts w:ascii="Arial" w:hAnsi="Arial" w:cs="Arial"/>
          <w:sz w:val="18"/>
          <w:szCs w:val="18"/>
        </w:rPr>
        <w:t>общая протяженность газопроводов составляет 60,65 км:</w:t>
      </w:r>
    </w:p>
    <w:p w:rsidR="000726BA" w:rsidRPr="009C6368" w:rsidRDefault="000726BA" w:rsidP="00373CE3">
      <w:pPr>
        <w:widowControl w:val="0"/>
        <w:numPr>
          <w:ilvl w:val="0"/>
          <w:numId w:val="45"/>
        </w:numPr>
        <w:tabs>
          <w:tab w:val="left" w:pos="1560"/>
          <w:tab w:val="left" w:pos="1823"/>
        </w:tabs>
        <w:spacing w:after="0" w:line="240" w:lineRule="auto"/>
        <w:rPr>
          <w:rFonts w:ascii="Arial" w:hAnsi="Arial" w:cs="Arial"/>
          <w:sz w:val="18"/>
          <w:szCs w:val="18"/>
        </w:rPr>
      </w:pPr>
      <w:r w:rsidRPr="009C6368">
        <w:rPr>
          <w:rFonts w:ascii="Arial" w:hAnsi="Arial" w:cs="Arial"/>
          <w:sz w:val="18"/>
          <w:szCs w:val="18"/>
        </w:rPr>
        <w:t xml:space="preserve">газопроводов низкого давления </w:t>
      </w:r>
      <w:r w:rsidR="00373CE3">
        <w:rPr>
          <w:rFonts w:ascii="Arial" w:hAnsi="Arial" w:cs="Arial"/>
          <w:sz w:val="18"/>
          <w:szCs w:val="18"/>
        </w:rPr>
        <w:t>-</w:t>
      </w:r>
      <w:r w:rsidRPr="009C6368">
        <w:rPr>
          <w:rFonts w:ascii="Arial" w:hAnsi="Arial" w:cs="Arial"/>
          <w:sz w:val="18"/>
          <w:szCs w:val="18"/>
        </w:rPr>
        <w:t xml:space="preserve"> 27,87 км;</w:t>
      </w:r>
    </w:p>
    <w:p w:rsidR="000726BA" w:rsidRPr="009C6368" w:rsidRDefault="000726BA" w:rsidP="00373CE3">
      <w:pPr>
        <w:widowControl w:val="0"/>
        <w:numPr>
          <w:ilvl w:val="0"/>
          <w:numId w:val="45"/>
        </w:numPr>
        <w:tabs>
          <w:tab w:val="left" w:pos="1560"/>
          <w:tab w:val="left" w:pos="1823"/>
        </w:tabs>
        <w:spacing w:after="0" w:line="240" w:lineRule="auto"/>
        <w:rPr>
          <w:rFonts w:ascii="Arial" w:hAnsi="Arial" w:cs="Arial"/>
          <w:sz w:val="18"/>
          <w:szCs w:val="18"/>
        </w:rPr>
      </w:pPr>
      <w:r w:rsidRPr="009C6368">
        <w:rPr>
          <w:rFonts w:ascii="Arial" w:hAnsi="Arial" w:cs="Arial"/>
          <w:sz w:val="18"/>
          <w:szCs w:val="18"/>
        </w:rPr>
        <w:lastRenderedPageBreak/>
        <w:t xml:space="preserve">газопроводов высокого давления </w:t>
      </w:r>
      <w:r w:rsidR="00373CE3">
        <w:rPr>
          <w:rFonts w:ascii="Arial" w:hAnsi="Arial" w:cs="Arial"/>
          <w:sz w:val="18"/>
          <w:szCs w:val="18"/>
        </w:rPr>
        <w:t>-</w:t>
      </w:r>
      <w:r w:rsidRPr="009C6368">
        <w:rPr>
          <w:rFonts w:ascii="Arial" w:hAnsi="Arial" w:cs="Arial"/>
          <w:sz w:val="18"/>
          <w:szCs w:val="18"/>
        </w:rPr>
        <w:t xml:space="preserve"> 32,78 км;</w:t>
      </w:r>
    </w:p>
    <w:p w:rsidR="000726BA" w:rsidRPr="009C6368" w:rsidRDefault="000726BA" w:rsidP="00373CE3">
      <w:pPr>
        <w:widowControl w:val="0"/>
        <w:numPr>
          <w:ilvl w:val="0"/>
          <w:numId w:val="45"/>
        </w:numPr>
        <w:tabs>
          <w:tab w:val="left" w:pos="1560"/>
        </w:tabs>
        <w:spacing w:after="0" w:line="240" w:lineRule="auto"/>
        <w:rPr>
          <w:rFonts w:ascii="Arial" w:hAnsi="Arial" w:cs="Arial"/>
          <w:sz w:val="18"/>
          <w:szCs w:val="18"/>
        </w:rPr>
      </w:pPr>
      <w:r w:rsidRPr="009C6368">
        <w:rPr>
          <w:rFonts w:ascii="Arial" w:hAnsi="Arial" w:cs="Arial"/>
          <w:sz w:val="18"/>
          <w:szCs w:val="18"/>
        </w:rPr>
        <w:t>природным газом газифицировано 73 % квартир;</w:t>
      </w:r>
    </w:p>
    <w:p w:rsidR="000726BA" w:rsidRPr="009C6368" w:rsidRDefault="000726BA" w:rsidP="00373CE3">
      <w:pPr>
        <w:widowControl w:val="0"/>
        <w:numPr>
          <w:ilvl w:val="0"/>
          <w:numId w:val="45"/>
        </w:numPr>
        <w:tabs>
          <w:tab w:val="left" w:pos="1560"/>
        </w:tabs>
        <w:spacing w:after="0" w:line="240" w:lineRule="auto"/>
        <w:rPr>
          <w:rFonts w:ascii="Arial" w:hAnsi="Arial" w:cs="Arial"/>
          <w:sz w:val="18"/>
          <w:szCs w:val="18"/>
        </w:rPr>
      </w:pPr>
      <w:r w:rsidRPr="009C6368">
        <w:rPr>
          <w:rFonts w:ascii="Arial" w:hAnsi="Arial" w:cs="Arial"/>
          <w:sz w:val="18"/>
          <w:szCs w:val="18"/>
        </w:rPr>
        <w:t>сжиженным газом газифицировано 27 % квартир.</w:t>
      </w:r>
    </w:p>
    <w:p w:rsidR="000726BA" w:rsidRPr="009C6368" w:rsidRDefault="000726BA" w:rsidP="00373CE3">
      <w:pPr>
        <w:spacing w:after="0" w:line="240" w:lineRule="auto"/>
        <w:ind w:left="1287" w:hanging="360"/>
        <w:jc w:val="both"/>
        <w:rPr>
          <w:rFonts w:ascii="Arial" w:hAnsi="Arial" w:cs="Arial"/>
          <w:sz w:val="18"/>
          <w:szCs w:val="18"/>
        </w:rPr>
      </w:pPr>
      <w:r w:rsidRPr="009C6368">
        <w:rPr>
          <w:rFonts w:ascii="Arial" w:hAnsi="Arial" w:cs="Arial"/>
          <w:sz w:val="18"/>
          <w:szCs w:val="18"/>
        </w:rPr>
        <w:t>Направления использования газа:</w:t>
      </w:r>
    </w:p>
    <w:p w:rsidR="000726BA" w:rsidRPr="009C6368" w:rsidRDefault="000726BA" w:rsidP="00373CE3">
      <w:pPr>
        <w:widowControl w:val="0"/>
        <w:numPr>
          <w:ilvl w:val="0"/>
          <w:numId w:val="43"/>
        </w:numPr>
        <w:tabs>
          <w:tab w:val="left" w:pos="1530"/>
        </w:tabs>
        <w:spacing w:after="0" w:line="240" w:lineRule="auto"/>
        <w:ind w:left="1287" w:hanging="360"/>
        <w:rPr>
          <w:rFonts w:ascii="Arial" w:hAnsi="Arial" w:cs="Arial"/>
          <w:sz w:val="18"/>
          <w:szCs w:val="18"/>
        </w:rPr>
      </w:pPr>
      <w:r w:rsidRPr="009C6368">
        <w:rPr>
          <w:rFonts w:ascii="Arial" w:hAnsi="Arial" w:cs="Arial"/>
          <w:sz w:val="18"/>
          <w:szCs w:val="18"/>
        </w:rPr>
        <w:t>На хозяйственно-бытовые нужды населения;</w:t>
      </w:r>
    </w:p>
    <w:p w:rsidR="000726BA" w:rsidRPr="009C6368" w:rsidRDefault="000726BA" w:rsidP="00373CE3">
      <w:pPr>
        <w:widowControl w:val="0"/>
        <w:numPr>
          <w:ilvl w:val="0"/>
          <w:numId w:val="43"/>
        </w:numPr>
        <w:tabs>
          <w:tab w:val="left" w:pos="1530"/>
        </w:tabs>
        <w:spacing w:after="0" w:line="240" w:lineRule="auto"/>
        <w:ind w:left="1287" w:right="1560" w:hanging="360"/>
        <w:rPr>
          <w:rFonts w:ascii="Arial" w:hAnsi="Arial" w:cs="Arial"/>
          <w:sz w:val="18"/>
          <w:szCs w:val="18"/>
        </w:rPr>
      </w:pPr>
      <w:r w:rsidRPr="009C6368">
        <w:rPr>
          <w:rFonts w:ascii="Arial" w:hAnsi="Arial" w:cs="Arial"/>
          <w:sz w:val="18"/>
          <w:szCs w:val="18"/>
        </w:rPr>
        <w:t xml:space="preserve">В качестве энергоносителя для теплоисточников. Существующая жилая застройка сельского поселения состоит </w:t>
      </w:r>
      <w:proofErr w:type="gramStart"/>
      <w:r w:rsidRPr="009C6368">
        <w:rPr>
          <w:rFonts w:ascii="Arial" w:hAnsi="Arial" w:cs="Arial"/>
          <w:sz w:val="18"/>
          <w:szCs w:val="18"/>
        </w:rPr>
        <w:t>из</w:t>
      </w:r>
      <w:proofErr w:type="gramEnd"/>
      <w:r w:rsidRPr="009C6368">
        <w:rPr>
          <w:rFonts w:ascii="Arial" w:hAnsi="Arial" w:cs="Arial"/>
          <w:sz w:val="18"/>
          <w:szCs w:val="18"/>
        </w:rPr>
        <w:t>:</w:t>
      </w:r>
    </w:p>
    <w:p w:rsidR="000726BA" w:rsidRPr="009C6368" w:rsidRDefault="000726BA" w:rsidP="00373CE3">
      <w:pPr>
        <w:widowControl w:val="0"/>
        <w:numPr>
          <w:ilvl w:val="0"/>
          <w:numId w:val="44"/>
        </w:numPr>
        <w:tabs>
          <w:tab w:val="left" w:pos="1540"/>
        </w:tabs>
        <w:spacing w:after="0" w:line="240" w:lineRule="auto"/>
        <w:ind w:left="1287" w:hanging="360"/>
        <w:rPr>
          <w:rFonts w:ascii="Arial" w:hAnsi="Arial" w:cs="Arial"/>
          <w:sz w:val="18"/>
          <w:szCs w:val="18"/>
        </w:rPr>
      </w:pPr>
      <w:r w:rsidRPr="009C6368">
        <w:rPr>
          <w:rFonts w:ascii="Arial" w:hAnsi="Arial" w:cs="Arial"/>
          <w:sz w:val="18"/>
          <w:szCs w:val="18"/>
        </w:rPr>
        <w:t>индивидуальных жилых домов усадебного типа (1 -2 этажных);</w:t>
      </w:r>
    </w:p>
    <w:p w:rsidR="000726BA" w:rsidRPr="009C6368" w:rsidRDefault="000726BA" w:rsidP="00373CE3">
      <w:pPr>
        <w:widowControl w:val="0"/>
        <w:numPr>
          <w:ilvl w:val="0"/>
          <w:numId w:val="44"/>
        </w:numPr>
        <w:tabs>
          <w:tab w:val="left" w:pos="1540"/>
        </w:tabs>
        <w:spacing w:after="0" w:line="240" w:lineRule="auto"/>
        <w:ind w:left="1287" w:hanging="360"/>
        <w:rPr>
          <w:rFonts w:ascii="Arial" w:hAnsi="Arial" w:cs="Arial"/>
          <w:sz w:val="18"/>
          <w:szCs w:val="18"/>
        </w:rPr>
      </w:pPr>
      <w:r w:rsidRPr="009C6368">
        <w:rPr>
          <w:rFonts w:ascii="Arial" w:hAnsi="Arial" w:cs="Arial"/>
          <w:sz w:val="18"/>
          <w:szCs w:val="18"/>
        </w:rPr>
        <w:t>многоквартирных домов.</w:t>
      </w:r>
    </w:p>
    <w:p w:rsidR="000726BA" w:rsidRPr="009C6368" w:rsidRDefault="000726BA" w:rsidP="009C6368">
      <w:pPr>
        <w:spacing w:after="0" w:line="240" w:lineRule="auto"/>
        <w:ind w:right="20" w:firstLine="567"/>
        <w:jc w:val="both"/>
        <w:rPr>
          <w:rFonts w:ascii="Arial" w:hAnsi="Arial" w:cs="Arial"/>
          <w:sz w:val="18"/>
          <w:szCs w:val="18"/>
        </w:rPr>
      </w:pPr>
      <w:r w:rsidRPr="009C6368">
        <w:rPr>
          <w:rFonts w:ascii="Arial" w:hAnsi="Arial" w:cs="Arial"/>
          <w:sz w:val="18"/>
          <w:szCs w:val="18"/>
        </w:rPr>
        <w:t>В индивидуальную застройку усадебного типа газ по газопроводам низкого давления подается для приготовления пищи, горячего водоснабжения и отопления. В домах усадебной застройки установлены газовые плиты и 2-х контурные отопительные котлы.</w:t>
      </w:r>
    </w:p>
    <w:p w:rsidR="000726BA" w:rsidRPr="009C6368" w:rsidRDefault="000726BA" w:rsidP="000726BA">
      <w:pPr>
        <w:pStyle w:val="14"/>
        <w:keepNext/>
        <w:keepLines/>
        <w:numPr>
          <w:ilvl w:val="0"/>
          <w:numId w:val="31"/>
        </w:numPr>
        <w:shd w:val="clear" w:color="auto" w:fill="auto"/>
        <w:tabs>
          <w:tab w:val="left" w:pos="562"/>
        </w:tabs>
        <w:spacing w:before="0" w:line="240" w:lineRule="auto"/>
        <w:ind w:left="20"/>
        <w:rPr>
          <w:rFonts w:ascii="Arial" w:hAnsi="Arial" w:cs="Arial"/>
          <w:sz w:val="18"/>
          <w:szCs w:val="18"/>
        </w:rPr>
      </w:pPr>
      <w:r w:rsidRPr="009C6368">
        <w:rPr>
          <w:rFonts w:ascii="Arial" w:hAnsi="Arial" w:cs="Arial"/>
          <w:sz w:val="18"/>
          <w:szCs w:val="18"/>
        </w:rPr>
        <w:t xml:space="preserve"> Описание состояния системы электроснабжения муниципального образования</w:t>
      </w:r>
    </w:p>
    <w:p w:rsidR="000726BA" w:rsidRPr="009C6368" w:rsidRDefault="000726BA" w:rsidP="009C6368">
      <w:pPr>
        <w:spacing w:after="0" w:line="240" w:lineRule="auto"/>
        <w:ind w:left="23" w:right="23" w:firstLine="697"/>
        <w:jc w:val="both"/>
        <w:rPr>
          <w:rFonts w:ascii="Arial" w:hAnsi="Arial" w:cs="Arial"/>
          <w:sz w:val="18"/>
          <w:szCs w:val="18"/>
        </w:rPr>
      </w:pPr>
      <w:r w:rsidRPr="009C6368">
        <w:rPr>
          <w:rFonts w:ascii="Arial" w:hAnsi="Arial" w:cs="Arial"/>
          <w:sz w:val="18"/>
          <w:szCs w:val="18"/>
        </w:rPr>
        <w:t>Основная цель разработки настоящего раздела ГП - обеспечение оптимального развития энергосистемы Новопостояловского сельского поселения, взаимоувязанного с его территориально-планировочным развитием.</w:t>
      </w:r>
    </w:p>
    <w:p w:rsidR="000726BA" w:rsidRPr="009C6368" w:rsidRDefault="000726BA" w:rsidP="009C6368">
      <w:pPr>
        <w:spacing w:after="0" w:line="240" w:lineRule="auto"/>
        <w:ind w:left="23" w:right="23" w:firstLine="697"/>
        <w:jc w:val="both"/>
        <w:rPr>
          <w:rFonts w:ascii="Arial" w:hAnsi="Arial" w:cs="Arial"/>
          <w:sz w:val="18"/>
          <w:szCs w:val="18"/>
        </w:rPr>
      </w:pPr>
      <w:r w:rsidRPr="009C6368">
        <w:rPr>
          <w:rFonts w:ascii="Arial" w:hAnsi="Arial" w:cs="Arial"/>
          <w:sz w:val="18"/>
          <w:szCs w:val="18"/>
        </w:rPr>
        <w:t xml:space="preserve">В настоящее время электроснабжение Новопостояловского сельского поселения в основном осуществляется по распределительным линиям </w:t>
      </w:r>
      <w:proofErr w:type="gramStart"/>
      <w:r w:rsidRPr="009C6368">
        <w:rPr>
          <w:rFonts w:ascii="Arial" w:hAnsi="Arial" w:cs="Arial"/>
          <w:sz w:val="18"/>
          <w:szCs w:val="18"/>
        </w:rPr>
        <w:t>ВЛ</w:t>
      </w:r>
      <w:proofErr w:type="gramEnd"/>
      <w:r w:rsidRPr="009C6368">
        <w:rPr>
          <w:rFonts w:ascii="Arial" w:hAnsi="Arial" w:cs="Arial"/>
          <w:sz w:val="18"/>
          <w:szCs w:val="18"/>
        </w:rPr>
        <w:t xml:space="preserve"> 10 </w:t>
      </w:r>
      <w:proofErr w:type="spellStart"/>
      <w:r w:rsidRPr="009C6368">
        <w:rPr>
          <w:rFonts w:ascii="Arial" w:hAnsi="Arial" w:cs="Arial"/>
          <w:sz w:val="18"/>
          <w:szCs w:val="18"/>
        </w:rPr>
        <w:t>кВ</w:t>
      </w:r>
      <w:proofErr w:type="spellEnd"/>
      <w:r w:rsidRPr="009C6368">
        <w:rPr>
          <w:rFonts w:ascii="Arial" w:hAnsi="Arial" w:cs="Arial"/>
          <w:sz w:val="18"/>
          <w:szCs w:val="18"/>
        </w:rPr>
        <w:t xml:space="preserve"> от подстанции ПС 110/35/6 </w:t>
      </w:r>
      <w:proofErr w:type="spellStart"/>
      <w:r w:rsidRPr="009C6368">
        <w:rPr>
          <w:rFonts w:ascii="Arial" w:hAnsi="Arial" w:cs="Arial"/>
          <w:sz w:val="18"/>
          <w:szCs w:val="18"/>
        </w:rPr>
        <w:t>кВ</w:t>
      </w:r>
      <w:proofErr w:type="spellEnd"/>
      <w:r w:rsidRPr="009C6368">
        <w:rPr>
          <w:rFonts w:ascii="Arial" w:hAnsi="Arial" w:cs="Arial"/>
          <w:sz w:val="18"/>
          <w:szCs w:val="18"/>
        </w:rPr>
        <w:t xml:space="preserve"> «Россошь» и ПС 110/10 </w:t>
      </w:r>
      <w:proofErr w:type="spellStart"/>
      <w:r w:rsidRPr="009C6368">
        <w:rPr>
          <w:rFonts w:ascii="Arial" w:hAnsi="Arial" w:cs="Arial"/>
          <w:sz w:val="18"/>
          <w:szCs w:val="18"/>
        </w:rPr>
        <w:t>кВ</w:t>
      </w:r>
      <w:proofErr w:type="spellEnd"/>
      <w:r w:rsidRPr="009C6368">
        <w:rPr>
          <w:rFonts w:ascii="Arial" w:hAnsi="Arial" w:cs="Arial"/>
          <w:sz w:val="18"/>
          <w:szCs w:val="18"/>
        </w:rPr>
        <w:t xml:space="preserve"> «Сотницкая», «ПТФ». По балансовой принадлежности электросетевые объекты поселения относятся к производственному отделению «</w:t>
      </w:r>
      <w:proofErr w:type="spellStart"/>
      <w:r w:rsidRPr="009C6368">
        <w:rPr>
          <w:rFonts w:ascii="Arial" w:hAnsi="Arial" w:cs="Arial"/>
          <w:sz w:val="18"/>
          <w:szCs w:val="18"/>
        </w:rPr>
        <w:t>Лискинские</w:t>
      </w:r>
      <w:proofErr w:type="spellEnd"/>
      <w:r w:rsidRPr="009C6368">
        <w:rPr>
          <w:rFonts w:ascii="Arial" w:hAnsi="Arial" w:cs="Arial"/>
          <w:sz w:val="18"/>
          <w:szCs w:val="18"/>
        </w:rPr>
        <w:t xml:space="preserve"> электрические сети», которое входит в состав филиала ОАО «МРСК Центра» - «Воронежэнерго». По территории поселения проходят линии ЛЭП </w:t>
      </w:r>
      <w:proofErr w:type="gramStart"/>
      <w:r w:rsidRPr="009C6368">
        <w:rPr>
          <w:rFonts w:ascii="Arial" w:hAnsi="Arial" w:cs="Arial"/>
          <w:sz w:val="18"/>
          <w:szCs w:val="18"/>
        </w:rPr>
        <w:t>ВЛ</w:t>
      </w:r>
      <w:proofErr w:type="gramEnd"/>
      <w:r w:rsidRPr="009C6368">
        <w:rPr>
          <w:rFonts w:ascii="Arial" w:hAnsi="Arial" w:cs="Arial"/>
          <w:sz w:val="18"/>
          <w:szCs w:val="18"/>
        </w:rPr>
        <w:t xml:space="preserve"> 35 </w:t>
      </w:r>
      <w:proofErr w:type="spellStart"/>
      <w:r w:rsidRPr="009C6368">
        <w:rPr>
          <w:rFonts w:ascii="Arial" w:hAnsi="Arial" w:cs="Arial"/>
          <w:sz w:val="18"/>
          <w:szCs w:val="18"/>
        </w:rPr>
        <w:t>кВ</w:t>
      </w:r>
      <w:proofErr w:type="spellEnd"/>
      <w:r w:rsidRPr="009C6368">
        <w:rPr>
          <w:rFonts w:ascii="Arial" w:hAnsi="Arial" w:cs="Arial"/>
          <w:sz w:val="18"/>
          <w:szCs w:val="18"/>
        </w:rPr>
        <w:t xml:space="preserve"> «Россошь — Сотницкая», ВЛ 110 </w:t>
      </w:r>
      <w:proofErr w:type="spellStart"/>
      <w:r w:rsidRPr="009C6368">
        <w:rPr>
          <w:rFonts w:ascii="Arial" w:hAnsi="Arial" w:cs="Arial"/>
          <w:sz w:val="18"/>
          <w:szCs w:val="18"/>
        </w:rPr>
        <w:t>кВ</w:t>
      </w:r>
      <w:proofErr w:type="spellEnd"/>
      <w:r w:rsidRPr="009C6368">
        <w:rPr>
          <w:rFonts w:ascii="Arial" w:hAnsi="Arial" w:cs="Arial"/>
          <w:sz w:val="18"/>
          <w:szCs w:val="18"/>
        </w:rPr>
        <w:t xml:space="preserve"> «</w:t>
      </w:r>
      <w:proofErr w:type="spellStart"/>
      <w:r w:rsidRPr="009C6368">
        <w:rPr>
          <w:rFonts w:ascii="Arial" w:hAnsi="Arial" w:cs="Arial"/>
          <w:sz w:val="18"/>
          <w:szCs w:val="18"/>
        </w:rPr>
        <w:t>Бугаевка</w:t>
      </w:r>
      <w:proofErr w:type="spellEnd"/>
      <w:r w:rsidRPr="009C6368">
        <w:rPr>
          <w:rFonts w:ascii="Arial" w:hAnsi="Arial" w:cs="Arial"/>
          <w:sz w:val="18"/>
          <w:szCs w:val="18"/>
        </w:rPr>
        <w:t xml:space="preserve"> — Придонская», «Подгорное-рай — Придонская», «</w:t>
      </w:r>
      <w:proofErr w:type="spellStart"/>
      <w:r w:rsidRPr="009C6368">
        <w:rPr>
          <w:rFonts w:ascii="Arial" w:hAnsi="Arial" w:cs="Arial"/>
          <w:sz w:val="18"/>
          <w:szCs w:val="18"/>
        </w:rPr>
        <w:t>Цемзавод</w:t>
      </w:r>
      <w:proofErr w:type="spellEnd"/>
      <w:r w:rsidRPr="009C6368">
        <w:rPr>
          <w:rFonts w:ascii="Arial" w:hAnsi="Arial" w:cs="Arial"/>
          <w:sz w:val="18"/>
          <w:szCs w:val="18"/>
        </w:rPr>
        <w:t xml:space="preserve"> — Придонская» и «Лиски — Придонская».</w:t>
      </w:r>
    </w:p>
    <w:p w:rsidR="000726BA" w:rsidRPr="009C6368" w:rsidRDefault="000726BA" w:rsidP="009C6368">
      <w:pPr>
        <w:spacing w:after="0" w:line="240" w:lineRule="auto"/>
        <w:ind w:left="23" w:right="23" w:firstLine="697"/>
        <w:jc w:val="both"/>
        <w:rPr>
          <w:rFonts w:ascii="Arial" w:hAnsi="Arial" w:cs="Arial"/>
          <w:sz w:val="18"/>
          <w:szCs w:val="18"/>
        </w:rPr>
      </w:pPr>
      <w:r w:rsidRPr="009C6368">
        <w:rPr>
          <w:rFonts w:ascii="Arial" w:hAnsi="Arial" w:cs="Arial"/>
          <w:sz w:val="18"/>
          <w:szCs w:val="18"/>
        </w:rPr>
        <w:t xml:space="preserve">Распределение электроэнергии по потребителям поселения осуществляется на напряжении 10, 0,4 </w:t>
      </w:r>
      <w:proofErr w:type="spellStart"/>
      <w:r w:rsidRPr="009C6368">
        <w:rPr>
          <w:rFonts w:ascii="Arial" w:hAnsi="Arial" w:cs="Arial"/>
          <w:sz w:val="18"/>
          <w:szCs w:val="18"/>
        </w:rPr>
        <w:t>кВ</w:t>
      </w:r>
      <w:proofErr w:type="spellEnd"/>
      <w:r w:rsidRPr="009C6368">
        <w:rPr>
          <w:rFonts w:ascii="Arial" w:hAnsi="Arial" w:cs="Arial"/>
          <w:sz w:val="18"/>
          <w:szCs w:val="18"/>
        </w:rPr>
        <w:t xml:space="preserve">, через понижающие трансформаторные подстанции 10/0,4кВ (в количестве 30 </w:t>
      </w:r>
      <w:proofErr w:type="spellStart"/>
      <w:proofErr w:type="gramStart"/>
      <w:r w:rsidRPr="009C6368">
        <w:rPr>
          <w:rFonts w:ascii="Arial" w:hAnsi="Arial" w:cs="Arial"/>
          <w:sz w:val="18"/>
          <w:szCs w:val="18"/>
        </w:rPr>
        <w:t>шт</w:t>
      </w:r>
      <w:proofErr w:type="spellEnd"/>
      <w:proofErr w:type="gramEnd"/>
      <w:r w:rsidRPr="009C6368">
        <w:rPr>
          <w:rFonts w:ascii="Arial" w:hAnsi="Arial" w:cs="Arial"/>
          <w:sz w:val="18"/>
          <w:szCs w:val="18"/>
        </w:rPr>
        <w:t xml:space="preserve">, присоединенной мощностью — 4878 </w:t>
      </w:r>
      <w:proofErr w:type="spellStart"/>
      <w:r w:rsidRPr="009C6368">
        <w:rPr>
          <w:rFonts w:ascii="Arial" w:hAnsi="Arial" w:cs="Arial"/>
          <w:sz w:val="18"/>
          <w:szCs w:val="18"/>
        </w:rPr>
        <w:t>кВа</w:t>
      </w:r>
      <w:proofErr w:type="spellEnd"/>
      <w:r w:rsidRPr="009C6368">
        <w:rPr>
          <w:rFonts w:ascii="Arial" w:hAnsi="Arial" w:cs="Arial"/>
          <w:sz w:val="18"/>
          <w:szCs w:val="18"/>
        </w:rPr>
        <w:t>).</w:t>
      </w:r>
    </w:p>
    <w:p w:rsidR="000726BA" w:rsidRPr="009C6368" w:rsidRDefault="000726BA" w:rsidP="009C6368">
      <w:pPr>
        <w:spacing w:after="0" w:line="240" w:lineRule="auto"/>
        <w:ind w:left="23" w:right="23" w:firstLine="697"/>
        <w:jc w:val="both"/>
        <w:rPr>
          <w:rFonts w:ascii="Arial" w:hAnsi="Arial" w:cs="Arial"/>
          <w:sz w:val="18"/>
          <w:szCs w:val="18"/>
        </w:rPr>
      </w:pPr>
      <w:r w:rsidRPr="009C6368">
        <w:rPr>
          <w:rFonts w:ascii="Arial" w:hAnsi="Arial" w:cs="Arial"/>
          <w:sz w:val="18"/>
          <w:szCs w:val="18"/>
        </w:rPr>
        <w:t>Технические характеристики трансформаторных подстанций обслуживающих Новопостояловского сельское поселение, по данным, выданным Администрацией СП, представлены в таблице 13.</w:t>
      </w:r>
    </w:p>
    <w:p w:rsidR="000726BA" w:rsidRPr="009C6368" w:rsidRDefault="000726BA" w:rsidP="009C6368">
      <w:pPr>
        <w:pStyle w:val="22"/>
        <w:shd w:val="clear" w:color="auto" w:fill="auto"/>
        <w:spacing w:line="240" w:lineRule="auto"/>
        <w:jc w:val="right"/>
        <w:rPr>
          <w:rFonts w:ascii="Arial" w:hAnsi="Arial" w:cs="Arial"/>
          <w:sz w:val="18"/>
          <w:szCs w:val="18"/>
        </w:rPr>
      </w:pPr>
      <w:r w:rsidRPr="009C6368">
        <w:rPr>
          <w:rFonts w:ascii="Arial" w:hAnsi="Arial" w:cs="Arial"/>
          <w:sz w:val="18"/>
          <w:szCs w:val="18"/>
        </w:rPr>
        <w:t>Таблица 13</w:t>
      </w:r>
    </w:p>
    <w:p w:rsidR="000726BA" w:rsidRPr="009C6368" w:rsidRDefault="000726BA" w:rsidP="009C6368">
      <w:pPr>
        <w:spacing w:after="0" w:line="240" w:lineRule="auto"/>
        <w:jc w:val="center"/>
        <w:rPr>
          <w:rFonts w:ascii="Arial" w:hAnsi="Arial" w:cs="Arial"/>
          <w:b/>
          <w:sz w:val="18"/>
          <w:szCs w:val="18"/>
        </w:rPr>
      </w:pPr>
      <w:r w:rsidRPr="009C6368">
        <w:rPr>
          <w:rFonts w:ascii="Arial" w:hAnsi="Arial" w:cs="Arial"/>
          <w:b/>
          <w:sz w:val="18"/>
          <w:szCs w:val="18"/>
        </w:rPr>
        <w:t>Технические характеристики трансформаторных подстанций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39"/>
        <w:gridCol w:w="2914"/>
        <w:gridCol w:w="2966"/>
      </w:tblGrid>
      <w:tr w:rsidR="000726BA" w:rsidRPr="009C6368" w:rsidTr="009C6368">
        <w:trPr>
          <w:trHeight w:hRule="exact" w:val="679"/>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sz w:val="18"/>
                <w:szCs w:val="18"/>
              </w:rPr>
              <w:t>Наименование подстанций</w:t>
            </w:r>
          </w:p>
        </w:tc>
        <w:tc>
          <w:tcPr>
            <w:tcW w:w="2914" w:type="dxa"/>
            <w:tcBorders>
              <w:top w:val="single" w:sz="4" w:space="0" w:color="auto"/>
              <w:left w:val="single" w:sz="4" w:space="0" w:color="auto"/>
            </w:tcBorders>
            <w:shd w:val="clear" w:color="auto" w:fill="FFFFFF"/>
          </w:tcPr>
          <w:p w:rsidR="000726BA" w:rsidRPr="009C6368" w:rsidRDefault="000726BA" w:rsidP="00F0590B">
            <w:pPr>
              <w:spacing w:after="60" w:line="240" w:lineRule="auto"/>
              <w:jc w:val="center"/>
              <w:rPr>
                <w:rFonts w:ascii="Arial" w:hAnsi="Arial" w:cs="Arial"/>
                <w:sz w:val="18"/>
                <w:szCs w:val="18"/>
              </w:rPr>
            </w:pPr>
            <w:r w:rsidRPr="009C6368">
              <w:rPr>
                <w:rStyle w:val="95pt1"/>
                <w:rFonts w:ascii="Arial" w:eastAsiaTheme="minorHAnsi" w:hAnsi="Arial" w:cs="Arial"/>
                <w:sz w:val="18"/>
                <w:szCs w:val="18"/>
              </w:rPr>
              <w:t>Напряжение</w:t>
            </w:r>
          </w:p>
          <w:p w:rsidR="000726BA" w:rsidRPr="009C6368" w:rsidRDefault="000726BA" w:rsidP="00F0590B">
            <w:pPr>
              <w:spacing w:before="60" w:line="240" w:lineRule="auto"/>
              <w:jc w:val="center"/>
              <w:rPr>
                <w:rFonts w:ascii="Arial" w:hAnsi="Arial" w:cs="Arial"/>
                <w:sz w:val="18"/>
                <w:szCs w:val="18"/>
              </w:rPr>
            </w:pPr>
            <w:r w:rsidRPr="009C6368">
              <w:rPr>
                <w:rStyle w:val="95pt1"/>
                <w:rFonts w:ascii="Arial" w:eastAsiaTheme="minorHAnsi" w:hAnsi="Arial" w:cs="Arial"/>
                <w:sz w:val="18"/>
                <w:szCs w:val="18"/>
              </w:rPr>
              <w:t>(</w:t>
            </w:r>
            <w:proofErr w:type="spellStart"/>
            <w:r w:rsidRPr="009C6368">
              <w:rPr>
                <w:rStyle w:val="95pt1"/>
                <w:rFonts w:ascii="Arial" w:eastAsiaTheme="minorHAnsi" w:hAnsi="Arial" w:cs="Arial"/>
                <w:sz w:val="18"/>
                <w:szCs w:val="18"/>
              </w:rPr>
              <w:t>тыс</w:t>
            </w:r>
            <w:proofErr w:type="gramStart"/>
            <w:r w:rsidRPr="009C6368">
              <w:rPr>
                <w:rStyle w:val="95pt1"/>
                <w:rFonts w:ascii="Arial" w:eastAsiaTheme="minorHAnsi" w:hAnsi="Arial" w:cs="Arial"/>
                <w:sz w:val="18"/>
                <w:szCs w:val="18"/>
              </w:rPr>
              <w:t>.к</w:t>
            </w:r>
            <w:proofErr w:type="gramEnd"/>
            <w:r w:rsidRPr="009C6368">
              <w:rPr>
                <w:rStyle w:val="95pt1"/>
                <w:rFonts w:ascii="Arial" w:eastAsiaTheme="minorHAnsi" w:hAnsi="Arial" w:cs="Arial"/>
                <w:sz w:val="18"/>
                <w:szCs w:val="18"/>
              </w:rPr>
              <w:t>В</w:t>
            </w:r>
            <w:proofErr w:type="spellEnd"/>
            <w:r w:rsidRPr="009C6368">
              <w:rPr>
                <w:rStyle w:val="95pt1"/>
                <w:rFonts w:ascii="Arial" w:eastAsiaTheme="minorHAnsi" w:hAnsi="Arial" w:cs="Arial"/>
                <w:sz w:val="18"/>
                <w:szCs w:val="18"/>
              </w:rPr>
              <w:t>)</w:t>
            </w:r>
          </w:p>
        </w:tc>
        <w:tc>
          <w:tcPr>
            <w:tcW w:w="2966" w:type="dxa"/>
            <w:tcBorders>
              <w:top w:val="single" w:sz="4" w:space="0" w:color="auto"/>
              <w:left w:val="single" w:sz="4" w:space="0" w:color="auto"/>
              <w:right w:val="single" w:sz="4" w:space="0" w:color="auto"/>
            </w:tcBorders>
            <w:shd w:val="clear" w:color="auto" w:fill="FFFFFF"/>
          </w:tcPr>
          <w:p w:rsidR="000726BA" w:rsidRPr="009C6368" w:rsidRDefault="009C6368" w:rsidP="00F0590B">
            <w:pPr>
              <w:spacing w:line="240" w:lineRule="auto"/>
              <w:jc w:val="center"/>
              <w:rPr>
                <w:rFonts w:ascii="Arial" w:hAnsi="Arial" w:cs="Arial"/>
                <w:sz w:val="18"/>
                <w:szCs w:val="18"/>
              </w:rPr>
            </w:pPr>
            <w:r w:rsidRPr="009C6368">
              <w:rPr>
                <w:rStyle w:val="95pt1"/>
                <w:rFonts w:ascii="Arial" w:eastAsiaTheme="minorHAnsi" w:hAnsi="Arial" w:cs="Arial"/>
                <w:sz w:val="18"/>
                <w:szCs w:val="18"/>
              </w:rPr>
              <w:t>Кол-во и мощность т</w:t>
            </w:r>
            <w:r w:rsidR="000726BA" w:rsidRPr="009C6368">
              <w:rPr>
                <w:rStyle w:val="95pt1"/>
                <w:rFonts w:ascii="Arial" w:eastAsiaTheme="minorHAnsi" w:hAnsi="Arial" w:cs="Arial"/>
                <w:sz w:val="18"/>
                <w:szCs w:val="18"/>
              </w:rPr>
              <w:t>рансформаторов на каждой подстанции (</w:t>
            </w:r>
            <w:proofErr w:type="spellStart"/>
            <w:proofErr w:type="gramStart"/>
            <w:r w:rsidR="000726BA" w:rsidRPr="009C6368">
              <w:rPr>
                <w:rStyle w:val="95pt1"/>
                <w:rFonts w:ascii="Arial" w:eastAsiaTheme="minorHAnsi" w:hAnsi="Arial" w:cs="Arial"/>
                <w:sz w:val="18"/>
                <w:szCs w:val="18"/>
              </w:rPr>
              <w:t>шт</w:t>
            </w:r>
            <w:proofErr w:type="spellEnd"/>
            <w:proofErr w:type="gramEnd"/>
            <w:r w:rsidR="000726BA" w:rsidRPr="009C6368">
              <w:rPr>
                <w:rStyle w:val="95pt1"/>
                <w:rFonts w:ascii="Arial" w:eastAsiaTheme="minorHAnsi" w:hAnsi="Arial" w:cs="Arial"/>
                <w:sz w:val="18"/>
                <w:szCs w:val="18"/>
              </w:rPr>
              <w:t xml:space="preserve"> * </w:t>
            </w:r>
            <w:proofErr w:type="spellStart"/>
            <w:r w:rsidR="000726BA" w:rsidRPr="009C6368">
              <w:rPr>
                <w:rStyle w:val="95pt1"/>
                <w:rFonts w:ascii="Arial" w:eastAsiaTheme="minorHAnsi" w:hAnsi="Arial" w:cs="Arial"/>
                <w:sz w:val="18"/>
                <w:szCs w:val="18"/>
              </w:rPr>
              <w:t>кВа</w:t>
            </w:r>
            <w:proofErr w:type="spellEnd"/>
            <w:r w:rsidR="000726BA" w:rsidRPr="009C6368">
              <w:rPr>
                <w:rStyle w:val="95pt1"/>
                <w:rFonts w:ascii="Arial" w:eastAsiaTheme="minorHAnsi" w:hAnsi="Arial" w:cs="Arial"/>
                <w:sz w:val="18"/>
                <w:szCs w:val="18"/>
              </w:rPr>
              <w:t>)</w:t>
            </w:r>
          </w:p>
        </w:tc>
      </w:tr>
      <w:tr w:rsidR="000726BA" w:rsidRPr="009C6368" w:rsidTr="00F0590B">
        <w:trPr>
          <w:trHeight w:hRule="exact" w:val="341"/>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202</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1"/>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204</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1х250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1"/>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205</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1х320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36"/>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206</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1"/>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207</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1х200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1"/>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217</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1х400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1"/>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218</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1"/>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219</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36"/>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221</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6"/>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222</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223</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1х250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224</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225</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6/0,4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6"/>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191</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1х25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192</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60"/>
          <w:jc w:val="center"/>
        </w:trPr>
        <w:tc>
          <w:tcPr>
            <w:tcW w:w="3139" w:type="dxa"/>
            <w:tcBorders>
              <w:top w:val="single" w:sz="4" w:space="0" w:color="auto"/>
              <w:left w:val="single" w:sz="4" w:space="0" w:color="auto"/>
              <w:bottom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133</w:t>
            </w:r>
          </w:p>
        </w:tc>
        <w:tc>
          <w:tcPr>
            <w:tcW w:w="2914" w:type="dxa"/>
            <w:tcBorders>
              <w:top w:val="single" w:sz="4" w:space="0" w:color="auto"/>
              <w:left w:val="single" w:sz="4" w:space="0" w:color="auto"/>
              <w:bottom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194</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1х40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195</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196</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1х40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198</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199</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46"/>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1912</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1х63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lastRenderedPageBreak/>
              <w:t>КТП 1914</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1х40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102</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1х400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103</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1х100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104</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101</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1х250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102</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50"/>
          <w:jc w:val="center"/>
        </w:trPr>
        <w:tc>
          <w:tcPr>
            <w:tcW w:w="3139"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103</w:t>
            </w:r>
          </w:p>
        </w:tc>
        <w:tc>
          <w:tcPr>
            <w:tcW w:w="2914" w:type="dxa"/>
            <w:tcBorders>
              <w:top w:val="single" w:sz="4" w:space="0" w:color="auto"/>
              <w:lef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1х160 </w:t>
            </w:r>
            <w:proofErr w:type="spellStart"/>
            <w:r w:rsidRPr="009C6368">
              <w:rPr>
                <w:rStyle w:val="95pt1"/>
                <w:rFonts w:ascii="Arial" w:eastAsiaTheme="minorHAnsi" w:hAnsi="Arial" w:cs="Arial"/>
                <w:b w:val="0"/>
                <w:sz w:val="18"/>
                <w:szCs w:val="18"/>
              </w:rPr>
              <w:t>кВа</w:t>
            </w:r>
            <w:proofErr w:type="spellEnd"/>
          </w:p>
        </w:tc>
      </w:tr>
      <w:tr w:rsidR="000726BA" w:rsidRPr="009C6368" w:rsidTr="00F0590B">
        <w:trPr>
          <w:trHeight w:hRule="exact" w:val="360"/>
          <w:jc w:val="center"/>
        </w:trPr>
        <w:tc>
          <w:tcPr>
            <w:tcW w:w="3139" w:type="dxa"/>
            <w:tcBorders>
              <w:top w:val="single" w:sz="4" w:space="0" w:color="auto"/>
              <w:left w:val="single" w:sz="4" w:space="0" w:color="auto"/>
              <w:bottom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КТП 106</w:t>
            </w:r>
          </w:p>
        </w:tc>
        <w:tc>
          <w:tcPr>
            <w:tcW w:w="2914" w:type="dxa"/>
            <w:tcBorders>
              <w:top w:val="single" w:sz="4" w:space="0" w:color="auto"/>
              <w:left w:val="single" w:sz="4" w:space="0" w:color="auto"/>
              <w:bottom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10/0,4 </w:t>
            </w:r>
            <w:proofErr w:type="spellStart"/>
            <w:r w:rsidRPr="009C6368">
              <w:rPr>
                <w:rStyle w:val="95pt1"/>
                <w:rFonts w:ascii="Arial" w:eastAsiaTheme="minorHAnsi" w:hAnsi="Arial" w:cs="Arial"/>
                <w:b w:val="0"/>
                <w:sz w:val="18"/>
                <w:szCs w:val="18"/>
              </w:rPr>
              <w:t>кВ</w:t>
            </w:r>
            <w:proofErr w:type="spellEnd"/>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0726BA" w:rsidRPr="009C6368" w:rsidRDefault="000726BA" w:rsidP="00F0590B">
            <w:pPr>
              <w:spacing w:line="240" w:lineRule="auto"/>
              <w:jc w:val="center"/>
              <w:rPr>
                <w:rFonts w:ascii="Arial" w:hAnsi="Arial" w:cs="Arial"/>
                <w:sz w:val="18"/>
                <w:szCs w:val="18"/>
              </w:rPr>
            </w:pPr>
            <w:r w:rsidRPr="009C6368">
              <w:rPr>
                <w:rStyle w:val="95pt1"/>
                <w:rFonts w:ascii="Arial" w:eastAsiaTheme="minorHAnsi" w:hAnsi="Arial" w:cs="Arial"/>
                <w:b w:val="0"/>
                <w:sz w:val="18"/>
                <w:szCs w:val="18"/>
              </w:rPr>
              <w:t xml:space="preserve">1х400 </w:t>
            </w:r>
            <w:proofErr w:type="spellStart"/>
            <w:r w:rsidRPr="009C6368">
              <w:rPr>
                <w:rStyle w:val="95pt1"/>
                <w:rFonts w:ascii="Arial" w:eastAsiaTheme="minorHAnsi" w:hAnsi="Arial" w:cs="Arial"/>
                <w:b w:val="0"/>
                <w:sz w:val="18"/>
                <w:szCs w:val="18"/>
              </w:rPr>
              <w:t>кВа</w:t>
            </w:r>
            <w:proofErr w:type="spellEnd"/>
          </w:p>
        </w:tc>
      </w:tr>
    </w:tbl>
    <w:p w:rsidR="00373CE3" w:rsidRDefault="00373CE3" w:rsidP="008F365B">
      <w:pPr>
        <w:spacing w:after="0" w:line="240" w:lineRule="auto"/>
        <w:ind w:left="23" w:right="40" w:firstLine="580"/>
        <w:jc w:val="both"/>
        <w:rPr>
          <w:rFonts w:ascii="Arial" w:hAnsi="Arial" w:cs="Arial"/>
          <w:sz w:val="18"/>
          <w:szCs w:val="18"/>
        </w:rPr>
      </w:pPr>
    </w:p>
    <w:p w:rsidR="000726BA" w:rsidRPr="00EC23BA" w:rsidRDefault="000726BA" w:rsidP="008F365B">
      <w:pPr>
        <w:spacing w:after="0" w:line="240" w:lineRule="auto"/>
        <w:ind w:left="23" w:right="40" w:firstLine="580"/>
        <w:jc w:val="both"/>
        <w:rPr>
          <w:rFonts w:ascii="Arial" w:hAnsi="Arial" w:cs="Arial"/>
          <w:sz w:val="18"/>
          <w:szCs w:val="18"/>
        </w:rPr>
      </w:pPr>
      <w:r w:rsidRPr="00EC23BA">
        <w:rPr>
          <w:rFonts w:ascii="Arial" w:hAnsi="Arial" w:cs="Arial"/>
          <w:sz w:val="18"/>
          <w:szCs w:val="18"/>
        </w:rPr>
        <w:t>Электрические сети напряжением 10кВ - 3-х проводные. Схема электроснабжения открытая, выполненная проводом АС по опорам ВЛ.</w:t>
      </w:r>
    </w:p>
    <w:p w:rsidR="000726BA" w:rsidRPr="00EC23BA" w:rsidRDefault="000726BA" w:rsidP="008F365B">
      <w:pPr>
        <w:spacing w:after="0" w:line="240" w:lineRule="auto"/>
        <w:ind w:left="23" w:right="40" w:firstLine="580"/>
        <w:jc w:val="both"/>
        <w:rPr>
          <w:rFonts w:ascii="Arial" w:hAnsi="Arial" w:cs="Arial"/>
          <w:sz w:val="18"/>
          <w:szCs w:val="18"/>
        </w:rPr>
      </w:pPr>
      <w:r w:rsidRPr="00EC23BA">
        <w:rPr>
          <w:rFonts w:ascii="Arial" w:hAnsi="Arial" w:cs="Arial"/>
          <w:sz w:val="18"/>
          <w:szCs w:val="18"/>
        </w:rPr>
        <w:t xml:space="preserve">Электрические сети напряжением 0,4 </w:t>
      </w:r>
      <w:proofErr w:type="spellStart"/>
      <w:r w:rsidRPr="00EC23BA">
        <w:rPr>
          <w:rFonts w:ascii="Arial" w:hAnsi="Arial" w:cs="Arial"/>
          <w:sz w:val="18"/>
          <w:szCs w:val="18"/>
        </w:rPr>
        <w:t>кВ</w:t>
      </w:r>
      <w:proofErr w:type="spellEnd"/>
      <w:r w:rsidRPr="00EC23BA">
        <w:rPr>
          <w:rFonts w:ascii="Arial" w:hAnsi="Arial" w:cs="Arial"/>
          <w:sz w:val="18"/>
          <w:szCs w:val="18"/>
        </w:rPr>
        <w:t xml:space="preserve"> — четырех проводные. Схема электроснабжения в основном открытого типа, выполненная проводом</w:t>
      </w:r>
      <w:proofErr w:type="gramStart"/>
      <w:r w:rsidRPr="00EC23BA">
        <w:rPr>
          <w:rFonts w:ascii="Arial" w:hAnsi="Arial" w:cs="Arial"/>
          <w:sz w:val="18"/>
          <w:szCs w:val="18"/>
        </w:rPr>
        <w:t xml:space="preserve"> А</w:t>
      </w:r>
      <w:proofErr w:type="gramEnd"/>
      <w:r w:rsidRPr="00EC23BA">
        <w:rPr>
          <w:rFonts w:ascii="Arial" w:hAnsi="Arial" w:cs="Arial"/>
          <w:sz w:val="18"/>
          <w:szCs w:val="18"/>
        </w:rPr>
        <w:t xml:space="preserve"> по опорам ВЛ. Оборудование на подстанциях находится в удовлетворительном состоянии.</w:t>
      </w:r>
    </w:p>
    <w:p w:rsidR="008F365B" w:rsidRPr="00EC23BA" w:rsidRDefault="008F365B" w:rsidP="008F365B">
      <w:pPr>
        <w:spacing w:after="0" w:line="240" w:lineRule="auto"/>
        <w:ind w:left="23" w:right="40" w:firstLine="580"/>
        <w:jc w:val="both"/>
        <w:rPr>
          <w:rFonts w:ascii="Arial" w:hAnsi="Arial" w:cs="Arial"/>
          <w:sz w:val="18"/>
          <w:szCs w:val="18"/>
        </w:rPr>
      </w:pPr>
    </w:p>
    <w:p w:rsidR="000726BA" w:rsidRPr="00EC23BA" w:rsidRDefault="000726BA" w:rsidP="008F365B">
      <w:pPr>
        <w:pStyle w:val="14"/>
        <w:keepNext/>
        <w:keepLines/>
        <w:numPr>
          <w:ilvl w:val="0"/>
          <w:numId w:val="31"/>
        </w:numPr>
        <w:shd w:val="clear" w:color="auto" w:fill="auto"/>
        <w:tabs>
          <w:tab w:val="left" w:pos="754"/>
        </w:tabs>
        <w:spacing w:before="0" w:line="240" w:lineRule="auto"/>
        <w:ind w:left="23" w:right="40"/>
        <w:jc w:val="both"/>
        <w:rPr>
          <w:rFonts w:ascii="Arial" w:hAnsi="Arial" w:cs="Arial"/>
          <w:sz w:val="18"/>
          <w:szCs w:val="18"/>
        </w:rPr>
      </w:pPr>
      <w:r w:rsidRPr="00EC23BA">
        <w:rPr>
          <w:rFonts w:ascii="Arial" w:hAnsi="Arial" w:cs="Arial"/>
          <w:sz w:val="18"/>
          <w:szCs w:val="18"/>
        </w:rPr>
        <w:t xml:space="preserve">Описание </w:t>
      </w:r>
      <w:proofErr w:type="gramStart"/>
      <w:r w:rsidRPr="00EC23BA">
        <w:rPr>
          <w:rFonts w:ascii="Arial" w:hAnsi="Arial" w:cs="Arial"/>
          <w:sz w:val="18"/>
          <w:szCs w:val="18"/>
        </w:rPr>
        <w:t>состояния системы утилизации твёрдых бытовых отходов муниципального образования</w:t>
      </w:r>
      <w:proofErr w:type="gramEnd"/>
    </w:p>
    <w:p w:rsidR="000726BA" w:rsidRPr="00EC23BA" w:rsidRDefault="000726BA" w:rsidP="008F365B">
      <w:pPr>
        <w:tabs>
          <w:tab w:val="left" w:pos="7028"/>
        </w:tabs>
        <w:spacing w:after="0" w:line="240" w:lineRule="auto"/>
        <w:ind w:left="23" w:right="40" w:firstLine="580"/>
        <w:jc w:val="both"/>
        <w:rPr>
          <w:rFonts w:ascii="Arial" w:hAnsi="Arial" w:cs="Arial"/>
          <w:sz w:val="18"/>
          <w:szCs w:val="18"/>
        </w:rPr>
      </w:pPr>
      <w:proofErr w:type="gramStart"/>
      <w:r w:rsidRPr="00EC23BA">
        <w:rPr>
          <w:rFonts w:ascii="Arial" w:hAnsi="Arial" w:cs="Arial"/>
          <w:sz w:val="18"/>
          <w:szCs w:val="18"/>
        </w:rPr>
        <w:t>Система санитарной очистки и уборки территорий населенных мест должна предусматривать р</w:t>
      </w:r>
      <w:r w:rsidR="008F365B" w:rsidRPr="00EC23BA">
        <w:rPr>
          <w:rFonts w:ascii="Arial" w:hAnsi="Arial" w:cs="Arial"/>
          <w:sz w:val="18"/>
          <w:szCs w:val="18"/>
        </w:rPr>
        <w:t xml:space="preserve">ациональный сбор, своевременное </w:t>
      </w:r>
      <w:r w:rsidRPr="00EC23BA">
        <w:rPr>
          <w:rFonts w:ascii="Arial" w:hAnsi="Arial" w:cs="Arial"/>
          <w:sz w:val="18"/>
          <w:szCs w:val="18"/>
        </w:rPr>
        <w:t>удаление, надежное обезвреживание и экономически целесообразную утилизацию твердых бытовых отходов (в том числе отходов из жилых и общественных зданий, предприятий торговли, общественного питания и культурно-бытового назначения уличного мусора и смета и других бытовых отходов, скапливающихся на территории муниципальных образований).</w:t>
      </w:r>
      <w:proofErr w:type="gramEnd"/>
    </w:p>
    <w:p w:rsidR="000726BA" w:rsidRPr="00EC23BA" w:rsidRDefault="000726BA" w:rsidP="008F365B">
      <w:pPr>
        <w:spacing w:after="0" w:line="240" w:lineRule="auto"/>
        <w:ind w:left="23" w:right="40" w:firstLine="580"/>
        <w:jc w:val="both"/>
        <w:rPr>
          <w:rFonts w:ascii="Arial" w:hAnsi="Arial" w:cs="Arial"/>
          <w:sz w:val="18"/>
          <w:szCs w:val="18"/>
        </w:rPr>
      </w:pPr>
      <w:r w:rsidRPr="00EC23BA">
        <w:rPr>
          <w:rFonts w:ascii="Arial" w:hAnsi="Arial" w:cs="Arial"/>
          <w:sz w:val="18"/>
          <w:szCs w:val="18"/>
        </w:rPr>
        <w:t>Сбор и вывоз ТБО в сельских поселениях Россошанского района находится в ведении различных организаций, основной задачей которых является сбор, вывоз и утилизация твердых бытовых отходов (ТБО) от населения и организаций.</w:t>
      </w:r>
    </w:p>
    <w:p w:rsidR="000726BA" w:rsidRPr="00EC23BA" w:rsidRDefault="000726BA" w:rsidP="008F365B">
      <w:pPr>
        <w:spacing w:after="0" w:line="240" w:lineRule="auto"/>
        <w:ind w:left="23" w:right="40" w:firstLine="580"/>
        <w:jc w:val="both"/>
        <w:rPr>
          <w:rFonts w:ascii="Arial" w:hAnsi="Arial" w:cs="Arial"/>
          <w:sz w:val="18"/>
          <w:szCs w:val="18"/>
        </w:rPr>
      </w:pPr>
      <w:r w:rsidRPr="00EC23BA">
        <w:rPr>
          <w:rFonts w:ascii="Arial" w:hAnsi="Arial" w:cs="Arial"/>
          <w:sz w:val="18"/>
          <w:szCs w:val="18"/>
        </w:rPr>
        <w:t>В сельских поселениях Россошанского района применяются следующие системы сбора бытовых отходов:</w:t>
      </w:r>
    </w:p>
    <w:p w:rsidR="000726BA" w:rsidRPr="00EC23BA" w:rsidRDefault="000726BA" w:rsidP="008F365B">
      <w:pPr>
        <w:widowControl w:val="0"/>
        <w:numPr>
          <w:ilvl w:val="0"/>
          <w:numId w:val="33"/>
        </w:numPr>
        <w:tabs>
          <w:tab w:val="left" w:pos="730"/>
        </w:tabs>
        <w:spacing w:after="0" w:line="240" w:lineRule="auto"/>
        <w:ind w:left="23" w:right="40" w:firstLine="580"/>
        <w:jc w:val="both"/>
        <w:rPr>
          <w:rFonts w:ascii="Arial" w:hAnsi="Arial" w:cs="Arial"/>
          <w:sz w:val="18"/>
          <w:szCs w:val="18"/>
        </w:rPr>
      </w:pPr>
      <w:r w:rsidRPr="00EC23BA">
        <w:rPr>
          <w:rFonts w:ascii="Arial" w:hAnsi="Arial" w:cs="Arial"/>
          <w:sz w:val="18"/>
          <w:szCs w:val="18"/>
        </w:rPr>
        <w:t>контейнерная система (отходы собираются в уличные контейнеры емкостью 0,75 м3, содержимое которых в дальнейшем перегружается в мусоровоз).</w:t>
      </w:r>
    </w:p>
    <w:p w:rsidR="000726BA" w:rsidRPr="00EC23BA" w:rsidRDefault="000726BA" w:rsidP="008F365B">
      <w:pPr>
        <w:widowControl w:val="0"/>
        <w:numPr>
          <w:ilvl w:val="0"/>
          <w:numId w:val="33"/>
        </w:numPr>
        <w:tabs>
          <w:tab w:val="left" w:pos="764"/>
        </w:tabs>
        <w:spacing w:after="0" w:line="240" w:lineRule="auto"/>
        <w:ind w:left="23" w:right="40"/>
        <w:jc w:val="both"/>
        <w:rPr>
          <w:rFonts w:ascii="Arial" w:hAnsi="Arial" w:cs="Arial"/>
          <w:sz w:val="18"/>
          <w:szCs w:val="18"/>
        </w:rPr>
      </w:pPr>
      <w:r w:rsidRPr="00EC23BA">
        <w:rPr>
          <w:rFonts w:ascii="Arial" w:hAnsi="Arial" w:cs="Arial"/>
          <w:sz w:val="18"/>
          <w:szCs w:val="18"/>
        </w:rPr>
        <w:t>бестарная система (позвонковая)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на маршруте мусоровоз имеет кратковременные стоянки, в течение которых жители данной территории (улицы и прилегающих к ней домовладений) имеют возможность отнести емкость с ТБО к транспортному средству).</w:t>
      </w:r>
    </w:p>
    <w:p w:rsidR="000726BA" w:rsidRPr="00EC23BA" w:rsidRDefault="000726BA" w:rsidP="00373CE3">
      <w:pPr>
        <w:spacing w:after="0" w:line="240" w:lineRule="auto"/>
        <w:ind w:left="23" w:right="40" w:firstLine="540"/>
        <w:jc w:val="both"/>
        <w:rPr>
          <w:rFonts w:ascii="Arial" w:hAnsi="Arial" w:cs="Arial"/>
          <w:sz w:val="18"/>
          <w:szCs w:val="18"/>
        </w:rPr>
      </w:pPr>
      <w:r w:rsidRPr="00EC23BA">
        <w:rPr>
          <w:rFonts w:ascii="Arial" w:hAnsi="Arial" w:cs="Arial"/>
          <w:sz w:val="18"/>
          <w:szCs w:val="18"/>
        </w:rPr>
        <w:t>С целью уменьшения несанкционированного объема ТБО в некоторых сельских поселениях в индивидуальной застройке применяется позвонковая система с применением полиэтиленовых мешков. Жители выносят на обочины дорог на пути движения мусоровоз мешки. Оплата услуг за вывоз осуществляется ежемесячно или по факту сдачи мешков.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w:t>
      </w:r>
    </w:p>
    <w:p w:rsidR="000726BA" w:rsidRPr="00EC23BA" w:rsidRDefault="000726BA" w:rsidP="00373CE3">
      <w:pPr>
        <w:spacing w:after="0" w:line="240" w:lineRule="auto"/>
        <w:ind w:left="23" w:right="40" w:firstLine="540"/>
        <w:jc w:val="both"/>
        <w:rPr>
          <w:rFonts w:ascii="Arial" w:hAnsi="Arial" w:cs="Arial"/>
          <w:sz w:val="18"/>
          <w:szCs w:val="18"/>
        </w:rPr>
      </w:pPr>
      <w:r w:rsidRPr="00EC23BA">
        <w:rPr>
          <w:rFonts w:ascii="Arial" w:hAnsi="Arial" w:cs="Arial"/>
          <w:sz w:val="18"/>
          <w:szCs w:val="18"/>
        </w:rPr>
        <w:t>Применение полиэтиленовых мешков позволяет решить несколько проблем:</w:t>
      </w:r>
    </w:p>
    <w:p w:rsidR="000726BA" w:rsidRPr="00EC23BA" w:rsidRDefault="000726BA" w:rsidP="00373CE3">
      <w:pPr>
        <w:spacing w:after="0" w:line="240" w:lineRule="auto"/>
        <w:ind w:left="23" w:right="40" w:firstLine="540"/>
        <w:jc w:val="both"/>
        <w:rPr>
          <w:rFonts w:ascii="Arial" w:hAnsi="Arial" w:cs="Arial"/>
          <w:sz w:val="18"/>
          <w:szCs w:val="18"/>
        </w:rPr>
      </w:pPr>
      <w:r w:rsidRPr="00EC23BA">
        <w:rPr>
          <w:rFonts w:ascii="Arial" w:hAnsi="Arial" w:cs="Arial"/>
          <w:sz w:val="18"/>
          <w:szCs w:val="18"/>
        </w:rPr>
        <w:t>1. Обеспечить финансирование услуг по сбору и вывозу ТБО.</w:t>
      </w:r>
    </w:p>
    <w:p w:rsidR="000726BA" w:rsidRPr="00EC23BA" w:rsidRDefault="000726BA" w:rsidP="00373CE3">
      <w:pPr>
        <w:spacing w:after="0" w:line="240" w:lineRule="auto"/>
        <w:ind w:left="23" w:right="40" w:firstLine="540"/>
        <w:jc w:val="both"/>
        <w:rPr>
          <w:rFonts w:ascii="Arial" w:hAnsi="Arial" w:cs="Arial"/>
          <w:sz w:val="18"/>
          <w:szCs w:val="18"/>
        </w:rPr>
      </w:pPr>
      <w:r w:rsidRPr="00EC23BA">
        <w:rPr>
          <w:rFonts w:ascii="Arial" w:hAnsi="Arial" w:cs="Arial"/>
          <w:sz w:val="18"/>
          <w:szCs w:val="18"/>
        </w:rPr>
        <w:t>2. Обеспечить учет ТБО (объем ТБО определяется произведением собранных мешков и их вместимости).</w:t>
      </w:r>
    </w:p>
    <w:p w:rsidR="000726BA" w:rsidRPr="00EC23BA" w:rsidRDefault="000726BA" w:rsidP="00373CE3">
      <w:pPr>
        <w:spacing w:after="0" w:line="240" w:lineRule="auto"/>
        <w:ind w:left="23" w:right="40" w:firstLine="540"/>
        <w:jc w:val="both"/>
        <w:rPr>
          <w:rFonts w:ascii="Arial" w:hAnsi="Arial" w:cs="Arial"/>
          <w:sz w:val="18"/>
          <w:szCs w:val="18"/>
        </w:rPr>
      </w:pPr>
      <w:r w:rsidRPr="00EC23BA">
        <w:rPr>
          <w:rFonts w:ascii="Arial" w:hAnsi="Arial" w:cs="Arial"/>
          <w:sz w:val="18"/>
          <w:szCs w:val="18"/>
        </w:rPr>
        <w:t>3. Заинтересовать малообеспеченных граждан в сокращении расходов на приобретение упаковки (увеличение доли отбора отходов для компостирования и отбора ресурсов для сдачи частным лицам, осуществляющим прием вторичных материалов).</w:t>
      </w:r>
    </w:p>
    <w:p w:rsidR="000726BA" w:rsidRPr="00EC23BA" w:rsidRDefault="000726BA" w:rsidP="00373CE3">
      <w:pPr>
        <w:spacing w:after="0" w:line="240" w:lineRule="auto"/>
        <w:ind w:left="23" w:right="40" w:firstLine="540"/>
        <w:jc w:val="both"/>
        <w:rPr>
          <w:rFonts w:ascii="Arial" w:hAnsi="Arial" w:cs="Arial"/>
          <w:sz w:val="18"/>
          <w:szCs w:val="18"/>
        </w:rPr>
      </w:pPr>
      <w:r w:rsidRPr="00EC23BA">
        <w:rPr>
          <w:rFonts w:ascii="Arial" w:hAnsi="Arial" w:cs="Arial"/>
          <w:sz w:val="18"/>
          <w:szCs w:val="18"/>
        </w:rPr>
        <w:t>Применяемая система сбора ТБО в сельских поселениях приведена в таблице 14.</w:t>
      </w:r>
    </w:p>
    <w:p w:rsidR="000726BA" w:rsidRPr="00EC23BA" w:rsidRDefault="000726BA" w:rsidP="008F365B">
      <w:pPr>
        <w:pStyle w:val="22"/>
        <w:shd w:val="clear" w:color="auto" w:fill="auto"/>
        <w:spacing w:line="240" w:lineRule="auto"/>
        <w:jc w:val="right"/>
        <w:rPr>
          <w:rFonts w:ascii="Arial" w:hAnsi="Arial" w:cs="Arial"/>
          <w:sz w:val="18"/>
          <w:szCs w:val="18"/>
        </w:rPr>
      </w:pPr>
      <w:r w:rsidRPr="00EC23BA">
        <w:rPr>
          <w:rFonts w:ascii="Arial" w:hAnsi="Arial" w:cs="Arial"/>
          <w:sz w:val="18"/>
          <w:szCs w:val="18"/>
        </w:rPr>
        <w:t>Таблица 14</w:t>
      </w:r>
    </w:p>
    <w:p w:rsidR="000726BA" w:rsidRPr="00EC23BA" w:rsidRDefault="000726BA" w:rsidP="008F365B">
      <w:pPr>
        <w:spacing w:after="0" w:line="240" w:lineRule="auto"/>
        <w:jc w:val="center"/>
        <w:rPr>
          <w:rFonts w:ascii="Arial" w:hAnsi="Arial" w:cs="Arial"/>
          <w:b/>
          <w:sz w:val="18"/>
          <w:szCs w:val="18"/>
        </w:rPr>
      </w:pPr>
      <w:r w:rsidRPr="00EC23BA">
        <w:rPr>
          <w:rFonts w:ascii="Arial" w:hAnsi="Arial" w:cs="Arial"/>
          <w:b/>
          <w:sz w:val="18"/>
          <w:szCs w:val="18"/>
        </w:rPr>
        <w:t>Применяемая система вывоза в сельских поселениях Россошанского района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3672"/>
        <w:gridCol w:w="1699"/>
        <w:gridCol w:w="1843"/>
        <w:gridCol w:w="1709"/>
      </w:tblGrid>
      <w:tr w:rsidR="008F365B" w:rsidRPr="00EC23BA" w:rsidTr="008F365B">
        <w:trPr>
          <w:trHeight w:hRule="exact" w:val="290"/>
          <w:jc w:val="center"/>
        </w:trPr>
        <w:tc>
          <w:tcPr>
            <w:tcW w:w="734" w:type="dxa"/>
            <w:vMerge w:val="restart"/>
            <w:tcBorders>
              <w:top w:val="single" w:sz="4" w:space="0" w:color="auto"/>
              <w:left w:val="single" w:sz="4" w:space="0" w:color="auto"/>
            </w:tcBorders>
            <w:shd w:val="clear" w:color="auto" w:fill="FFFFFF"/>
          </w:tcPr>
          <w:p w:rsidR="000726BA" w:rsidRPr="00EC23BA" w:rsidRDefault="000726BA" w:rsidP="00F0590B">
            <w:pPr>
              <w:spacing w:after="60" w:line="240" w:lineRule="auto"/>
              <w:ind w:left="300"/>
              <w:rPr>
                <w:rFonts w:ascii="Arial" w:hAnsi="Arial" w:cs="Arial"/>
                <w:sz w:val="18"/>
                <w:szCs w:val="18"/>
              </w:rPr>
            </w:pPr>
            <w:r w:rsidRPr="00EC23BA">
              <w:rPr>
                <w:rStyle w:val="95pt1"/>
                <w:rFonts w:ascii="Arial" w:eastAsiaTheme="minorHAnsi" w:hAnsi="Arial" w:cs="Arial"/>
                <w:color w:val="auto"/>
                <w:sz w:val="18"/>
                <w:szCs w:val="18"/>
              </w:rPr>
              <w:t>№</w:t>
            </w:r>
          </w:p>
          <w:p w:rsidR="000726BA" w:rsidRPr="00EC23BA" w:rsidRDefault="000726BA" w:rsidP="00F0590B">
            <w:pPr>
              <w:spacing w:before="60" w:line="240" w:lineRule="auto"/>
              <w:ind w:left="300"/>
              <w:rPr>
                <w:rFonts w:ascii="Arial" w:hAnsi="Arial" w:cs="Arial"/>
                <w:sz w:val="18"/>
                <w:szCs w:val="18"/>
              </w:rPr>
            </w:pPr>
            <w:proofErr w:type="gramStart"/>
            <w:r w:rsidRPr="00EC23BA">
              <w:rPr>
                <w:rStyle w:val="95pt1"/>
                <w:rFonts w:ascii="Arial" w:eastAsiaTheme="minorHAnsi" w:hAnsi="Arial" w:cs="Arial"/>
                <w:color w:val="auto"/>
                <w:sz w:val="18"/>
                <w:szCs w:val="18"/>
              </w:rPr>
              <w:t>п</w:t>
            </w:r>
            <w:proofErr w:type="gramEnd"/>
            <w:r w:rsidRPr="00EC23BA">
              <w:rPr>
                <w:rStyle w:val="95pt1"/>
                <w:rFonts w:ascii="Arial" w:eastAsiaTheme="minorHAnsi" w:hAnsi="Arial" w:cs="Arial"/>
                <w:color w:val="auto"/>
                <w:sz w:val="18"/>
                <w:szCs w:val="18"/>
              </w:rPr>
              <w:t>/п</w:t>
            </w:r>
          </w:p>
        </w:tc>
        <w:tc>
          <w:tcPr>
            <w:tcW w:w="3672" w:type="dxa"/>
            <w:vMerge w:val="restart"/>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color w:val="auto"/>
                <w:sz w:val="18"/>
                <w:szCs w:val="18"/>
              </w:rPr>
              <w:t>Муниципальное образование</w:t>
            </w:r>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color w:val="auto"/>
                <w:sz w:val="18"/>
                <w:szCs w:val="18"/>
              </w:rPr>
              <w:t>Система вывоза</w:t>
            </w:r>
          </w:p>
        </w:tc>
      </w:tr>
      <w:tr w:rsidR="000726BA" w:rsidRPr="00EC23BA" w:rsidTr="00F0590B">
        <w:trPr>
          <w:trHeight w:hRule="exact" w:val="274"/>
          <w:jc w:val="center"/>
        </w:trPr>
        <w:tc>
          <w:tcPr>
            <w:tcW w:w="734" w:type="dxa"/>
            <w:vMerge/>
            <w:tcBorders>
              <w:left w:val="single" w:sz="4" w:space="0" w:color="auto"/>
            </w:tcBorders>
            <w:shd w:val="clear" w:color="auto" w:fill="FFFFFF"/>
          </w:tcPr>
          <w:p w:rsidR="000726BA" w:rsidRPr="00EC23BA" w:rsidRDefault="000726BA" w:rsidP="00F0590B">
            <w:pPr>
              <w:rPr>
                <w:rFonts w:ascii="Arial" w:hAnsi="Arial" w:cs="Arial"/>
                <w:b/>
                <w:sz w:val="18"/>
                <w:szCs w:val="18"/>
              </w:rPr>
            </w:pPr>
          </w:p>
        </w:tc>
        <w:tc>
          <w:tcPr>
            <w:tcW w:w="3672" w:type="dxa"/>
            <w:vMerge/>
            <w:tcBorders>
              <w:left w:val="single" w:sz="4" w:space="0" w:color="auto"/>
            </w:tcBorders>
            <w:shd w:val="clear" w:color="auto" w:fill="FFFFFF"/>
          </w:tcPr>
          <w:p w:rsidR="000726BA" w:rsidRPr="00EC23BA" w:rsidRDefault="000726BA" w:rsidP="00F0590B">
            <w:pPr>
              <w:rPr>
                <w:rFonts w:ascii="Arial" w:hAnsi="Arial" w:cs="Arial"/>
                <w:b/>
                <w:sz w:val="18"/>
                <w:szCs w:val="18"/>
              </w:rPr>
            </w:pPr>
          </w:p>
        </w:tc>
        <w:tc>
          <w:tcPr>
            <w:tcW w:w="1699"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b/>
                <w:sz w:val="18"/>
                <w:szCs w:val="18"/>
              </w:rPr>
            </w:pPr>
            <w:r w:rsidRPr="00EC23BA">
              <w:rPr>
                <w:rStyle w:val="95pt1"/>
                <w:rFonts w:ascii="Arial" w:eastAsiaTheme="minorHAnsi" w:hAnsi="Arial" w:cs="Arial"/>
                <w:color w:val="auto"/>
                <w:sz w:val="18"/>
                <w:szCs w:val="18"/>
              </w:rPr>
              <w:t>позвонковая</w:t>
            </w:r>
          </w:p>
        </w:tc>
        <w:tc>
          <w:tcPr>
            <w:tcW w:w="1843"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b/>
                <w:sz w:val="18"/>
                <w:szCs w:val="18"/>
              </w:rPr>
            </w:pPr>
            <w:r w:rsidRPr="00EC23BA">
              <w:rPr>
                <w:rStyle w:val="95pt1"/>
                <w:rFonts w:ascii="Arial" w:eastAsiaTheme="minorHAnsi" w:hAnsi="Arial" w:cs="Arial"/>
                <w:color w:val="auto"/>
                <w:sz w:val="18"/>
                <w:szCs w:val="18"/>
              </w:rPr>
              <w:t>контейнерная</w:t>
            </w:r>
          </w:p>
        </w:tc>
        <w:tc>
          <w:tcPr>
            <w:tcW w:w="1709" w:type="dxa"/>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b/>
                <w:sz w:val="18"/>
                <w:szCs w:val="18"/>
              </w:rPr>
            </w:pPr>
            <w:r w:rsidRPr="00EC23BA">
              <w:rPr>
                <w:rStyle w:val="95pt1"/>
                <w:rFonts w:ascii="Arial" w:eastAsiaTheme="minorHAnsi" w:hAnsi="Arial" w:cs="Arial"/>
                <w:color w:val="auto"/>
                <w:sz w:val="18"/>
                <w:szCs w:val="18"/>
              </w:rPr>
              <w:t>мешки</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1</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73" w:history="1">
              <w:r w:rsidR="000726BA" w:rsidRPr="00EC23BA">
                <w:rPr>
                  <w:rStyle w:val="a8"/>
                  <w:rFonts w:ascii="Arial" w:hAnsi="Arial" w:cs="Arial"/>
                  <w:color w:val="auto"/>
                  <w:sz w:val="18"/>
                  <w:szCs w:val="18"/>
                  <w:u w:val="none"/>
                </w:rPr>
                <w:t>Алейниковское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2</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74" w:history="1">
              <w:r w:rsidR="000726BA" w:rsidRPr="00EC23BA">
                <w:rPr>
                  <w:rStyle w:val="a8"/>
                  <w:rFonts w:ascii="Arial" w:hAnsi="Arial" w:cs="Arial"/>
                  <w:color w:val="auto"/>
                  <w:sz w:val="18"/>
                  <w:szCs w:val="18"/>
                  <w:u w:val="none"/>
                </w:rPr>
                <w:t>Александровское сельское поселение</w:t>
              </w:r>
            </w:hyperlink>
          </w:p>
        </w:tc>
        <w:tc>
          <w:tcPr>
            <w:tcW w:w="1699"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843"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709" w:type="dxa"/>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3</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75" w:history="1">
              <w:r w:rsidR="000726BA" w:rsidRPr="00EC23BA">
                <w:rPr>
                  <w:rStyle w:val="a8"/>
                  <w:rFonts w:ascii="Arial" w:hAnsi="Arial" w:cs="Arial"/>
                  <w:color w:val="auto"/>
                  <w:sz w:val="18"/>
                  <w:szCs w:val="18"/>
                  <w:u w:val="none"/>
                </w:rPr>
                <w:t>Архиповское сельское поселение</w:t>
              </w:r>
            </w:hyperlink>
          </w:p>
        </w:tc>
        <w:tc>
          <w:tcPr>
            <w:tcW w:w="1699"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843"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709" w:type="dxa"/>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r>
      <w:tr w:rsidR="000726BA" w:rsidRPr="00EC23BA" w:rsidTr="00F0590B">
        <w:trPr>
          <w:trHeight w:hRule="exact" w:val="278"/>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4</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76" w:history="1">
              <w:r w:rsidR="000726BA" w:rsidRPr="00EC23BA">
                <w:rPr>
                  <w:rStyle w:val="a8"/>
                  <w:rFonts w:ascii="Arial" w:hAnsi="Arial" w:cs="Arial"/>
                  <w:color w:val="auto"/>
                  <w:sz w:val="18"/>
                  <w:szCs w:val="18"/>
                  <w:u w:val="none"/>
                </w:rPr>
                <w:t>Евстратовское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5</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77" w:history="1">
              <w:r w:rsidR="000726BA" w:rsidRPr="00EC23BA">
                <w:rPr>
                  <w:rStyle w:val="a8"/>
                  <w:rFonts w:ascii="Arial" w:hAnsi="Arial" w:cs="Arial"/>
                  <w:color w:val="auto"/>
                  <w:sz w:val="18"/>
                  <w:szCs w:val="18"/>
                  <w:u w:val="none"/>
                </w:rPr>
                <w:t>Жилинское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6</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78" w:history="1">
              <w:r w:rsidR="000726BA" w:rsidRPr="00EC23BA">
                <w:rPr>
                  <w:rStyle w:val="a8"/>
                  <w:rFonts w:ascii="Arial" w:hAnsi="Arial" w:cs="Arial"/>
                  <w:color w:val="auto"/>
                  <w:sz w:val="18"/>
                  <w:szCs w:val="18"/>
                  <w:u w:val="none"/>
                </w:rPr>
                <w:t>Копенкинское сельское поселение</w:t>
              </w:r>
            </w:hyperlink>
          </w:p>
        </w:tc>
        <w:tc>
          <w:tcPr>
            <w:tcW w:w="1699"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843"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709" w:type="dxa"/>
            <w:tcBorders>
              <w:top w:val="single" w:sz="4" w:space="0" w:color="auto"/>
              <w:left w:val="single" w:sz="4" w:space="0" w:color="auto"/>
              <w:right w:val="single" w:sz="4" w:space="0" w:color="auto"/>
            </w:tcBorders>
            <w:shd w:val="clear" w:color="auto" w:fill="FFFFFF"/>
          </w:tcPr>
          <w:p w:rsidR="000726BA" w:rsidRPr="00EC23BA" w:rsidRDefault="000726BA" w:rsidP="00F0590B">
            <w:pPr>
              <w:rPr>
                <w:rFonts w:ascii="Arial" w:hAnsi="Arial" w:cs="Arial"/>
                <w:sz w:val="18"/>
                <w:szCs w:val="18"/>
              </w:rPr>
            </w:pP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7</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79" w:history="1">
              <w:r w:rsidR="000726BA" w:rsidRPr="00EC23BA">
                <w:rPr>
                  <w:rStyle w:val="a8"/>
                  <w:rFonts w:ascii="Arial" w:hAnsi="Arial" w:cs="Arial"/>
                  <w:color w:val="auto"/>
                  <w:sz w:val="18"/>
                  <w:szCs w:val="18"/>
                  <w:u w:val="none"/>
                </w:rPr>
                <w:t>Кривоносовское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8</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0" w:history="1">
              <w:r w:rsidR="000726BA" w:rsidRPr="00EC23BA">
                <w:rPr>
                  <w:rStyle w:val="a8"/>
                  <w:rFonts w:ascii="Arial" w:hAnsi="Arial" w:cs="Arial"/>
                  <w:color w:val="auto"/>
                  <w:sz w:val="18"/>
                  <w:szCs w:val="18"/>
                  <w:u w:val="none"/>
                </w:rPr>
                <w:t>Криничанское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78"/>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9</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1" w:history="1">
              <w:r w:rsidR="000726BA" w:rsidRPr="00EC23BA">
                <w:rPr>
                  <w:rStyle w:val="a8"/>
                  <w:rFonts w:ascii="Arial" w:hAnsi="Arial" w:cs="Arial"/>
                  <w:color w:val="auto"/>
                  <w:sz w:val="18"/>
                  <w:szCs w:val="18"/>
                  <w:u w:val="none"/>
                </w:rPr>
                <w:t>Морозовское сельское поселение</w:t>
              </w:r>
            </w:hyperlink>
          </w:p>
        </w:tc>
        <w:tc>
          <w:tcPr>
            <w:tcW w:w="1699"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843"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709" w:type="dxa"/>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10</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2" w:history="1">
              <w:r w:rsidR="000726BA" w:rsidRPr="00EC23BA">
                <w:rPr>
                  <w:rStyle w:val="a8"/>
                  <w:rFonts w:ascii="Arial" w:hAnsi="Arial" w:cs="Arial"/>
                  <w:color w:val="auto"/>
                  <w:sz w:val="18"/>
                  <w:szCs w:val="18"/>
                  <w:u w:val="none"/>
                </w:rPr>
                <w:t>Лизиновское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11</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3" w:history="1">
              <w:r w:rsidR="000726BA" w:rsidRPr="00EC23BA">
                <w:rPr>
                  <w:rStyle w:val="a8"/>
                  <w:rFonts w:ascii="Arial" w:hAnsi="Arial" w:cs="Arial"/>
                  <w:color w:val="auto"/>
                  <w:sz w:val="18"/>
                  <w:szCs w:val="18"/>
                  <w:u w:val="none"/>
                </w:rPr>
                <w:t>Новокалитвенское сельское поселение</w:t>
              </w:r>
            </w:hyperlink>
          </w:p>
        </w:tc>
        <w:tc>
          <w:tcPr>
            <w:tcW w:w="1699"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843"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709" w:type="dxa"/>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12</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4" w:history="1">
              <w:proofErr w:type="spellStart"/>
              <w:r w:rsidR="000726BA" w:rsidRPr="00EC23BA">
                <w:rPr>
                  <w:rStyle w:val="a8"/>
                  <w:rFonts w:ascii="Arial" w:hAnsi="Arial" w:cs="Arial"/>
                  <w:color w:val="auto"/>
                  <w:sz w:val="18"/>
                  <w:szCs w:val="18"/>
                  <w:u w:val="none"/>
                </w:rPr>
                <w:t>Новопостояловское</w:t>
              </w:r>
              <w:proofErr w:type="spellEnd"/>
              <w:r w:rsidR="000726BA" w:rsidRPr="00EC23BA">
                <w:rPr>
                  <w:rStyle w:val="a8"/>
                  <w:rFonts w:ascii="Arial" w:hAnsi="Arial" w:cs="Arial"/>
                  <w:color w:val="auto"/>
                  <w:sz w:val="18"/>
                  <w:szCs w:val="18"/>
                  <w:u w:val="none"/>
                </w:rPr>
                <w:t xml:space="preserve"> сельское поселение</w:t>
              </w:r>
            </w:hyperlink>
          </w:p>
        </w:tc>
        <w:tc>
          <w:tcPr>
            <w:tcW w:w="1699"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843"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709" w:type="dxa"/>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lastRenderedPageBreak/>
              <w:t>13</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5" w:history="1">
              <w:r w:rsidR="000726BA" w:rsidRPr="00EC23BA">
                <w:rPr>
                  <w:rStyle w:val="a8"/>
                  <w:rFonts w:ascii="Arial" w:hAnsi="Arial" w:cs="Arial"/>
                  <w:color w:val="auto"/>
                  <w:sz w:val="18"/>
                  <w:szCs w:val="18"/>
                  <w:u w:val="none"/>
                </w:rPr>
                <w:t>Подгоренское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14</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6" w:history="1">
              <w:r w:rsidR="000726BA" w:rsidRPr="00EC23BA">
                <w:rPr>
                  <w:rStyle w:val="a8"/>
                  <w:rFonts w:ascii="Arial" w:hAnsi="Arial" w:cs="Arial"/>
                  <w:color w:val="auto"/>
                  <w:sz w:val="18"/>
                  <w:szCs w:val="18"/>
                  <w:u w:val="none"/>
                </w:rPr>
                <w:t>Поповское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78"/>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15</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7" w:history="1">
              <w:r w:rsidR="000726BA" w:rsidRPr="00EC23BA">
                <w:rPr>
                  <w:rStyle w:val="a8"/>
                  <w:rFonts w:ascii="Arial" w:hAnsi="Arial" w:cs="Arial"/>
                  <w:color w:val="auto"/>
                  <w:sz w:val="18"/>
                  <w:szCs w:val="18"/>
                  <w:u w:val="none"/>
                </w:rPr>
                <w:t>Старокалитвенское сельское поселение</w:t>
              </w:r>
            </w:hyperlink>
          </w:p>
        </w:tc>
        <w:tc>
          <w:tcPr>
            <w:tcW w:w="1699"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843"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c>
          <w:tcPr>
            <w:tcW w:w="1709" w:type="dxa"/>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w:t>
            </w:r>
          </w:p>
        </w:tc>
      </w:tr>
      <w:tr w:rsidR="000726BA" w:rsidRPr="00EC23BA" w:rsidTr="00F0590B">
        <w:trPr>
          <w:trHeight w:hRule="exact" w:val="274"/>
          <w:jc w:val="center"/>
        </w:trPr>
        <w:tc>
          <w:tcPr>
            <w:tcW w:w="734" w:type="dxa"/>
            <w:tcBorders>
              <w:top w:val="single" w:sz="4" w:space="0" w:color="auto"/>
              <w:lef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16</w:t>
            </w:r>
          </w:p>
        </w:tc>
        <w:tc>
          <w:tcPr>
            <w:tcW w:w="3672" w:type="dxa"/>
            <w:tcBorders>
              <w:top w:val="single" w:sz="4" w:space="0" w:color="auto"/>
              <w:left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8" w:history="1">
              <w:r w:rsidR="000726BA" w:rsidRPr="00EC23BA">
                <w:rPr>
                  <w:rStyle w:val="a8"/>
                  <w:rFonts w:ascii="Arial" w:hAnsi="Arial" w:cs="Arial"/>
                  <w:color w:val="auto"/>
                  <w:sz w:val="18"/>
                  <w:szCs w:val="18"/>
                  <w:u w:val="none"/>
                </w:rPr>
                <w:t>Шекаловское сельское поселение</w:t>
              </w:r>
            </w:hyperlink>
          </w:p>
        </w:tc>
        <w:tc>
          <w:tcPr>
            <w:tcW w:w="5251"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r w:rsidR="000726BA" w:rsidRPr="00EC23BA" w:rsidTr="00F0590B">
        <w:trPr>
          <w:trHeight w:hRule="exact" w:val="283"/>
          <w:jc w:val="center"/>
        </w:trPr>
        <w:tc>
          <w:tcPr>
            <w:tcW w:w="734" w:type="dxa"/>
            <w:tcBorders>
              <w:top w:val="single" w:sz="4" w:space="0" w:color="auto"/>
              <w:left w:val="single" w:sz="4" w:space="0" w:color="auto"/>
              <w:bottom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17</w:t>
            </w:r>
          </w:p>
        </w:tc>
        <w:tc>
          <w:tcPr>
            <w:tcW w:w="3672" w:type="dxa"/>
            <w:tcBorders>
              <w:top w:val="single" w:sz="4" w:space="0" w:color="auto"/>
              <w:left w:val="single" w:sz="4" w:space="0" w:color="auto"/>
              <w:bottom w:val="single" w:sz="4" w:space="0" w:color="auto"/>
            </w:tcBorders>
            <w:shd w:val="clear" w:color="auto" w:fill="FFFFFF"/>
          </w:tcPr>
          <w:p w:rsidR="000726BA" w:rsidRPr="00EC23BA" w:rsidRDefault="000965AF" w:rsidP="00F0590B">
            <w:pPr>
              <w:spacing w:line="240" w:lineRule="auto"/>
              <w:ind w:left="120"/>
              <w:rPr>
                <w:rFonts w:ascii="Arial" w:hAnsi="Arial" w:cs="Arial"/>
                <w:sz w:val="18"/>
                <w:szCs w:val="18"/>
              </w:rPr>
            </w:pPr>
            <w:hyperlink r:id="rId89" w:history="1">
              <w:r w:rsidR="000726BA" w:rsidRPr="00EC23BA">
                <w:rPr>
                  <w:rStyle w:val="a8"/>
                  <w:rFonts w:ascii="Arial" w:hAnsi="Arial" w:cs="Arial"/>
                  <w:color w:val="auto"/>
                  <w:sz w:val="18"/>
                  <w:szCs w:val="18"/>
                  <w:u w:val="none"/>
                </w:rPr>
                <w:t>Шрамовское сельское поселение</w:t>
              </w:r>
            </w:hyperlink>
          </w:p>
        </w:tc>
        <w:tc>
          <w:tcPr>
            <w:tcW w:w="5251" w:type="dxa"/>
            <w:gridSpan w:val="3"/>
            <w:tcBorders>
              <w:top w:val="single" w:sz="4" w:space="0" w:color="auto"/>
              <w:left w:val="single" w:sz="4" w:space="0" w:color="auto"/>
              <w:bottom w:val="single" w:sz="4" w:space="0" w:color="auto"/>
              <w:right w:val="single" w:sz="4" w:space="0" w:color="auto"/>
            </w:tcBorders>
            <w:shd w:val="clear" w:color="auto" w:fill="FFFFFF"/>
          </w:tcPr>
          <w:p w:rsidR="000726BA" w:rsidRPr="00EC23BA" w:rsidRDefault="000726BA" w:rsidP="00F0590B">
            <w:pPr>
              <w:spacing w:line="240" w:lineRule="auto"/>
              <w:jc w:val="center"/>
              <w:rPr>
                <w:rFonts w:ascii="Arial" w:hAnsi="Arial" w:cs="Arial"/>
                <w:sz w:val="18"/>
                <w:szCs w:val="18"/>
              </w:rPr>
            </w:pPr>
            <w:r w:rsidRPr="00EC23BA">
              <w:rPr>
                <w:rStyle w:val="95pt1"/>
                <w:rFonts w:ascii="Arial" w:eastAsiaTheme="minorHAnsi" w:hAnsi="Arial" w:cs="Arial"/>
                <w:b w:val="0"/>
                <w:color w:val="auto"/>
                <w:sz w:val="18"/>
                <w:szCs w:val="18"/>
              </w:rPr>
              <w:t>самовывоз</w:t>
            </w:r>
          </w:p>
        </w:tc>
      </w:tr>
    </w:tbl>
    <w:p w:rsidR="000726BA" w:rsidRPr="00EC23BA" w:rsidRDefault="000726BA" w:rsidP="008F365B">
      <w:pPr>
        <w:spacing w:after="0" w:line="240" w:lineRule="auto"/>
        <w:ind w:left="20" w:right="300" w:firstLine="540"/>
        <w:jc w:val="both"/>
        <w:rPr>
          <w:rFonts w:ascii="Arial" w:hAnsi="Arial" w:cs="Arial"/>
          <w:sz w:val="18"/>
          <w:szCs w:val="18"/>
        </w:rPr>
      </w:pPr>
      <w:r w:rsidRPr="00EC23BA">
        <w:rPr>
          <w:rFonts w:ascii="Arial" w:hAnsi="Arial" w:cs="Arial"/>
          <w:sz w:val="18"/>
          <w:szCs w:val="18"/>
        </w:rPr>
        <w:t>Организованный сбор и вывоз ТБО существует не во всех сельских поселениях Россошанского района. Организованная система сбора ТБО подразумевает под собой наличие специализированных организаций осуществляющих вывоз и захоронение ТБО, заключение договоров с органами местного самоуправления, управляющими организациями, организациями инфраструктуры населённых пунктов и напрямую с населением на оказание данных услуг.</w:t>
      </w:r>
    </w:p>
    <w:p w:rsidR="000726BA" w:rsidRPr="00EC23BA" w:rsidRDefault="000726BA" w:rsidP="008F365B">
      <w:pPr>
        <w:spacing w:after="0" w:line="240" w:lineRule="auto"/>
        <w:ind w:left="180" w:right="160" w:firstLine="580"/>
        <w:jc w:val="both"/>
        <w:rPr>
          <w:rFonts w:ascii="Arial" w:hAnsi="Arial" w:cs="Arial"/>
          <w:sz w:val="18"/>
          <w:szCs w:val="18"/>
        </w:rPr>
      </w:pPr>
      <w:r w:rsidRPr="00EC23BA">
        <w:rPr>
          <w:rFonts w:ascii="Arial" w:hAnsi="Arial" w:cs="Arial"/>
          <w:sz w:val="18"/>
          <w:szCs w:val="18"/>
        </w:rPr>
        <w:t xml:space="preserve">Вывозом ТБО в </w:t>
      </w:r>
      <w:proofErr w:type="spellStart"/>
      <w:r w:rsidRPr="00EC23BA">
        <w:rPr>
          <w:rFonts w:ascii="Arial" w:hAnsi="Arial" w:cs="Arial"/>
          <w:sz w:val="18"/>
          <w:szCs w:val="18"/>
        </w:rPr>
        <w:t>Россошанском</w:t>
      </w:r>
      <w:proofErr w:type="spellEnd"/>
      <w:r w:rsidRPr="00EC23BA">
        <w:rPr>
          <w:rFonts w:ascii="Arial" w:hAnsi="Arial" w:cs="Arial"/>
          <w:sz w:val="18"/>
          <w:szCs w:val="18"/>
        </w:rPr>
        <w:t xml:space="preserve"> районе занимается ряд предприятий, объемы вывоза каждым из них приведены ниже:</w:t>
      </w:r>
    </w:p>
    <w:p w:rsidR="000726BA" w:rsidRPr="00EC23BA" w:rsidRDefault="000726BA" w:rsidP="008F365B">
      <w:pPr>
        <w:widowControl w:val="0"/>
        <w:numPr>
          <w:ilvl w:val="0"/>
          <w:numId w:val="33"/>
        </w:numPr>
        <w:tabs>
          <w:tab w:val="left" w:pos="890"/>
        </w:tabs>
        <w:spacing w:after="0" w:line="240" w:lineRule="auto"/>
        <w:ind w:left="180" w:firstLine="580"/>
        <w:jc w:val="both"/>
        <w:rPr>
          <w:rFonts w:ascii="Arial" w:hAnsi="Arial" w:cs="Arial"/>
          <w:sz w:val="18"/>
          <w:szCs w:val="18"/>
        </w:rPr>
      </w:pPr>
      <w:r w:rsidRPr="00EC23BA">
        <w:rPr>
          <w:rFonts w:ascii="Arial" w:hAnsi="Arial" w:cs="Arial"/>
          <w:sz w:val="18"/>
          <w:szCs w:val="18"/>
        </w:rPr>
        <w:t xml:space="preserve">МУП г. Россошь </w:t>
      </w:r>
      <w:proofErr w:type="spellStart"/>
      <w:r w:rsidRPr="00EC23BA">
        <w:rPr>
          <w:rFonts w:ascii="Arial" w:hAnsi="Arial" w:cs="Arial"/>
          <w:sz w:val="18"/>
          <w:szCs w:val="18"/>
        </w:rPr>
        <w:t>спецавтохозяйство</w:t>
      </w:r>
      <w:proofErr w:type="spellEnd"/>
      <w:r w:rsidRPr="00EC23BA">
        <w:rPr>
          <w:rFonts w:ascii="Arial" w:hAnsi="Arial" w:cs="Arial"/>
          <w:sz w:val="18"/>
          <w:szCs w:val="18"/>
        </w:rPr>
        <w:t xml:space="preserve"> «Коммунальник» - 164,0 тыс. </w:t>
      </w:r>
      <w:proofErr w:type="spellStart"/>
      <w:r w:rsidRPr="00EC23BA">
        <w:rPr>
          <w:rFonts w:ascii="Arial" w:hAnsi="Arial" w:cs="Arial"/>
          <w:sz w:val="18"/>
          <w:szCs w:val="18"/>
        </w:rPr>
        <w:t>куб</w:t>
      </w:r>
      <w:proofErr w:type="gramStart"/>
      <w:r w:rsidRPr="00EC23BA">
        <w:rPr>
          <w:rFonts w:ascii="Arial" w:hAnsi="Arial" w:cs="Arial"/>
          <w:sz w:val="18"/>
          <w:szCs w:val="18"/>
        </w:rPr>
        <w:t>.м</w:t>
      </w:r>
      <w:proofErr w:type="spellEnd"/>
      <w:proofErr w:type="gramEnd"/>
      <w:r w:rsidRPr="00EC23BA">
        <w:rPr>
          <w:rFonts w:ascii="Arial" w:hAnsi="Arial" w:cs="Arial"/>
          <w:sz w:val="18"/>
          <w:szCs w:val="18"/>
        </w:rPr>
        <w:t>;</w:t>
      </w:r>
    </w:p>
    <w:p w:rsidR="000726BA" w:rsidRPr="00EC23BA" w:rsidRDefault="000726BA" w:rsidP="008F365B">
      <w:pPr>
        <w:widowControl w:val="0"/>
        <w:numPr>
          <w:ilvl w:val="0"/>
          <w:numId w:val="33"/>
        </w:numPr>
        <w:tabs>
          <w:tab w:val="left" w:pos="899"/>
        </w:tabs>
        <w:spacing w:after="0" w:line="240" w:lineRule="auto"/>
        <w:ind w:left="180" w:firstLine="580"/>
        <w:jc w:val="both"/>
        <w:rPr>
          <w:rFonts w:ascii="Arial" w:hAnsi="Arial" w:cs="Arial"/>
          <w:sz w:val="18"/>
          <w:szCs w:val="18"/>
        </w:rPr>
      </w:pPr>
      <w:r w:rsidRPr="00EC23BA">
        <w:rPr>
          <w:rFonts w:ascii="Arial" w:hAnsi="Arial" w:cs="Arial"/>
          <w:sz w:val="18"/>
          <w:szCs w:val="18"/>
        </w:rPr>
        <w:t xml:space="preserve">ООО ЖКХ Химик-1 - 19,4 тыс. </w:t>
      </w:r>
      <w:proofErr w:type="spellStart"/>
      <w:r w:rsidRPr="00EC23BA">
        <w:rPr>
          <w:rFonts w:ascii="Arial" w:hAnsi="Arial" w:cs="Arial"/>
          <w:sz w:val="18"/>
          <w:szCs w:val="18"/>
        </w:rPr>
        <w:t>куб</w:t>
      </w:r>
      <w:proofErr w:type="gramStart"/>
      <w:r w:rsidRPr="00EC23BA">
        <w:rPr>
          <w:rFonts w:ascii="Arial" w:hAnsi="Arial" w:cs="Arial"/>
          <w:sz w:val="18"/>
          <w:szCs w:val="18"/>
        </w:rPr>
        <w:t>.м</w:t>
      </w:r>
      <w:proofErr w:type="spellEnd"/>
      <w:proofErr w:type="gramEnd"/>
      <w:r w:rsidRPr="00EC23BA">
        <w:rPr>
          <w:rFonts w:ascii="Arial" w:hAnsi="Arial" w:cs="Arial"/>
          <w:sz w:val="18"/>
          <w:szCs w:val="18"/>
        </w:rPr>
        <w:t>;</w:t>
      </w:r>
    </w:p>
    <w:p w:rsidR="000726BA" w:rsidRPr="00EC23BA" w:rsidRDefault="000726BA" w:rsidP="008F365B">
      <w:pPr>
        <w:widowControl w:val="0"/>
        <w:numPr>
          <w:ilvl w:val="0"/>
          <w:numId w:val="33"/>
        </w:numPr>
        <w:tabs>
          <w:tab w:val="left" w:pos="899"/>
        </w:tabs>
        <w:spacing w:after="0" w:line="240" w:lineRule="auto"/>
        <w:ind w:left="180" w:firstLine="580"/>
        <w:jc w:val="both"/>
        <w:rPr>
          <w:rFonts w:ascii="Arial" w:hAnsi="Arial" w:cs="Arial"/>
          <w:sz w:val="18"/>
          <w:szCs w:val="18"/>
        </w:rPr>
      </w:pPr>
      <w:r w:rsidRPr="00EC23BA">
        <w:rPr>
          <w:rFonts w:ascii="Arial" w:hAnsi="Arial" w:cs="Arial"/>
          <w:sz w:val="18"/>
          <w:szCs w:val="18"/>
        </w:rPr>
        <w:t xml:space="preserve">ООО ЖКХ Химик - 18,6 тыс. </w:t>
      </w:r>
      <w:proofErr w:type="spellStart"/>
      <w:r w:rsidRPr="00EC23BA">
        <w:rPr>
          <w:rFonts w:ascii="Arial" w:hAnsi="Arial" w:cs="Arial"/>
          <w:sz w:val="18"/>
          <w:szCs w:val="18"/>
        </w:rPr>
        <w:t>куб</w:t>
      </w:r>
      <w:proofErr w:type="gramStart"/>
      <w:r w:rsidRPr="00EC23BA">
        <w:rPr>
          <w:rFonts w:ascii="Arial" w:hAnsi="Arial" w:cs="Arial"/>
          <w:sz w:val="18"/>
          <w:szCs w:val="18"/>
        </w:rPr>
        <w:t>.м</w:t>
      </w:r>
      <w:proofErr w:type="spellEnd"/>
      <w:proofErr w:type="gramEnd"/>
      <w:r w:rsidRPr="00EC23BA">
        <w:rPr>
          <w:rFonts w:ascii="Arial" w:hAnsi="Arial" w:cs="Arial"/>
          <w:sz w:val="18"/>
          <w:szCs w:val="18"/>
        </w:rPr>
        <w:t>;</w:t>
      </w:r>
    </w:p>
    <w:p w:rsidR="000726BA" w:rsidRPr="00EC23BA" w:rsidRDefault="000726BA" w:rsidP="008F365B">
      <w:pPr>
        <w:widowControl w:val="0"/>
        <w:numPr>
          <w:ilvl w:val="0"/>
          <w:numId w:val="33"/>
        </w:numPr>
        <w:tabs>
          <w:tab w:val="left" w:pos="899"/>
        </w:tabs>
        <w:spacing w:after="0" w:line="240" w:lineRule="auto"/>
        <w:ind w:left="180" w:firstLine="580"/>
        <w:jc w:val="both"/>
        <w:rPr>
          <w:rFonts w:ascii="Arial" w:hAnsi="Arial" w:cs="Arial"/>
          <w:sz w:val="18"/>
          <w:szCs w:val="18"/>
        </w:rPr>
      </w:pPr>
      <w:r w:rsidRPr="00EC23BA">
        <w:rPr>
          <w:rFonts w:ascii="Arial" w:hAnsi="Arial" w:cs="Arial"/>
          <w:sz w:val="18"/>
          <w:szCs w:val="18"/>
        </w:rPr>
        <w:t xml:space="preserve">ООО ЖКХ «Локомотив» - 9,0 тыс. </w:t>
      </w:r>
      <w:proofErr w:type="spellStart"/>
      <w:r w:rsidRPr="00EC23BA">
        <w:rPr>
          <w:rFonts w:ascii="Arial" w:hAnsi="Arial" w:cs="Arial"/>
          <w:sz w:val="18"/>
          <w:szCs w:val="18"/>
        </w:rPr>
        <w:t>куб.м</w:t>
      </w:r>
      <w:proofErr w:type="spellEnd"/>
      <w:r w:rsidRPr="00EC23BA">
        <w:rPr>
          <w:rFonts w:ascii="Arial" w:hAnsi="Arial" w:cs="Arial"/>
          <w:sz w:val="18"/>
          <w:szCs w:val="18"/>
        </w:rPr>
        <w:t>.</w:t>
      </w:r>
    </w:p>
    <w:p w:rsidR="000726BA" w:rsidRPr="00EC23BA" w:rsidRDefault="000726BA" w:rsidP="008F365B">
      <w:pPr>
        <w:spacing w:after="0" w:line="240" w:lineRule="auto"/>
        <w:ind w:left="180" w:right="160" w:firstLine="580"/>
        <w:jc w:val="both"/>
        <w:rPr>
          <w:rFonts w:ascii="Arial" w:hAnsi="Arial" w:cs="Arial"/>
          <w:sz w:val="18"/>
          <w:szCs w:val="18"/>
        </w:rPr>
      </w:pPr>
      <w:r w:rsidRPr="00EC23BA">
        <w:rPr>
          <w:rFonts w:ascii="Arial" w:hAnsi="Arial" w:cs="Arial"/>
          <w:sz w:val="18"/>
          <w:szCs w:val="18"/>
        </w:rPr>
        <w:t>Периодичность вывоза в сельских поселениях Россошанского района различна в зависимости от времени года и плотности населения.</w:t>
      </w:r>
    </w:p>
    <w:p w:rsidR="000726BA" w:rsidRPr="00EC23BA" w:rsidRDefault="000726BA" w:rsidP="008F365B">
      <w:pPr>
        <w:spacing w:after="0" w:line="240" w:lineRule="auto"/>
        <w:ind w:left="180" w:right="160" w:firstLine="580"/>
        <w:jc w:val="both"/>
        <w:rPr>
          <w:rFonts w:ascii="Arial" w:hAnsi="Arial" w:cs="Arial"/>
          <w:sz w:val="18"/>
          <w:szCs w:val="18"/>
        </w:rPr>
      </w:pPr>
      <w:proofErr w:type="gramStart"/>
      <w:r w:rsidRPr="00EC23BA">
        <w:rPr>
          <w:rFonts w:ascii="Arial" w:hAnsi="Arial" w:cs="Arial"/>
          <w:sz w:val="18"/>
          <w:szCs w:val="18"/>
        </w:rPr>
        <w:t>МУП г. Россошь с/а «Коммунальник» осуществляет сбор и вывоз ТБО из следующих населенных пунктов: г. Россошь, с. Подгорное, с. Архиповка, п. Начало.</w:t>
      </w:r>
      <w:proofErr w:type="gramEnd"/>
    </w:p>
    <w:p w:rsidR="000726BA" w:rsidRPr="00EC23BA" w:rsidRDefault="000726BA" w:rsidP="008F365B">
      <w:pPr>
        <w:spacing w:after="0" w:line="240" w:lineRule="auto"/>
        <w:ind w:left="180" w:right="160" w:firstLine="580"/>
        <w:jc w:val="both"/>
        <w:rPr>
          <w:rFonts w:ascii="Arial" w:hAnsi="Arial" w:cs="Arial"/>
          <w:sz w:val="18"/>
          <w:szCs w:val="18"/>
        </w:rPr>
      </w:pPr>
      <w:r w:rsidRPr="00EC23BA">
        <w:rPr>
          <w:rFonts w:ascii="Arial" w:hAnsi="Arial" w:cs="Arial"/>
          <w:sz w:val="18"/>
          <w:szCs w:val="18"/>
        </w:rPr>
        <w:t>Для Россошанского района характерно отсутствие заинтересованности и желания населения индивидуальных домовладений заключать договоры на сбор и вывоз ТБО, обусловленной сформировавшимися устоями и «привычками» обращения с отходами. В сельских поселениях организованный сбор и вывоз ТБО проблематичен. Большие расстояния и малая плотность населения приводят к тому, что себестоимость услуг на вывоз ТБО может в 5-10 раз превышать себестоимость вывоза ТБО в многоэтажном секторе. Таким образом, в сельских поселениях следовало бы применять очень высокие тарифы для покрытия этих затрат, при этом в них проживает преимущественно население с низким уровнем доходов.</w:t>
      </w:r>
    </w:p>
    <w:p w:rsidR="000726BA" w:rsidRPr="00EC23BA" w:rsidRDefault="000726BA" w:rsidP="008F365B">
      <w:pPr>
        <w:spacing w:after="0" w:line="240" w:lineRule="auto"/>
        <w:ind w:left="180" w:right="160" w:firstLine="580"/>
        <w:jc w:val="both"/>
        <w:rPr>
          <w:rFonts w:ascii="Arial" w:hAnsi="Arial" w:cs="Arial"/>
          <w:sz w:val="18"/>
          <w:szCs w:val="18"/>
        </w:rPr>
      </w:pPr>
      <w:r w:rsidRPr="00EC23BA">
        <w:rPr>
          <w:rFonts w:ascii="Arial" w:hAnsi="Arial" w:cs="Arial"/>
          <w:sz w:val="18"/>
          <w:szCs w:val="18"/>
        </w:rPr>
        <w:t>Организация сбора в сельских поселениях проблематична, так как бюджетные возможности сельских поселений и уровень доходов жителей не позволяют приобретать необходимую технику и оборудование для обслуживания нескольких сот или десятков жителей.</w:t>
      </w:r>
    </w:p>
    <w:p w:rsidR="000726BA" w:rsidRPr="00EC23BA" w:rsidRDefault="000726BA" w:rsidP="008F365B">
      <w:pPr>
        <w:spacing w:after="0" w:line="240" w:lineRule="auto"/>
        <w:ind w:left="180" w:right="160" w:firstLine="580"/>
        <w:jc w:val="both"/>
        <w:rPr>
          <w:rFonts w:ascii="Arial" w:hAnsi="Arial" w:cs="Arial"/>
          <w:sz w:val="18"/>
          <w:szCs w:val="18"/>
        </w:rPr>
      </w:pPr>
      <w:r w:rsidRPr="00EC23BA">
        <w:rPr>
          <w:rFonts w:ascii="Arial" w:hAnsi="Arial" w:cs="Arial"/>
          <w:sz w:val="18"/>
          <w:szCs w:val="18"/>
        </w:rPr>
        <w:t xml:space="preserve">Отсутствие системы организованного сбора и вывоза ТБО, а также </w:t>
      </w:r>
      <w:proofErr w:type="gramStart"/>
      <w:r w:rsidRPr="00EC23BA">
        <w:rPr>
          <w:rFonts w:ascii="Arial" w:hAnsi="Arial" w:cs="Arial"/>
          <w:sz w:val="18"/>
          <w:szCs w:val="18"/>
        </w:rPr>
        <w:t>за-крепленных</w:t>
      </w:r>
      <w:proofErr w:type="gramEnd"/>
      <w:r w:rsidRPr="00EC23BA">
        <w:rPr>
          <w:rFonts w:ascii="Arial" w:hAnsi="Arial" w:cs="Arial"/>
          <w:sz w:val="18"/>
          <w:szCs w:val="18"/>
        </w:rPr>
        <w:t xml:space="preserve"> договорных обязательств и фактической оплаты услуг по вывозу ТБО населением и организациями приводит к образованию стихийных свалок.</w:t>
      </w:r>
    </w:p>
    <w:p w:rsidR="000726BA" w:rsidRPr="00EC23BA" w:rsidRDefault="000726BA" w:rsidP="008F365B">
      <w:pPr>
        <w:spacing w:after="0" w:line="240" w:lineRule="auto"/>
        <w:ind w:left="180" w:right="160" w:firstLine="580"/>
        <w:jc w:val="both"/>
        <w:rPr>
          <w:rFonts w:ascii="Arial" w:hAnsi="Arial" w:cs="Arial"/>
          <w:sz w:val="18"/>
          <w:szCs w:val="18"/>
        </w:rPr>
      </w:pPr>
      <w:r w:rsidRPr="00EC23BA">
        <w:rPr>
          <w:rFonts w:ascii="Arial" w:hAnsi="Arial" w:cs="Arial"/>
          <w:sz w:val="18"/>
          <w:szCs w:val="18"/>
        </w:rPr>
        <w:t>Централизованный сбор и вывоз ТБО в МУП г. Россошь с/а «Коммунальник» осуществляется 20 единицами мусоровозов малой и среднего тоннажа.</w:t>
      </w:r>
    </w:p>
    <w:p w:rsidR="000726BA" w:rsidRPr="00EC23BA" w:rsidRDefault="000726BA" w:rsidP="008F365B">
      <w:pPr>
        <w:spacing w:after="0" w:line="240" w:lineRule="auto"/>
        <w:ind w:left="180" w:right="160" w:firstLine="580"/>
        <w:jc w:val="both"/>
        <w:rPr>
          <w:rFonts w:ascii="Arial" w:hAnsi="Arial" w:cs="Arial"/>
          <w:sz w:val="18"/>
          <w:szCs w:val="18"/>
        </w:rPr>
      </w:pPr>
      <w:proofErr w:type="gramStart"/>
      <w:r w:rsidRPr="00EC23BA">
        <w:rPr>
          <w:rFonts w:ascii="Arial" w:hAnsi="Arial" w:cs="Arial"/>
          <w:sz w:val="18"/>
          <w:szCs w:val="18"/>
        </w:rPr>
        <w:t>Преобладающим типом мусоровозов является мусоровоз с боковой за-грузкой (18 ед.), также у предприятия имеется 2 мусоровоза с задней загрузкой.</w:t>
      </w:r>
      <w:proofErr w:type="gramEnd"/>
    </w:p>
    <w:p w:rsidR="000726BA" w:rsidRPr="00EC23BA" w:rsidRDefault="000726BA" w:rsidP="008F365B">
      <w:pPr>
        <w:spacing w:after="0" w:line="240" w:lineRule="auto"/>
        <w:ind w:left="180" w:right="160" w:firstLine="580"/>
        <w:jc w:val="both"/>
        <w:rPr>
          <w:rFonts w:ascii="Arial" w:hAnsi="Arial" w:cs="Arial"/>
          <w:sz w:val="18"/>
          <w:szCs w:val="18"/>
        </w:rPr>
      </w:pPr>
      <w:r w:rsidRPr="00EC23BA">
        <w:rPr>
          <w:rFonts w:ascii="Arial" w:hAnsi="Arial" w:cs="Arial"/>
          <w:sz w:val="18"/>
          <w:szCs w:val="18"/>
        </w:rPr>
        <w:t xml:space="preserve">Средний объем вывоза ТБО за 1 рейс составляет 12,4 </w:t>
      </w:r>
      <w:proofErr w:type="spellStart"/>
      <w:r w:rsidRPr="00EC23BA">
        <w:rPr>
          <w:rFonts w:ascii="Arial" w:hAnsi="Arial" w:cs="Arial"/>
          <w:sz w:val="18"/>
          <w:szCs w:val="18"/>
        </w:rPr>
        <w:t>куб</w:t>
      </w:r>
      <w:proofErr w:type="gramStart"/>
      <w:r w:rsidRPr="00EC23BA">
        <w:rPr>
          <w:rFonts w:ascii="Arial" w:hAnsi="Arial" w:cs="Arial"/>
          <w:sz w:val="18"/>
          <w:szCs w:val="18"/>
        </w:rPr>
        <w:t>.м</w:t>
      </w:r>
      <w:proofErr w:type="spellEnd"/>
      <w:proofErr w:type="gramEnd"/>
      <w:r w:rsidRPr="00EC23BA">
        <w:rPr>
          <w:rFonts w:ascii="Arial" w:hAnsi="Arial" w:cs="Arial"/>
          <w:sz w:val="18"/>
          <w:szCs w:val="18"/>
        </w:rPr>
        <w:t>, что является результатом применения малоэффективной техники.</w:t>
      </w:r>
    </w:p>
    <w:p w:rsidR="000726BA" w:rsidRPr="00EC23BA" w:rsidRDefault="000726BA" w:rsidP="008F365B">
      <w:pPr>
        <w:spacing w:after="0" w:line="240" w:lineRule="auto"/>
        <w:ind w:left="180" w:firstLine="580"/>
        <w:jc w:val="both"/>
        <w:rPr>
          <w:rFonts w:ascii="Arial" w:hAnsi="Arial" w:cs="Arial"/>
          <w:sz w:val="18"/>
          <w:szCs w:val="18"/>
        </w:rPr>
      </w:pPr>
      <w:r w:rsidRPr="00EC23BA">
        <w:rPr>
          <w:rFonts w:ascii="Arial" w:hAnsi="Arial" w:cs="Arial"/>
          <w:sz w:val="18"/>
          <w:szCs w:val="18"/>
        </w:rPr>
        <w:t>Состояние транспортных сре</w:t>
      </w:r>
      <w:proofErr w:type="gramStart"/>
      <w:r w:rsidRPr="00EC23BA">
        <w:rPr>
          <w:rFonts w:ascii="Arial" w:hAnsi="Arial" w:cs="Arial"/>
          <w:sz w:val="18"/>
          <w:szCs w:val="18"/>
        </w:rPr>
        <w:t>дств пр</w:t>
      </w:r>
      <w:proofErr w:type="gramEnd"/>
      <w:r w:rsidRPr="00EC23BA">
        <w:rPr>
          <w:rFonts w:ascii="Arial" w:hAnsi="Arial" w:cs="Arial"/>
          <w:sz w:val="18"/>
          <w:szCs w:val="18"/>
        </w:rPr>
        <w:t>едприятия приведено в таблице 15.</w:t>
      </w:r>
    </w:p>
    <w:p w:rsidR="000726BA" w:rsidRPr="008F365B" w:rsidRDefault="000726BA" w:rsidP="008F365B">
      <w:pPr>
        <w:pStyle w:val="22"/>
        <w:shd w:val="clear" w:color="auto" w:fill="auto"/>
        <w:spacing w:line="240" w:lineRule="auto"/>
        <w:jc w:val="right"/>
        <w:rPr>
          <w:rFonts w:ascii="Arial" w:hAnsi="Arial" w:cs="Arial"/>
          <w:sz w:val="20"/>
          <w:szCs w:val="20"/>
        </w:rPr>
      </w:pPr>
      <w:r w:rsidRPr="008F365B">
        <w:rPr>
          <w:rFonts w:ascii="Arial" w:hAnsi="Arial" w:cs="Arial"/>
          <w:sz w:val="20"/>
          <w:szCs w:val="20"/>
        </w:rPr>
        <w:t>Таблица 15</w:t>
      </w:r>
    </w:p>
    <w:p w:rsidR="000726BA" w:rsidRPr="00EC23BA" w:rsidRDefault="000726BA" w:rsidP="008F365B">
      <w:pPr>
        <w:spacing w:after="0" w:line="240" w:lineRule="auto"/>
        <w:jc w:val="center"/>
        <w:rPr>
          <w:rFonts w:ascii="Arial" w:hAnsi="Arial" w:cs="Arial"/>
          <w:b/>
          <w:sz w:val="18"/>
          <w:szCs w:val="18"/>
        </w:rPr>
      </w:pPr>
      <w:r w:rsidRPr="00EC23BA">
        <w:rPr>
          <w:rFonts w:ascii="Arial" w:hAnsi="Arial" w:cs="Arial"/>
          <w:b/>
          <w:sz w:val="18"/>
          <w:szCs w:val="18"/>
        </w:rPr>
        <w:t>Характеристика мусоровозов по сбору и вывозу ТБО МУП г. Россошь спецавтобаза «Коммунальник»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1838"/>
        <w:gridCol w:w="1128"/>
        <w:gridCol w:w="2270"/>
        <w:gridCol w:w="1555"/>
        <w:gridCol w:w="1997"/>
      </w:tblGrid>
      <w:tr w:rsidR="000726BA" w:rsidRPr="008F365B" w:rsidTr="00F0590B">
        <w:trPr>
          <w:trHeight w:hRule="exact" w:val="278"/>
          <w:jc w:val="center"/>
        </w:trPr>
        <w:tc>
          <w:tcPr>
            <w:tcW w:w="902"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left="57" w:right="113"/>
              <w:jc w:val="center"/>
              <w:rPr>
                <w:rStyle w:val="95pt1"/>
                <w:rFonts w:ascii="Arial" w:eastAsiaTheme="minorHAnsi" w:hAnsi="Arial" w:cs="Arial"/>
                <w:sz w:val="18"/>
                <w:szCs w:val="18"/>
              </w:rPr>
            </w:pPr>
          </w:p>
          <w:p w:rsidR="000726BA" w:rsidRPr="00EC23BA" w:rsidRDefault="000726BA" w:rsidP="008F365B">
            <w:pPr>
              <w:spacing w:after="0" w:line="240" w:lineRule="auto"/>
              <w:ind w:left="57" w:right="113"/>
              <w:jc w:val="center"/>
              <w:rPr>
                <w:rFonts w:ascii="Arial" w:hAnsi="Arial" w:cs="Arial"/>
                <w:sz w:val="18"/>
                <w:szCs w:val="18"/>
              </w:rPr>
            </w:pPr>
            <w:r w:rsidRPr="00EC23BA">
              <w:rPr>
                <w:rStyle w:val="95pt1"/>
                <w:rFonts w:ascii="Arial" w:eastAsiaTheme="minorHAnsi" w:hAnsi="Arial" w:cs="Arial"/>
                <w:sz w:val="18"/>
                <w:szCs w:val="18"/>
              </w:rPr>
              <w:t>№</w:t>
            </w:r>
          </w:p>
          <w:p w:rsidR="000726BA" w:rsidRPr="00EC23BA" w:rsidRDefault="000726BA" w:rsidP="008F365B">
            <w:pPr>
              <w:spacing w:after="0" w:line="240" w:lineRule="auto"/>
              <w:ind w:left="57" w:right="113"/>
              <w:jc w:val="center"/>
              <w:rPr>
                <w:rFonts w:ascii="Arial" w:hAnsi="Arial" w:cs="Arial"/>
                <w:sz w:val="18"/>
                <w:szCs w:val="18"/>
              </w:rPr>
            </w:pPr>
            <w:proofErr w:type="gramStart"/>
            <w:r w:rsidRPr="00EC23BA">
              <w:rPr>
                <w:rStyle w:val="95pt1"/>
                <w:rFonts w:ascii="Arial" w:eastAsiaTheme="minorHAnsi" w:hAnsi="Arial" w:cs="Arial"/>
                <w:sz w:val="18"/>
                <w:szCs w:val="18"/>
              </w:rPr>
              <w:t>п</w:t>
            </w:r>
            <w:proofErr w:type="gramEnd"/>
            <w:r w:rsidRPr="00EC23BA">
              <w:rPr>
                <w:rStyle w:val="95pt1"/>
                <w:rFonts w:ascii="Arial" w:eastAsiaTheme="minorHAnsi" w:hAnsi="Arial" w:cs="Arial"/>
                <w:sz w:val="18"/>
                <w:szCs w:val="18"/>
              </w:rPr>
              <w:t>/п</w:t>
            </w:r>
          </w:p>
        </w:tc>
        <w:tc>
          <w:tcPr>
            <w:tcW w:w="1838"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left="57" w:right="113"/>
              <w:jc w:val="center"/>
              <w:rPr>
                <w:rStyle w:val="95pt1"/>
                <w:rFonts w:ascii="Arial" w:eastAsiaTheme="minorHAnsi" w:hAnsi="Arial" w:cs="Arial"/>
                <w:sz w:val="18"/>
                <w:szCs w:val="18"/>
              </w:rPr>
            </w:pPr>
          </w:p>
          <w:p w:rsidR="000726BA" w:rsidRPr="00EC23BA" w:rsidRDefault="000726BA" w:rsidP="008F365B">
            <w:pPr>
              <w:spacing w:after="0" w:line="240" w:lineRule="auto"/>
              <w:ind w:left="57" w:right="113"/>
              <w:jc w:val="center"/>
              <w:rPr>
                <w:rFonts w:ascii="Arial" w:hAnsi="Arial" w:cs="Arial"/>
                <w:sz w:val="18"/>
                <w:szCs w:val="18"/>
              </w:rPr>
            </w:pPr>
            <w:r w:rsidRPr="00EC23BA">
              <w:rPr>
                <w:rStyle w:val="95pt1"/>
                <w:rFonts w:ascii="Arial" w:eastAsiaTheme="minorHAnsi" w:hAnsi="Arial" w:cs="Arial"/>
                <w:sz w:val="18"/>
                <w:szCs w:val="18"/>
              </w:rPr>
              <w:t>Вид</w:t>
            </w:r>
          </w:p>
          <w:p w:rsidR="000726BA" w:rsidRPr="00EC23BA" w:rsidRDefault="000726BA" w:rsidP="008F365B">
            <w:pPr>
              <w:spacing w:after="0" w:line="240" w:lineRule="auto"/>
              <w:ind w:left="57" w:right="113"/>
              <w:jc w:val="center"/>
              <w:rPr>
                <w:rFonts w:ascii="Arial" w:hAnsi="Arial" w:cs="Arial"/>
                <w:sz w:val="18"/>
                <w:szCs w:val="18"/>
              </w:rPr>
            </w:pPr>
            <w:r w:rsidRPr="00EC23BA">
              <w:rPr>
                <w:rStyle w:val="95pt1"/>
                <w:rFonts w:ascii="Arial" w:eastAsiaTheme="minorHAnsi" w:hAnsi="Arial" w:cs="Arial"/>
                <w:sz w:val="18"/>
                <w:szCs w:val="18"/>
              </w:rPr>
              <w:t>оборудования</w:t>
            </w:r>
          </w:p>
        </w:tc>
        <w:tc>
          <w:tcPr>
            <w:tcW w:w="1128"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left="57" w:right="113"/>
              <w:jc w:val="center"/>
              <w:rPr>
                <w:rStyle w:val="95pt1"/>
                <w:rFonts w:ascii="Arial" w:eastAsiaTheme="minorHAnsi" w:hAnsi="Arial" w:cs="Arial"/>
                <w:sz w:val="18"/>
                <w:szCs w:val="18"/>
              </w:rPr>
            </w:pPr>
          </w:p>
          <w:p w:rsidR="000726BA" w:rsidRPr="00EC23BA" w:rsidRDefault="000726BA" w:rsidP="008F365B">
            <w:pPr>
              <w:spacing w:after="0" w:line="240" w:lineRule="auto"/>
              <w:ind w:left="57" w:right="113"/>
              <w:jc w:val="center"/>
              <w:rPr>
                <w:rFonts w:ascii="Arial" w:hAnsi="Arial" w:cs="Arial"/>
                <w:sz w:val="18"/>
                <w:szCs w:val="18"/>
              </w:rPr>
            </w:pPr>
            <w:proofErr w:type="spellStart"/>
            <w:proofErr w:type="gramStart"/>
            <w:r w:rsidRPr="00EC23BA">
              <w:rPr>
                <w:rStyle w:val="95pt1"/>
                <w:rFonts w:ascii="Arial" w:eastAsiaTheme="minorHAnsi" w:hAnsi="Arial" w:cs="Arial"/>
                <w:sz w:val="18"/>
                <w:szCs w:val="18"/>
              </w:rPr>
              <w:t>Количест</w:t>
            </w:r>
            <w:proofErr w:type="spellEnd"/>
            <w:r w:rsidRPr="00EC23BA">
              <w:rPr>
                <w:rStyle w:val="95pt1"/>
                <w:rFonts w:ascii="Arial" w:eastAsiaTheme="minorHAnsi" w:hAnsi="Arial" w:cs="Arial"/>
                <w:sz w:val="18"/>
                <w:szCs w:val="18"/>
              </w:rPr>
              <w:t xml:space="preserve"> во</w:t>
            </w:r>
            <w:proofErr w:type="gramEnd"/>
            <w:r w:rsidRPr="00EC23BA">
              <w:rPr>
                <w:rStyle w:val="95pt1"/>
                <w:rFonts w:ascii="Arial" w:eastAsiaTheme="minorHAnsi" w:hAnsi="Arial" w:cs="Arial"/>
                <w:sz w:val="18"/>
                <w:szCs w:val="18"/>
              </w:rPr>
              <w:t>, ед.</w:t>
            </w:r>
          </w:p>
        </w:tc>
        <w:tc>
          <w:tcPr>
            <w:tcW w:w="2270"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left="57" w:right="113"/>
              <w:jc w:val="center"/>
              <w:rPr>
                <w:rStyle w:val="95pt1"/>
                <w:rFonts w:ascii="Arial" w:eastAsiaTheme="minorHAnsi" w:hAnsi="Arial" w:cs="Arial"/>
                <w:sz w:val="18"/>
                <w:szCs w:val="18"/>
              </w:rPr>
            </w:pPr>
          </w:p>
          <w:p w:rsidR="000726BA" w:rsidRPr="00EC23BA" w:rsidRDefault="000726BA" w:rsidP="008F365B">
            <w:pPr>
              <w:spacing w:after="0" w:line="240" w:lineRule="auto"/>
              <w:ind w:left="57" w:right="113"/>
              <w:jc w:val="center"/>
              <w:rPr>
                <w:rFonts w:ascii="Arial" w:hAnsi="Arial" w:cs="Arial"/>
                <w:sz w:val="18"/>
                <w:szCs w:val="18"/>
              </w:rPr>
            </w:pPr>
            <w:r w:rsidRPr="00EC23BA">
              <w:rPr>
                <w:rStyle w:val="95pt1"/>
                <w:rFonts w:ascii="Arial" w:eastAsiaTheme="minorHAnsi" w:hAnsi="Arial" w:cs="Arial"/>
                <w:sz w:val="18"/>
                <w:szCs w:val="18"/>
              </w:rPr>
              <w:t>Дата ввода в эксплуатацию, год</w:t>
            </w:r>
          </w:p>
        </w:tc>
        <w:tc>
          <w:tcPr>
            <w:tcW w:w="3552" w:type="dxa"/>
            <w:gridSpan w:val="2"/>
            <w:tcBorders>
              <w:top w:val="single" w:sz="4" w:space="0" w:color="auto"/>
              <w:left w:val="single" w:sz="4" w:space="0" w:color="auto"/>
              <w:right w:val="single" w:sz="4" w:space="0" w:color="auto"/>
            </w:tcBorders>
            <w:shd w:val="clear" w:color="auto" w:fill="FFFFFF"/>
          </w:tcPr>
          <w:p w:rsidR="000726BA" w:rsidRPr="00EC23BA" w:rsidRDefault="000726BA" w:rsidP="008F365B">
            <w:pPr>
              <w:spacing w:after="0" w:line="240" w:lineRule="auto"/>
              <w:ind w:left="57" w:right="113"/>
              <w:jc w:val="center"/>
              <w:rPr>
                <w:rFonts w:ascii="Arial" w:hAnsi="Arial" w:cs="Arial"/>
                <w:sz w:val="18"/>
                <w:szCs w:val="18"/>
              </w:rPr>
            </w:pPr>
            <w:r w:rsidRPr="00EC23BA">
              <w:rPr>
                <w:rStyle w:val="95pt1"/>
                <w:rFonts w:ascii="Arial" w:eastAsiaTheme="minorHAnsi" w:hAnsi="Arial" w:cs="Arial"/>
                <w:sz w:val="18"/>
                <w:szCs w:val="18"/>
              </w:rPr>
              <w:t>01.2010 г.</w:t>
            </w:r>
          </w:p>
        </w:tc>
      </w:tr>
      <w:tr w:rsidR="000726BA" w:rsidRPr="008F365B" w:rsidTr="00F0590B">
        <w:trPr>
          <w:trHeight w:hRule="exact" w:val="931"/>
          <w:jc w:val="center"/>
        </w:trPr>
        <w:tc>
          <w:tcPr>
            <w:tcW w:w="902" w:type="dxa"/>
            <w:vMerge/>
            <w:tcBorders>
              <w:left w:val="single" w:sz="4" w:space="0" w:color="auto"/>
            </w:tcBorders>
            <w:shd w:val="clear" w:color="auto" w:fill="FFFFFF"/>
          </w:tcPr>
          <w:p w:rsidR="000726BA" w:rsidRPr="00EC23BA" w:rsidRDefault="000726BA" w:rsidP="008F365B">
            <w:pPr>
              <w:spacing w:after="0" w:line="240" w:lineRule="auto"/>
              <w:ind w:left="57" w:right="113"/>
              <w:jc w:val="center"/>
              <w:rPr>
                <w:rFonts w:ascii="Arial" w:hAnsi="Arial" w:cs="Arial"/>
                <w:b/>
                <w:sz w:val="18"/>
                <w:szCs w:val="18"/>
              </w:rPr>
            </w:pPr>
          </w:p>
        </w:tc>
        <w:tc>
          <w:tcPr>
            <w:tcW w:w="1838" w:type="dxa"/>
            <w:vMerge/>
            <w:tcBorders>
              <w:left w:val="single" w:sz="4" w:space="0" w:color="auto"/>
            </w:tcBorders>
            <w:shd w:val="clear" w:color="auto" w:fill="FFFFFF"/>
          </w:tcPr>
          <w:p w:rsidR="000726BA" w:rsidRPr="00EC23BA" w:rsidRDefault="000726BA" w:rsidP="008F365B">
            <w:pPr>
              <w:spacing w:after="0" w:line="240" w:lineRule="auto"/>
              <w:ind w:left="57" w:right="113"/>
              <w:jc w:val="center"/>
              <w:rPr>
                <w:rFonts w:ascii="Arial" w:hAnsi="Arial" w:cs="Arial"/>
                <w:b/>
                <w:sz w:val="18"/>
                <w:szCs w:val="18"/>
              </w:rPr>
            </w:pPr>
          </w:p>
        </w:tc>
        <w:tc>
          <w:tcPr>
            <w:tcW w:w="1128" w:type="dxa"/>
            <w:vMerge/>
            <w:tcBorders>
              <w:left w:val="single" w:sz="4" w:space="0" w:color="auto"/>
            </w:tcBorders>
            <w:shd w:val="clear" w:color="auto" w:fill="FFFFFF"/>
          </w:tcPr>
          <w:p w:rsidR="000726BA" w:rsidRPr="00EC23BA" w:rsidRDefault="000726BA" w:rsidP="008F365B">
            <w:pPr>
              <w:spacing w:after="0" w:line="240" w:lineRule="auto"/>
              <w:ind w:left="57" w:right="113"/>
              <w:jc w:val="center"/>
              <w:rPr>
                <w:rFonts w:ascii="Arial" w:hAnsi="Arial" w:cs="Arial"/>
                <w:b/>
                <w:sz w:val="18"/>
                <w:szCs w:val="18"/>
              </w:rPr>
            </w:pPr>
          </w:p>
        </w:tc>
        <w:tc>
          <w:tcPr>
            <w:tcW w:w="2270" w:type="dxa"/>
            <w:vMerge/>
            <w:tcBorders>
              <w:left w:val="single" w:sz="4" w:space="0" w:color="auto"/>
            </w:tcBorders>
            <w:shd w:val="clear" w:color="auto" w:fill="FFFFFF"/>
          </w:tcPr>
          <w:p w:rsidR="000726BA" w:rsidRPr="00EC23BA" w:rsidRDefault="000726BA" w:rsidP="008F365B">
            <w:pPr>
              <w:spacing w:after="0" w:line="240" w:lineRule="auto"/>
              <w:ind w:left="57" w:right="113"/>
              <w:jc w:val="center"/>
              <w:rPr>
                <w:rFonts w:ascii="Arial" w:hAnsi="Arial" w:cs="Arial"/>
                <w:b/>
                <w:sz w:val="18"/>
                <w:szCs w:val="18"/>
              </w:rPr>
            </w:pPr>
          </w:p>
        </w:tc>
        <w:tc>
          <w:tcPr>
            <w:tcW w:w="1555" w:type="dxa"/>
            <w:tcBorders>
              <w:top w:val="single" w:sz="4" w:space="0" w:color="auto"/>
              <w:left w:val="single" w:sz="4" w:space="0" w:color="auto"/>
            </w:tcBorders>
            <w:shd w:val="clear" w:color="auto" w:fill="FFFFFF"/>
          </w:tcPr>
          <w:p w:rsidR="000726BA" w:rsidRPr="00EC23BA" w:rsidRDefault="000726BA" w:rsidP="008F365B">
            <w:pPr>
              <w:spacing w:after="0" w:line="240" w:lineRule="auto"/>
              <w:ind w:left="57" w:right="113"/>
              <w:jc w:val="center"/>
              <w:rPr>
                <w:rFonts w:ascii="Arial" w:hAnsi="Arial" w:cs="Arial"/>
                <w:b/>
                <w:sz w:val="18"/>
                <w:szCs w:val="18"/>
              </w:rPr>
            </w:pPr>
            <w:r w:rsidRPr="00EC23BA">
              <w:rPr>
                <w:rStyle w:val="95pt1"/>
                <w:rFonts w:ascii="Arial" w:eastAsiaTheme="minorHAnsi" w:hAnsi="Arial" w:cs="Arial"/>
                <w:sz w:val="18"/>
                <w:szCs w:val="18"/>
              </w:rPr>
              <w:t>Балансовая</w:t>
            </w:r>
          </w:p>
          <w:p w:rsidR="000726BA" w:rsidRPr="00EC23BA" w:rsidRDefault="000726BA" w:rsidP="008F365B">
            <w:pPr>
              <w:spacing w:after="0" w:line="240" w:lineRule="auto"/>
              <w:ind w:left="57" w:right="113"/>
              <w:jc w:val="center"/>
              <w:rPr>
                <w:rFonts w:ascii="Arial" w:hAnsi="Arial" w:cs="Arial"/>
                <w:b/>
                <w:sz w:val="18"/>
                <w:szCs w:val="18"/>
              </w:rPr>
            </w:pPr>
            <w:r w:rsidRPr="00EC23BA">
              <w:rPr>
                <w:rStyle w:val="95pt1"/>
                <w:rFonts w:ascii="Arial" w:eastAsiaTheme="minorHAnsi" w:hAnsi="Arial" w:cs="Arial"/>
                <w:sz w:val="18"/>
                <w:szCs w:val="18"/>
              </w:rPr>
              <w:t>стоимость</w:t>
            </w:r>
          </w:p>
          <w:p w:rsidR="000726BA" w:rsidRPr="00EC23BA" w:rsidRDefault="000726BA" w:rsidP="008F365B">
            <w:pPr>
              <w:spacing w:after="0" w:line="240" w:lineRule="auto"/>
              <w:ind w:left="57" w:right="113"/>
              <w:jc w:val="center"/>
              <w:rPr>
                <w:rFonts w:ascii="Arial" w:hAnsi="Arial" w:cs="Arial"/>
                <w:b/>
                <w:sz w:val="18"/>
                <w:szCs w:val="18"/>
              </w:rPr>
            </w:pPr>
            <w:proofErr w:type="spellStart"/>
            <w:r w:rsidRPr="00EC23BA">
              <w:rPr>
                <w:rStyle w:val="95pt1"/>
                <w:rFonts w:ascii="Arial" w:eastAsiaTheme="minorHAnsi" w:hAnsi="Arial" w:cs="Arial"/>
                <w:sz w:val="18"/>
                <w:szCs w:val="18"/>
              </w:rPr>
              <w:t>тыс</w:t>
            </w:r>
            <w:proofErr w:type="gramStart"/>
            <w:r w:rsidRPr="00EC23BA">
              <w:rPr>
                <w:rStyle w:val="95pt1"/>
                <w:rFonts w:ascii="Arial" w:eastAsiaTheme="minorHAnsi" w:hAnsi="Arial" w:cs="Arial"/>
                <w:sz w:val="18"/>
                <w:szCs w:val="18"/>
              </w:rPr>
              <w:t>.р</w:t>
            </w:r>
            <w:proofErr w:type="gramEnd"/>
            <w:r w:rsidRPr="00EC23BA">
              <w:rPr>
                <w:rStyle w:val="95pt1"/>
                <w:rFonts w:ascii="Arial" w:eastAsiaTheme="minorHAnsi" w:hAnsi="Arial" w:cs="Arial"/>
                <w:sz w:val="18"/>
                <w:szCs w:val="18"/>
              </w:rPr>
              <w:t>уб</w:t>
            </w:r>
            <w:proofErr w:type="spellEnd"/>
            <w:r w:rsidRPr="00EC23BA">
              <w:rPr>
                <w:rStyle w:val="95pt1"/>
                <w:rFonts w:ascii="Arial" w:eastAsiaTheme="minorHAnsi" w:hAnsi="Arial" w:cs="Arial"/>
                <w:sz w:val="18"/>
                <w:szCs w:val="18"/>
              </w:rPr>
              <w:t>.</w:t>
            </w:r>
          </w:p>
        </w:tc>
        <w:tc>
          <w:tcPr>
            <w:tcW w:w="1997" w:type="dxa"/>
            <w:tcBorders>
              <w:top w:val="single" w:sz="4" w:space="0" w:color="auto"/>
              <w:left w:val="single" w:sz="4" w:space="0" w:color="auto"/>
              <w:right w:val="single" w:sz="4" w:space="0" w:color="auto"/>
            </w:tcBorders>
            <w:shd w:val="clear" w:color="auto" w:fill="FFFFFF"/>
          </w:tcPr>
          <w:p w:rsidR="000726BA" w:rsidRPr="00EC23BA" w:rsidRDefault="000726BA" w:rsidP="008F365B">
            <w:pPr>
              <w:spacing w:after="0" w:line="240" w:lineRule="auto"/>
              <w:ind w:left="57" w:right="113"/>
              <w:jc w:val="center"/>
              <w:rPr>
                <w:rFonts w:ascii="Arial" w:hAnsi="Arial" w:cs="Arial"/>
                <w:b/>
                <w:sz w:val="18"/>
                <w:szCs w:val="18"/>
              </w:rPr>
            </w:pPr>
            <w:r w:rsidRPr="00EC23BA">
              <w:rPr>
                <w:rStyle w:val="95pt1"/>
                <w:rFonts w:ascii="Arial" w:eastAsiaTheme="minorHAnsi" w:hAnsi="Arial" w:cs="Arial"/>
                <w:sz w:val="18"/>
                <w:szCs w:val="18"/>
              </w:rPr>
              <w:t>Остаточная стоимость на начало отчетного периода, тыс. руб.</w:t>
            </w:r>
          </w:p>
        </w:tc>
      </w:tr>
      <w:tr w:rsidR="000726BA" w:rsidRPr="008F365B" w:rsidTr="00F0590B">
        <w:trPr>
          <w:trHeight w:hRule="exact" w:val="274"/>
          <w:jc w:val="center"/>
        </w:trPr>
        <w:tc>
          <w:tcPr>
            <w:tcW w:w="902"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w:t>
            </w:r>
          </w:p>
        </w:tc>
        <w:tc>
          <w:tcPr>
            <w:tcW w:w="183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ГАЗ-3309</w:t>
            </w:r>
          </w:p>
        </w:tc>
        <w:tc>
          <w:tcPr>
            <w:tcW w:w="112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w:t>
            </w:r>
          </w:p>
        </w:tc>
        <w:tc>
          <w:tcPr>
            <w:tcW w:w="227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2007</w:t>
            </w:r>
          </w:p>
        </w:tc>
        <w:tc>
          <w:tcPr>
            <w:tcW w:w="1555"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1148</w:t>
            </w:r>
          </w:p>
        </w:tc>
        <w:tc>
          <w:tcPr>
            <w:tcW w:w="1997"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640</w:t>
            </w:r>
          </w:p>
        </w:tc>
      </w:tr>
      <w:tr w:rsidR="000726BA" w:rsidRPr="008F365B" w:rsidTr="00F0590B">
        <w:trPr>
          <w:trHeight w:hRule="exact" w:val="274"/>
          <w:jc w:val="center"/>
        </w:trPr>
        <w:tc>
          <w:tcPr>
            <w:tcW w:w="902"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w:t>
            </w:r>
          </w:p>
        </w:tc>
        <w:tc>
          <w:tcPr>
            <w:tcW w:w="183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ГАЗ-3307</w:t>
            </w:r>
          </w:p>
        </w:tc>
        <w:tc>
          <w:tcPr>
            <w:tcW w:w="112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5</w:t>
            </w:r>
          </w:p>
        </w:tc>
        <w:tc>
          <w:tcPr>
            <w:tcW w:w="227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2004-2005 гг.</w:t>
            </w:r>
          </w:p>
        </w:tc>
        <w:tc>
          <w:tcPr>
            <w:tcW w:w="3552" w:type="dxa"/>
            <w:gridSpan w:val="2"/>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аренда</w:t>
            </w:r>
          </w:p>
        </w:tc>
      </w:tr>
      <w:tr w:rsidR="000726BA" w:rsidRPr="008F365B" w:rsidTr="00F0590B">
        <w:trPr>
          <w:trHeight w:hRule="exact" w:val="278"/>
          <w:jc w:val="center"/>
        </w:trPr>
        <w:tc>
          <w:tcPr>
            <w:tcW w:w="902"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3.</w:t>
            </w:r>
          </w:p>
        </w:tc>
        <w:tc>
          <w:tcPr>
            <w:tcW w:w="183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ГАЗ-3307</w:t>
            </w:r>
          </w:p>
        </w:tc>
        <w:tc>
          <w:tcPr>
            <w:tcW w:w="112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w:t>
            </w:r>
          </w:p>
        </w:tc>
        <w:tc>
          <w:tcPr>
            <w:tcW w:w="227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2008</w:t>
            </w:r>
          </w:p>
        </w:tc>
        <w:tc>
          <w:tcPr>
            <w:tcW w:w="1555"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1345</w:t>
            </w:r>
          </w:p>
        </w:tc>
        <w:tc>
          <w:tcPr>
            <w:tcW w:w="1997"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1066</w:t>
            </w:r>
          </w:p>
        </w:tc>
      </w:tr>
      <w:tr w:rsidR="000726BA" w:rsidRPr="008F365B" w:rsidTr="00F0590B">
        <w:trPr>
          <w:trHeight w:hRule="exact" w:val="274"/>
          <w:jc w:val="center"/>
        </w:trPr>
        <w:tc>
          <w:tcPr>
            <w:tcW w:w="902"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4.</w:t>
            </w:r>
          </w:p>
        </w:tc>
        <w:tc>
          <w:tcPr>
            <w:tcW w:w="183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ГАЗ-3307</w:t>
            </w:r>
          </w:p>
        </w:tc>
        <w:tc>
          <w:tcPr>
            <w:tcW w:w="112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w:t>
            </w:r>
          </w:p>
        </w:tc>
        <w:tc>
          <w:tcPr>
            <w:tcW w:w="227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2009</w:t>
            </w:r>
          </w:p>
        </w:tc>
        <w:tc>
          <w:tcPr>
            <w:tcW w:w="1555"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750,0</w:t>
            </w:r>
          </w:p>
        </w:tc>
        <w:tc>
          <w:tcPr>
            <w:tcW w:w="1997"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675</w:t>
            </w:r>
          </w:p>
        </w:tc>
      </w:tr>
      <w:tr w:rsidR="000726BA" w:rsidRPr="008F365B" w:rsidTr="00F0590B">
        <w:trPr>
          <w:trHeight w:hRule="exact" w:val="274"/>
          <w:jc w:val="center"/>
        </w:trPr>
        <w:tc>
          <w:tcPr>
            <w:tcW w:w="902"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5.</w:t>
            </w:r>
          </w:p>
        </w:tc>
        <w:tc>
          <w:tcPr>
            <w:tcW w:w="183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ГАЗ-53</w:t>
            </w:r>
          </w:p>
        </w:tc>
        <w:tc>
          <w:tcPr>
            <w:tcW w:w="112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4</w:t>
            </w:r>
          </w:p>
        </w:tc>
        <w:tc>
          <w:tcPr>
            <w:tcW w:w="227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1981-1992</w:t>
            </w:r>
          </w:p>
        </w:tc>
        <w:tc>
          <w:tcPr>
            <w:tcW w:w="1555"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200</w:t>
            </w:r>
          </w:p>
        </w:tc>
        <w:tc>
          <w:tcPr>
            <w:tcW w:w="1997"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w:t>
            </w:r>
          </w:p>
        </w:tc>
      </w:tr>
      <w:tr w:rsidR="000726BA" w:rsidRPr="008F365B" w:rsidTr="00F0590B">
        <w:trPr>
          <w:trHeight w:hRule="exact" w:val="283"/>
          <w:jc w:val="center"/>
        </w:trPr>
        <w:tc>
          <w:tcPr>
            <w:tcW w:w="902"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6.</w:t>
            </w:r>
          </w:p>
        </w:tc>
        <w:tc>
          <w:tcPr>
            <w:tcW w:w="1838"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КО-50</w:t>
            </w:r>
          </w:p>
        </w:tc>
        <w:tc>
          <w:tcPr>
            <w:tcW w:w="1128"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w:t>
            </w:r>
          </w:p>
        </w:tc>
        <w:tc>
          <w:tcPr>
            <w:tcW w:w="2270"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1993</w:t>
            </w:r>
          </w:p>
        </w:tc>
        <w:tc>
          <w:tcPr>
            <w:tcW w:w="1555"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114</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w:t>
            </w:r>
          </w:p>
        </w:tc>
      </w:tr>
      <w:tr w:rsidR="000726BA" w:rsidRPr="008F365B" w:rsidTr="00F0590B">
        <w:trPr>
          <w:trHeight w:hRule="exact" w:val="274"/>
          <w:jc w:val="center"/>
        </w:trPr>
        <w:tc>
          <w:tcPr>
            <w:tcW w:w="902"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7.</w:t>
            </w:r>
          </w:p>
        </w:tc>
        <w:tc>
          <w:tcPr>
            <w:tcW w:w="183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ГАЗ-53</w:t>
            </w:r>
          </w:p>
        </w:tc>
        <w:tc>
          <w:tcPr>
            <w:tcW w:w="112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w:t>
            </w:r>
          </w:p>
        </w:tc>
        <w:tc>
          <w:tcPr>
            <w:tcW w:w="227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2004-2005</w:t>
            </w:r>
          </w:p>
        </w:tc>
        <w:tc>
          <w:tcPr>
            <w:tcW w:w="1555"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796</w:t>
            </w:r>
          </w:p>
        </w:tc>
        <w:tc>
          <w:tcPr>
            <w:tcW w:w="1997"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359</w:t>
            </w:r>
          </w:p>
        </w:tc>
      </w:tr>
      <w:tr w:rsidR="000726BA" w:rsidRPr="008F365B" w:rsidTr="00F0590B">
        <w:trPr>
          <w:trHeight w:hRule="exact" w:val="274"/>
          <w:jc w:val="center"/>
        </w:trPr>
        <w:tc>
          <w:tcPr>
            <w:tcW w:w="902"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8.</w:t>
            </w:r>
          </w:p>
        </w:tc>
        <w:tc>
          <w:tcPr>
            <w:tcW w:w="183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КАМАЗ - КО-413</w:t>
            </w:r>
          </w:p>
        </w:tc>
        <w:tc>
          <w:tcPr>
            <w:tcW w:w="112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w:t>
            </w:r>
          </w:p>
        </w:tc>
        <w:tc>
          <w:tcPr>
            <w:tcW w:w="227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1992 г.</w:t>
            </w:r>
          </w:p>
        </w:tc>
        <w:tc>
          <w:tcPr>
            <w:tcW w:w="1555"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128</w:t>
            </w:r>
          </w:p>
        </w:tc>
        <w:tc>
          <w:tcPr>
            <w:tcW w:w="1997"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w:t>
            </w:r>
          </w:p>
        </w:tc>
      </w:tr>
      <w:tr w:rsidR="000726BA" w:rsidRPr="008F365B" w:rsidTr="00F0590B">
        <w:trPr>
          <w:trHeight w:hRule="exact" w:val="274"/>
          <w:jc w:val="center"/>
        </w:trPr>
        <w:tc>
          <w:tcPr>
            <w:tcW w:w="902"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9.</w:t>
            </w:r>
          </w:p>
        </w:tc>
        <w:tc>
          <w:tcPr>
            <w:tcW w:w="183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ГАЗ - 3309</w:t>
            </w:r>
          </w:p>
        </w:tc>
        <w:tc>
          <w:tcPr>
            <w:tcW w:w="112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w:t>
            </w:r>
          </w:p>
        </w:tc>
        <w:tc>
          <w:tcPr>
            <w:tcW w:w="227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2010 г.</w:t>
            </w:r>
          </w:p>
        </w:tc>
        <w:tc>
          <w:tcPr>
            <w:tcW w:w="1555"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1637</w:t>
            </w:r>
          </w:p>
        </w:tc>
        <w:tc>
          <w:tcPr>
            <w:tcW w:w="1997"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1637</w:t>
            </w:r>
          </w:p>
        </w:tc>
      </w:tr>
      <w:tr w:rsidR="000726BA" w:rsidRPr="008F365B" w:rsidTr="00F0590B">
        <w:trPr>
          <w:trHeight w:hRule="exact" w:val="283"/>
          <w:jc w:val="center"/>
        </w:trPr>
        <w:tc>
          <w:tcPr>
            <w:tcW w:w="902"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10.</w:t>
            </w:r>
          </w:p>
        </w:tc>
        <w:tc>
          <w:tcPr>
            <w:tcW w:w="1838"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Всего</w:t>
            </w:r>
          </w:p>
        </w:tc>
        <w:tc>
          <w:tcPr>
            <w:tcW w:w="1128"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20</w:t>
            </w:r>
          </w:p>
        </w:tc>
        <w:tc>
          <w:tcPr>
            <w:tcW w:w="2270"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p>
        </w:tc>
        <w:tc>
          <w:tcPr>
            <w:tcW w:w="1555"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6118</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726BA" w:rsidRPr="008F365B" w:rsidRDefault="000726BA" w:rsidP="008F365B">
            <w:pPr>
              <w:spacing w:after="0" w:line="240" w:lineRule="auto"/>
              <w:ind w:left="57" w:right="113"/>
              <w:jc w:val="center"/>
              <w:rPr>
                <w:rFonts w:ascii="Arial" w:hAnsi="Arial" w:cs="Arial"/>
                <w:sz w:val="18"/>
                <w:szCs w:val="18"/>
              </w:rPr>
            </w:pPr>
            <w:r w:rsidRPr="008F365B">
              <w:rPr>
                <w:rStyle w:val="95pt1"/>
                <w:rFonts w:ascii="Arial" w:eastAsiaTheme="minorHAnsi" w:hAnsi="Arial" w:cs="Arial"/>
                <w:b w:val="0"/>
                <w:sz w:val="18"/>
                <w:szCs w:val="18"/>
              </w:rPr>
              <w:t>4377</w:t>
            </w:r>
          </w:p>
        </w:tc>
      </w:tr>
    </w:tbl>
    <w:p w:rsidR="000726BA" w:rsidRPr="00EC23BA" w:rsidRDefault="000726BA" w:rsidP="00373CE3">
      <w:pPr>
        <w:tabs>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t xml:space="preserve">Уровень износа транспортных средств на 01.01.2010 г. составлял 28,6%. По состоянию на 01.01.2010 г. 7 единиц мусоровозов полностью </w:t>
      </w:r>
      <w:proofErr w:type="spellStart"/>
      <w:r w:rsidRPr="00EC23BA">
        <w:rPr>
          <w:rFonts w:ascii="Arial" w:hAnsi="Arial" w:cs="Arial"/>
          <w:sz w:val="18"/>
          <w:szCs w:val="18"/>
        </w:rPr>
        <w:t>самортизировано</w:t>
      </w:r>
      <w:proofErr w:type="spellEnd"/>
      <w:r w:rsidRPr="00EC23BA">
        <w:rPr>
          <w:rFonts w:ascii="Arial" w:hAnsi="Arial" w:cs="Arial"/>
          <w:sz w:val="18"/>
          <w:szCs w:val="18"/>
        </w:rPr>
        <w:t xml:space="preserve"> (35% от общего количества).</w:t>
      </w:r>
    </w:p>
    <w:p w:rsidR="000726BA" w:rsidRPr="00EC23BA" w:rsidRDefault="000726BA" w:rsidP="00373CE3">
      <w:pPr>
        <w:tabs>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t xml:space="preserve">На основе проведенного анализа можно выделить основные проблемы при вывозе ТБО в </w:t>
      </w:r>
      <w:proofErr w:type="spellStart"/>
      <w:r w:rsidRPr="00EC23BA">
        <w:rPr>
          <w:rFonts w:ascii="Arial" w:hAnsi="Arial" w:cs="Arial"/>
          <w:sz w:val="18"/>
          <w:szCs w:val="18"/>
        </w:rPr>
        <w:t>Россошанском</w:t>
      </w:r>
      <w:proofErr w:type="spellEnd"/>
      <w:r w:rsidRPr="00EC23BA">
        <w:rPr>
          <w:rFonts w:ascii="Arial" w:hAnsi="Arial" w:cs="Arial"/>
          <w:sz w:val="18"/>
          <w:szCs w:val="18"/>
        </w:rPr>
        <w:t xml:space="preserve"> районе:</w:t>
      </w:r>
    </w:p>
    <w:p w:rsidR="000726BA" w:rsidRPr="00EC23BA" w:rsidRDefault="000726BA" w:rsidP="00373CE3">
      <w:pPr>
        <w:widowControl w:val="0"/>
        <w:numPr>
          <w:ilvl w:val="0"/>
          <w:numId w:val="33"/>
        </w:numPr>
        <w:tabs>
          <w:tab w:val="left" w:pos="1026"/>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t>отсутствие организованного сбора и вывоза ТБО в большинстве сельских поселениях;</w:t>
      </w:r>
    </w:p>
    <w:p w:rsidR="000726BA" w:rsidRPr="00EC23BA" w:rsidRDefault="000726BA" w:rsidP="00373CE3">
      <w:pPr>
        <w:widowControl w:val="0"/>
        <w:numPr>
          <w:ilvl w:val="0"/>
          <w:numId w:val="33"/>
        </w:numPr>
        <w:tabs>
          <w:tab w:val="left" w:pos="920"/>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lastRenderedPageBreak/>
        <w:t>недостаточное количество специализированных транспортных средств по сбору и вывозу ТБО, низкая производительность (эффективность) применяемых транспортных средств;</w:t>
      </w:r>
    </w:p>
    <w:p w:rsidR="000726BA" w:rsidRPr="00EC23BA" w:rsidRDefault="000726BA" w:rsidP="00373CE3">
      <w:pPr>
        <w:widowControl w:val="0"/>
        <w:numPr>
          <w:ilvl w:val="0"/>
          <w:numId w:val="33"/>
        </w:numPr>
        <w:tabs>
          <w:tab w:val="left" w:pos="949"/>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t>отсутствие возможностей у сельских поселений организован централизованный сбор и вывоз ТБО.</w:t>
      </w:r>
    </w:p>
    <w:p w:rsidR="000726BA" w:rsidRPr="00EC23BA" w:rsidRDefault="000726BA" w:rsidP="00373CE3">
      <w:pPr>
        <w:tabs>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t>Создание новых предприятий требует значительных вложений: создание базы (аренда или приобретение, строительство), приобретение машин, набор и обучение персонала.</w:t>
      </w:r>
    </w:p>
    <w:p w:rsidR="000726BA" w:rsidRPr="00EC23BA" w:rsidRDefault="000726BA" w:rsidP="00373CE3">
      <w:pPr>
        <w:tabs>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t>При этом, учитывая объемы образования ТБО в сельских поселениях, уровень загрузки транспортных средств будет минимален, что ведет к значительной стоимости услуг по вывозу ТБО.</w:t>
      </w:r>
    </w:p>
    <w:p w:rsidR="000726BA" w:rsidRPr="00EC23BA" w:rsidRDefault="000726BA" w:rsidP="00373CE3">
      <w:pPr>
        <w:pStyle w:val="40"/>
        <w:shd w:val="clear" w:color="auto" w:fill="auto"/>
        <w:tabs>
          <w:tab w:val="left" w:pos="9923"/>
        </w:tabs>
        <w:spacing w:line="240" w:lineRule="auto"/>
        <w:ind w:left="200" w:right="1"/>
        <w:rPr>
          <w:rFonts w:ascii="Arial" w:hAnsi="Arial" w:cs="Arial"/>
          <w:sz w:val="18"/>
          <w:szCs w:val="18"/>
        </w:rPr>
      </w:pPr>
      <w:r w:rsidRPr="00EC23BA">
        <w:rPr>
          <w:rFonts w:ascii="Arial" w:hAnsi="Arial" w:cs="Arial"/>
          <w:sz w:val="18"/>
          <w:szCs w:val="18"/>
        </w:rPr>
        <w:t>Состояние контейнеров и контейнерных площадок</w:t>
      </w:r>
    </w:p>
    <w:p w:rsidR="000726BA" w:rsidRPr="00EC23BA" w:rsidRDefault="000726BA" w:rsidP="00373CE3">
      <w:pPr>
        <w:tabs>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t>Размещение контейнерных площадок на территории муниципальных образований должно производиться в соответствии с потребностью их установки для обеспечения сбора отходов и согласно требованиям «Санитарных правил содержания населенных мест» - СанПиН 42-128-4690-88.</w:t>
      </w:r>
    </w:p>
    <w:p w:rsidR="000726BA" w:rsidRPr="00EC23BA" w:rsidRDefault="000726BA" w:rsidP="00373CE3">
      <w:pPr>
        <w:tabs>
          <w:tab w:val="left" w:pos="9923"/>
        </w:tabs>
        <w:spacing w:after="0" w:line="240" w:lineRule="auto"/>
        <w:ind w:left="200" w:right="1" w:firstLine="560"/>
        <w:jc w:val="both"/>
        <w:rPr>
          <w:rFonts w:ascii="Arial" w:hAnsi="Arial" w:cs="Arial"/>
          <w:sz w:val="18"/>
          <w:szCs w:val="18"/>
        </w:rPr>
      </w:pPr>
      <w:r w:rsidRPr="00EC23BA">
        <w:rPr>
          <w:rFonts w:ascii="Arial" w:hAnsi="Arial" w:cs="Arial"/>
          <w:sz w:val="18"/>
          <w:szCs w:val="18"/>
        </w:rPr>
        <w:t xml:space="preserve">Собственниками контейнерного парка в </w:t>
      </w:r>
      <w:proofErr w:type="spellStart"/>
      <w:r w:rsidRPr="00EC23BA">
        <w:rPr>
          <w:rFonts w:ascii="Arial" w:hAnsi="Arial" w:cs="Arial"/>
          <w:sz w:val="18"/>
          <w:szCs w:val="18"/>
        </w:rPr>
        <w:t>Россошанском</w:t>
      </w:r>
      <w:proofErr w:type="spellEnd"/>
      <w:r w:rsidRPr="00EC23BA">
        <w:rPr>
          <w:rFonts w:ascii="Arial" w:hAnsi="Arial" w:cs="Arial"/>
          <w:sz w:val="18"/>
          <w:szCs w:val="18"/>
        </w:rPr>
        <w:t xml:space="preserve"> районе являются предприятия, осуществляющие вывоз ТБО, предприятия и организации - образователи отходов. Покупка контейнеров для населения в основном осуществляется за счет средств бюджета муниципального образования.</w:t>
      </w:r>
    </w:p>
    <w:p w:rsidR="000726BA" w:rsidRPr="00EC23BA" w:rsidRDefault="000726BA" w:rsidP="00373CE3">
      <w:pPr>
        <w:tabs>
          <w:tab w:val="left" w:pos="9923"/>
        </w:tabs>
        <w:spacing w:after="0" w:line="240" w:lineRule="auto"/>
        <w:ind w:left="284" w:right="1" w:firstLine="567"/>
        <w:jc w:val="both"/>
        <w:rPr>
          <w:rFonts w:ascii="Arial" w:hAnsi="Arial" w:cs="Arial"/>
          <w:sz w:val="18"/>
          <w:szCs w:val="18"/>
        </w:rPr>
      </w:pPr>
      <w:r w:rsidRPr="00EC23BA">
        <w:rPr>
          <w:rFonts w:ascii="Arial" w:hAnsi="Arial" w:cs="Arial"/>
          <w:sz w:val="18"/>
          <w:szCs w:val="18"/>
        </w:rPr>
        <w:t xml:space="preserve">Сбор ТБО у населения с применением контейнеров осуществляется в г. Россошь и еще 3-х сельских поселениях (уровень охвата сельских поселений контейнерной системой сбора ТБО составляет всего 17,6% от общего количества сельских поселений). Сбор ТБО осуществляется в мусоросборники объемом 0,75 </w:t>
      </w:r>
      <w:proofErr w:type="spellStart"/>
      <w:r w:rsidRPr="00EC23BA">
        <w:rPr>
          <w:rFonts w:ascii="Arial" w:hAnsi="Arial" w:cs="Arial"/>
          <w:sz w:val="18"/>
          <w:szCs w:val="18"/>
        </w:rPr>
        <w:t>куб.м</w:t>
      </w:r>
      <w:proofErr w:type="spellEnd"/>
      <w:r w:rsidRPr="00EC23BA">
        <w:rPr>
          <w:rFonts w:ascii="Arial" w:hAnsi="Arial" w:cs="Arial"/>
          <w:sz w:val="18"/>
          <w:szCs w:val="18"/>
        </w:rPr>
        <w:t>.</w:t>
      </w:r>
    </w:p>
    <w:p w:rsidR="000726BA" w:rsidRPr="00EC23BA" w:rsidRDefault="000726BA" w:rsidP="00373CE3">
      <w:pPr>
        <w:tabs>
          <w:tab w:val="left" w:pos="9923"/>
        </w:tabs>
        <w:spacing w:after="0" w:line="240" w:lineRule="auto"/>
        <w:ind w:left="284" w:right="1" w:firstLine="567"/>
        <w:jc w:val="both"/>
        <w:rPr>
          <w:rFonts w:ascii="Arial" w:hAnsi="Arial" w:cs="Arial"/>
          <w:sz w:val="18"/>
          <w:szCs w:val="18"/>
        </w:rPr>
      </w:pPr>
      <w:r w:rsidRPr="00EC23BA">
        <w:rPr>
          <w:rFonts w:ascii="Arial" w:hAnsi="Arial" w:cs="Arial"/>
          <w:sz w:val="18"/>
          <w:szCs w:val="18"/>
        </w:rPr>
        <w:t>Большинство контейнеров в сельских поселениях металлические не оборудованы крышками и колесами, имеют высокий уровень износа (не окрашены, имеют следы коррозии, трещины и т.д.).</w:t>
      </w:r>
    </w:p>
    <w:p w:rsidR="000726BA" w:rsidRPr="00EC23BA" w:rsidRDefault="000726BA" w:rsidP="00373CE3">
      <w:pPr>
        <w:tabs>
          <w:tab w:val="left" w:pos="9923"/>
        </w:tabs>
        <w:spacing w:after="0" w:line="240" w:lineRule="auto"/>
        <w:ind w:left="284" w:right="1" w:firstLine="567"/>
        <w:jc w:val="both"/>
        <w:rPr>
          <w:rFonts w:ascii="Arial" w:hAnsi="Arial" w:cs="Arial"/>
          <w:sz w:val="18"/>
          <w:szCs w:val="18"/>
        </w:rPr>
      </w:pPr>
      <w:proofErr w:type="spellStart"/>
      <w:r w:rsidRPr="00EC23BA">
        <w:rPr>
          <w:rFonts w:ascii="Arial" w:hAnsi="Arial" w:cs="Arial"/>
          <w:sz w:val="18"/>
          <w:szCs w:val="18"/>
        </w:rPr>
        <w:t>Россошанском</w:t>
      </w:r>
      <w:proofErr w:type="spellEnd"/>
      <w:r w:rsidRPr="00EC23BA">
        <w:rPr>
          <w:rFonts w:ascii="Arial" w:hAnsi="Arial" w:cs="Arial"/>
          <w:sz w:val="18"/>
          <w:szCs w:val="18"/>
        </w:rPr>
        <w:t xml:space="preserve"> муниципальном </w:t>
      </w:r>
      <w:proofErr w:type="gramStart"/>
      <w:r w:rsidRPr="00EC23BA">
        <w:rPr>
          <w:rFonts w:ascii="Arial" w:hAnsi="Arial" w:cs="Arial"/>
          <w:sz w:val="18"/>
          <w:szCs w:val="18"/>
        </w:rPr>
        <w:t>районе</w:t>
      </w:r>
      <w:proofErr w:type="gramEnd"/>
      <w:r w:rsidRPr="00EC23BA">
        <w:rPr>
          <w:rFonts w:ascii="Arial" w:hAnsi="Arial" w:cs="Arial"/>
          <w:sz w:val="18"/>
          <w:szCs w:val="18"/>
        </w:rPr>
        <w:t xml:space="preserve"> всего 24 оборудованные контейнерные площадки (в г. Россошь - 22 ед., в </w:t>
      </w:r>
      <w:proofErr w:type="spellStart"/>
      <w:r w:rsidRPr="00EC23BA">
        <w:rPr>
          <w:rFonts w:ascii="Arial" w:hAnsi="Arial" w:cs="Arial"/>
          <w:sz w:val="18"/>
          <w:szCs w:val="18"/>
        </w:rPr>
        <w:t>Архиповском</w:t>
      </w:r>
      <w:proofErr w:type="spellEnd"/>
      <w:r w:rsidRPr="00EC23BA">
        <w:rPr>
          <w:rFonts w:ascii="Arial" w:hAnsi="Arial" w:cs="Arial"/>
          <w:sz w:val="18"/>
          <w:szCs w:val="18"/>
        </w:rPr>
        <w:t xml:space="preserve"> </w:t>
      </w:r>
      <w:proofErr w:type="spellStart"/>
      <w:r w:rsidRPr="00EC23BA">
        <w:rPr>
          <w:rFonts w:ascii="Arial" w:hAnsi="Arial" w:cs="Arial"/>
          <w:sz w:val="18"/>
          <w:szCs w:val="18"/>
        </w:rPr>
        <w:t>с.п</w:t>
      </w:r>
      <w:proofErr w:type="spellEnd"/>
      <w:r w:rsidRPr="00EC23BA">
        <w:rPr>
          <w:rFonts w:ascii="Arial" w:hAnsi="Arial" w:cs="Arial"/>
          <w:sz w:val="18"/>
          <w:szCs w:val="18"/>
        </w:rPr>
        <w:t xml:space="preserve">. - 2). Основанием контейнерных площадок являются, как правило, щебеночное основание и железобетонные плиты. В сельских поселениях большинство контейнеров </w:t>
      </w:r>
      <w:proofErr w:type="gramStart"/>
      <w:r w:rsidRPr="00EC23BA">
        <w:rPr>
          <w:rFonts w:ascii="Arial" w:hAnsi="Arial" w:cs="Arial"/>
          <w:sz w:val="18"/>
          <w:szCs w:val="18"/>
        </w:rPr>
        <w:t>располагаются на грунтовом основании и не имеют</w:t>
      </w:r>
      <w:proofErr w:type="gramEnd"/>
      <w:r w:rsidRPr="00EC23BA">
        <w:rPr>
          <w:rFonts w:ascii="Arial" w:hAnsi="Arial" w:cs="Arial"/>
          <w:sz w:val="18"/>
          <w:szCs w:val="18"/>
        </w:rPr>
        <w:t xml:space="preserve"> ограждений.</w:t>
      </w:r>
    </w:p>
    <w:p w:rsidR="000726BA" w:rsidRPr="00EC23BA" w:rsidRDefault="000726BA" w:rsidP="00373CE3">
      <w:pPr>
        <w:tabs>
          <w:tab w:val="left" w:pos="9923"/>
        </w:tabs>
        <w:spacing w:after="0" w:line="240" w:lineRule="auto"/>
        <w:ind w:left="284" w:right="1" w:firstLine="567"/>
        <w:jc w:val="both"/>
        <w:rPr>
          <w:rFonts w:ascii="Arial" w:hAnsi="Arial" w:cs="Arial"/>
          <w:sz w:val="18"/>
          <w:szCs w:val="18"/>
        </w:rPr>
      </w:pPr>
      <w:r w:rsidRPr="00EC23BA">
        <w:rPr>
          <w:rFonts w:ascii="Arial" w:hAnsi="Arial" w:cs="Arial"/>
          <w:sz w:val="18"/>
          <w:szCs w:val="18"/>
        </w:rPr>
        <w:t xml:space="preserve">Отсутствие оборудованных контейнерных площадок ведет к попаданию образуемого в ТБО фильтрата прямо в грунт. Отсутствие ограждений не обеспечивает экранирование сопредельной территории от </w:t>
      </w:r>
      <w:proofErr w:type="spellStart"/>
      <w:r w:rsidRPr="00EC23BA">
        <w:rPr>
          <w:rFonts w:ascii="Arial" w:hAnsi="Arial" w:cs="Arial"/>
          <w:sz w:val="18"/>
          <w:szCs w:val="18"/>
        </w:rPr>
        <w:t>развеивания</w:t>
      </w:r>
      <w:proofErr w:type="spellEnd"/>
      <w:r w:rsidRPr="00EC23BA">
        <w:rPr>
          <w:rFonts w:ascii="Arial" w:hAnsi="Arial" w:cs="Arial"/>
          <w:sz w:val="18"/>
          <w:szCs w:val="18"/>
        </w:rPr>
        <w:t xml:space="preserve"> «легких фракций» ТБО.</w:t>
      </w:r>
    </w:p>
    <w:p w:rsidR="000726BA" w:rsidRPr="00EC23BA" w:rsidRDefault="000726BA" w:rsidP="00373CE3">
      <w:pPr>
        <w:tabs>
          <w:tab w:val="left" w:pos="9923"/>
        </w:tabs>
        <w:spacing w:after="0" w:line="240" w:lineRule="auto"/>
        <w:ind w:left="284" w:right="1" w:firstLine="567"/>
        <w:jc w:val="both"/>
        <w:rPr>
          <w:rFonts w:ascii="Arial" w:hAnsi="Arial" w:cs="Arial"/>
          <w:sz w:val="18"/>
          <w:szCs w:val="18"/>
        </w:rPr>
      </w:pPr>
      <w:r w:rsidRPr="00EC23BA">
        <w:rPr>
          <w:rFonts w:ascii="Arial" w:hAnsi="Arial" w:cs="Arial"/>
          <w:sz w:val="18"/>
          <w:szCs w:val="18"/>
        </w:rPr>
        <w:t>Характеристика контейнерных площадок и контейнеров, в сельских поселениях Россошанского района приведено в таблице 16.</w:t>
      </w:r>
    </w:p>
    <w:p w:rsidR="000726BA" w:rsidRPr="00EC23BA" w:rsidRDefault="000726BA" w:rsidP="008F365B">
      <w:pPr>
        <w:pStyle w:val="22"/>
        <w:shd w:val="clear" w:color="auto" w:fill="auto"/>
        <w:spacing w:line="240" w:lineRule="auto"/>
        <w:jc w:val="right"/>
        <w:rPr>
          <w:rFonts w:ascii="Arial" w:hAnsi="Arial" w:cs="Arial"/>
          <w:sz w:val="18"/>
          <w:szCs w:val="18"/>
        </w:rPr>
      </w:pPr>
      <w:r w:rsidRPr="00EC23BA">
        <w:rPr>
          <w:rFonts w:ascii="Arial" w:hAnsi="Arial" w:cs="Arial"/>
          <w:sz w:val="18"/>
          <w:szCs w:val="18"/>
        </w:rPr>
        <w:t>Таблица 16</w:t>
      </w:r>
    </w:p>
    <w:p w:rsidR="000726BA" w:rsidRPr="00EC23BA" w:rsidRDefault="000726BA" w:rsidP="008F365B">
      <w:pPr>
        <w:spacing w:after="0" w:line="240" w:lineRule="auto"/>
        <w:jc w:val="center"/>
        <w:rPr>
          <w:rFonts w:ascii="Arial" w:hAnsi="Arial" w:cs="Arial"/>
          <w:b/>
          <w:sz w:val="18"/>
          <w:szCs w:val="18"/>
        </w:rPr>
      </w:pPr>
      <w:r w:rsidRPr="00EC23BA">
        <w:rPr>
          <w:rFonts w:ascii="Arial" w:hAnsi="Arial" w:cs="Arial"/>
          <w:b/>
          <w:sz w:val="18"/>
          <w:szCs w:val="18"/>
        </w:rPr>
        <w:t>Данные о количестве контейнеров и контейнерных площадках в сельских поселениях Россошанского района</w:t>
      </w:r>
    </w:p>
    <w:tbl>
      <w:tblPr>
        <w:tblOverlap w:val="never"/>
        <w:tblW w:w="9716" w:type="dxa"/>
        <w:jc w:val="center"/>
        <w:tblLayout w:type="fixed"/>
        <w:tblCellMar>
          <w:left w:w="10" w:type="dxa"/>
          <w:right w:w="10" w:type="dxa"/>
        </w:tblCellMar>
        <w:tblLook w:val="0000" w:firstRow="0" w:lastRow="0" w:firstColumn="0" w:lastColumn="0" w:noHBand="0" w:noVBand="0"/>
      </w:tblPr>
      <w:tblGrid>
        <w:gridCol w:w="787"/>
        <w:gridCol w:w="2078"/>
        <w:gridCol w:w="1248"/>
        <w:gridCol w:w="1134"/>
        <w:gridCol w:w="1134"/>
        <w:gridCol w:w="994"/>
        <w:gridCol w:w="1133"/>
        <w:gridCol w:w="1208"/>
      </w:tblGrid>
      <w:tr w:rsidR="000726BA" w:rsidRPr="008F365B" w:rsidTr="00F0590B">
        <w:trPr>
          <w:trHeight w:hRule="exact" w:val="360"/>
          <w:jc w:val="center"/>
        </w:trPr>
        <w:tc>
          <w:tcPr>
            <w:tcW w:w="787"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Style w:val="95pt1"/>
                <w:rFonts w:ascii="Arial" w:eastAsiaTheme="minorHAnsi" w:hAnsi="Arial" w:cs="Arial"/>
                <w:sz w:val="18"/>
                <w:szCs w:val="18"/>
              </w:rPr>
            </w:pPr>
          </w:p>
          <w:p w:rsidR="000726BA" w:rsidRPr="00EC23BA" w:rsidRDefault="000726BA" w:rsidP="008F365B">
            <w:pPr>
              <w:spacing w:after="0" w:line="240" w:lineRule="auto"/>
              <w:ind w:right="57"/>
              <w:jc w:val="center"/>
              <w:rPr>
                <w:rFonts w:ascii="Arial" w:hAnsi="Arial" w:cs="Arial"/>
                <w:sz w:val="18"/>
                <w:szCs w:val="18"/>
              </w:rPr>
            </w:pPr>
            <w:r w:rsidRPr="00EC23BA">
              <w:rPr>
                <w:rStyle w:val="95pt1"/>
                <w:rFonts w:ascii="Arial" w:eastAsiaTheme="minorHAnsi" w:hAnsi="Arial" w:cs="Arial"/>
                <w:sz w:val="18"/>
                <w:szCs w:val="18"/>
              </w:rPr>
              <w:t>№</w:t>
            </w:r>
          </w:p>
          <w:p w:rsidR="000726BA" w:rsidRPr="00EC23BA" w:rsidRDefault="000726BA" w:rsidP="008F365B">
            <w:pPr>
              <w:spacing w:after="0" w:line="240" w:lineRule="auto"/>
              <w:ind w:right="57"/>
              <w:jc w:val="center"/>
              <w:rPr>
                <w:rFonts w:ascii="Arial" w:hAnsi="Arial" w:cs="Arial"/>
                <w:sz w:val="18"/>
                <w:szCs w:val="18"/>
              </w:rPr>
            </w:pPr>
            <w:proofErr w:type="gramStart"/>
            <w:r w:rsidRPr="00EC23BA">
              <w:rPr>
                <w:rStyle w:val="95pt1"/>
                <w:rFonts w:ascii="Arial" w:eastAsiaTheme="minorHAnsi" w:hAnsi="Arial" w:cs="Arial"/>
                <w:sz w:val="18"/>
                <w:szCs w:val="18"/>
              </w:rPr>
              <w:t>п</w:t>
            </w:r>
            <w:proofErr w:type="gramEnd"/>
            <w:r w:rsidRPr="00EC23BA">
              <w:rPr>
                <w:rStyle w:val="95pt1"/>
                <w:rFonts w:ascii="Arial" w:eastAsiaTheme="minorHAnsi" w:hAnsi="Arial" w:cs="Arial"/>
                <w:sz w:val="18"/>
                <w:szCs w:val="18"/>
              </w:rPr>
              <w:t>/</w:t>
            </w:r>
          </w:p>
          <w:p w:rsidR="000726BA" w:rsidRPr="00EC23BA" w:rsidRDefault="000726BA" w:rsidP="008F365B">
            <w:pPr>
              <w:spacing w:after="0" w:line="240" w:lineRule="auto"/>
              <w:ind w:right="57"/>
              <w:jc w:val="center"/>
              <w:rPr>
                <w:rFonts w:ascii="Arial" w:hAnsi="Arial" w:cs="Arial"/>
                <w:sz w:val="18"/>
                <w:szCs w:val="18"/>
              </w:rPr>
            </w:pPr>
            <w:proofErr w:type="gramStart"/>
            <w:r w:rsidRPr="00EC23BA">
              <w:rPr>
                <w:rStyle w:val="95pt1"/>
                <w:rFonts w:ascii="Arial" w:eastAsiaTheme="minorHAnsi" w:hAnsi="Arial" w:cs="Arial"/>
                <w:sz w:val="18"/>
                <w:szCs w:val="18"/>
              </w:rPr>
              <w:t>п</w:t>
            </w:r>
            <w:proofErr w:type="gramEnd"/>
          </w:p>
        </w:tc>
        <w:tc>
          <w:tcPr>
            <w:tcW w:w="2078"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Style w:val="95pt1"/>
                <w:rFonts w:ascii="Arial" w:eastAsiaTheme="minorHAnsi" w:hAnsi="Arial" w:cs="Arial"/>
                <w:sz w:val="18"/>
                <w:szCs w:val="18"/>
              </w:rPr>
            </w:pPr>
          </w:p>
          <w:p w:rsidR="000726BA" w:rsidRPr="00EC23BA" w:rsidRDefault="000726BA" w:rsidP="008F365B">
            <w:pPr>
              <w:spacing w:after="0" w:line="240" w:lineRule="auto"/>
              <w:ind w:right="57"/>
              <w:jc w:val="center"/>
              <w:rPr>
                <w:rFonts w:ascii="Arial" w:hAnsi="Arial" w:cs="Arial"/>
                <w:sz w:val="18"/>
                <w:szCs w:val="18"/>
              </w:rPr>
            </w:pPr>
            <w:r w:rsidRPr="00EC23BA">
              <w:rPr>
                <w:rStyle w:val="95pt1"/>
                <w:rFonts w:ascii="Arial" w:eastAsiaTheme="minorHAnsi" w:hAnsi="Arial" w:cs="Arial"/>
                <w:sz w:val="18"/>
                <w:szCs w:val="18"/>
              </w:rPr>
              <w:t>Муниципальное</w:t>
            </w:r>
          </w:p>
          <w:p w:rsidR="000726BA" w:rsidRPr="00EC23BA" w:rsidRDefault="000726BA" w:rsidP="008F365B">
            <w:pPr>
              <w:spacing w:after="0" w:line="240" w:lineRule="auto"/>
              <w:ind w:right="57"/>
              <w:jc w:val="center"/>
              <w:rPr>
                <w:rFonts w:ascii="Arial" w:hAnsi="Arial" w:cs="Arial"/>
                <w:sz w:val="18"/>
                <w:szCs w:val="18"/>
              </w:rPr>
            </w:pPr>
            <w:r w:rsidRPr="00EC23BA">
              <w:rPr>
                <w:rStyle w:val="95pt1"/>
                <w:rFonts w:ascii="Arial" w:eastAsiaTheme="minorHAnsi" w:hAnsi="Arial" w:cs="Arial"/>
                <w:sz w:val="18"/>
                <w:szCs w:val="18"/>
              </w:rPr>
              <w:t>образование</w:t>
            </w:r>
          </w:p>
        </w:tc>
        <w:tc>
          <w:tcPr>
            <w:tcW w:w="6851" w:type="dxa"/>
            <w:gridSpan w:val="6"/>
            <w:tcBorders>
              <w:top w:val="single" w:sz="4" w:space="0" w:color="auto"/>
              <w:left w:val="single" w:sz="4" w:space="0" w:color="auto"/>
              <w:righ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sz w:val="18"/>
                <w:szCs w:val="18"/>
              </w:rPr>
            </w:pPr>
            <w:r w:rsidRPr="00EC23BA">
              <w:rPr>
                <w:rStyle w:val="95pt1"/>
                <w:rFonts w:ascii="Arial" w:eastAsiaTheme="minorHAnsi" w:hAnsi="Arial" w:cs="Arial"/>
                <w:sz w:val="18"/>
                <w:szCs w:val="18"/>
              </w:rPr>
              <w:t>Существующее количество установленных контейнеров, ед.</w:t>
            </w:r>
          </w:p>
        </w:tc>
      </w:tr>
      <w:tr w:rsidR="000726BA" w:rsidRPr="008F365B" w:rsidTr="00F0590B">
        <w:trPr>
          <w:trHeight w:hRule="exact" w:val="350"/>
          <w:jc w:val="center"/>
        </w:trPr>
        <w:tc>
          <w:tcPr>
            <w:tcW w:w="787" w:type="dxa"/>
            <w:vMerge/>
            <w:tcBorders>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p>
        </w:tc>
        <w:tc>
          <w:tcPr>
            <w:tcW w:w="2078" w:type="dxa"/>
            <w:vMerge/>
            <w:tcBorders>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p>
        </w:tc>
        <w:tc>
          <w:tcPr>
            <w:tcW w:w="3516" w:type="dxa"/>
            <w:gridSpan w:val="3"/>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От населения</w:t>
            </w:r>
          </w:p>
        </w:tc>
        <w:tc>
          <w:tcPr>
            <w:tcW w:w="3335" w:type="dxa"/>
            <w:gridSpan w:val="3"/>
            <w:tcBorders>
              <w:top w:val="single" w:sz="4" w:space="0" w:color="auto"/>
              <w:left w:val="single" w:sz="4" w:space="0" w:color="auto"/>
              <w:righ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От предприятий и организаций</w:t>
            </w:r>
          </w:p>
        </w:tc>
      </w:tr>
      <w:tr w:rsidR="000726BA" w:rsidRPr="008F365B" w:rsidTr="00EC23BA">
        <w:trPr>
          <w:trHeight w:hRule="exact" w:val="914"/>
          <w:jc w:val="center"/>
        </w:trPr>
        <w:tc>
          <w:tcPr>
            <w:tcW w:w="787" w:type="dxa"/>
            <w:vMerge/>
            <w:tcBorders>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p>
        </w:tc>
        <w:tc>
          <w:tcPr>
            <w:tcW w:w="2078" w:type="dxa"/>
            <w:vMerge/>
            <w:tcBorders>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p>
        </w:tc>
        <w:tc>
          <w:tcPr>
            <w:tcW w:w="1248" w:type="dxa"/>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в</w:t>
            </w:r>
          </w:p>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 xml:space="preserve">многоквартирных </w:t>
            </w:r>
            <w:proofErr w:type="gramStart"/>
            <w:r w:rsidRPr="00EC23BA">
              <w:rPr>
                <w:rStyle w:val="95pt1"/>
                <w:rFonts w:ascii="Arial" w:eastAsiaTheme="minorHAnsi" w:hAnsi="Arial" w:cs="Arial"/>
                <w:sz w:val="18"/>
                <w:szCs w:val="18"/>
              </w:rPr>
              <w:t>домах</w:t>
            </w:r>
            <w:proofErr w:type="gramEnd"/>
          </w:p>
        </w:tc>
        <w:tc>
          <w:tcPr>
            <w:tcW w:w="1134" w:type="dxa"/>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в</w:t>
            </w:r>
          </w:p>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 xml:space="preserve">индивидуальных </w:t>
            </w:r>
            <w:proofErr w:type="gramStart"/>
            <w:r w:rsidRPr="00EC23BA">
              <w:rPr>
                <w:rStyle w:val="95pt1"/>
                <w:rFonts w:ascii="Arial" w:eastAsiaTheme="minorHAnsi" w:hAnsi="Arial" w:cs="Arial"/>
                <w:sz w:val="18"/>
                <w:szCs w:val="18"/>
              </w:rPr>
              <w:t>домах</w:t>
            </w:r>
            <w:proofErr w:type="gramEnd"/>
          </w:p>
        </w:tc>
        <w:tc>
          <w:tcPr>
            <w:tcW w:w="1134"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Количество</w:t>
            </w:r>
          </w:p>
          <w:p w:rsidR="000726BA" w:rsidRPr="00EC23BA" w:rsidRDefault="000726BA" w:rsidP="008F365B">
            <w:pPr>
              <w:spacing w:after="0" w:line="240" w:lineRule="auto"/>
              <w:ind w:right="57"/>
              <w:jc w:val="center"/>
              <w:rPr>
                <w:rFonts w:ascii="Arial" w:hAnsi="Arial" w:cs="Arial"/>
                <w:b/>
                <w:sz w:val="18"/>
                <w:szCs w:val="18"/>
              </w:rPr>
            </w:pPr>
            <w:proofErr w:type="spellStart"/>
            <w:r w:rsidRPr="00EC23BA">
              <w:rPr>
                <w:rStyle w:val="95pt1"/>
                <w:rFonts w:ascii="Arial" w:eastAsiaTheme="minorHAnsi" w:hAnsi="Arial" w:cs="Arial"/>
                <w:sz w:val="18"/>
                <w:szCs w:val="18"/>
              </w:rPr>
              <w:t>контейнерн</w:t>
            </w:r>
            <w:proofErr w:type="spellEnd"/>
          </w:p>
          <w:p w:rsidR="000726BA" w:rsidRPr="00EC23BA" w:rsidRDefault="000726BA" w:rsidP="008F365B">
            <w:pPr>
              <w:spacing w:after="0" w:line="240" w:lineRule="auto"/>
              <w:ind w:right="57"/>
              <w:jc w:val="center"/>
              <w:rPr>
                <w:rFonts w:ascii="Arial" w:hAnsi="Arial" w:cs="Arial"/>
                <w:b/>
                <w:sz w:val="18"/>
                <w:szCs w:val="18"/>
              </w:rPr>
            </w:pPr>
            <w:proofErr w:type="spellStart"/>
            <w:r w:rsidRPr="00EC23BA">
              <w:rPr>
                <w:rStyle w:val="95pt1"/>
                <w:rFonts w:ascii="Arial" w:eastAsiaTheme="minorHAnsi" w:hAnsi="Arial" w:cs="Arial"/>
                <w:sz w:val="18"/>
                <w:szCs w:val="18"/>
              </w:rPr>
              <w:t>ых</w:t>
            </w:r>
            <w:proofErr w:type="spellEnd"/>
          </w:p>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площадок,</w:t>
            </w:r>
          </w:p>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ед.</w:t>
            </w:r>
          </w:p>
        </w:tc>
        <w:tc>
          <w:tcPr>
            <w:tcW w:w="994"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proofErr w:type="spellStart"/>
            <w:r w:rsidRPr="00EC23BA">
              <w:rPr>
                <w:rStyle w:val="95pt1"/>
                <w:rFonts w:ascii="Arial" w:eastAsiaTheme="minorHAnsi" w:hAnsi="Arial" w:cs="Arial"/>
                <w:sz w:val="18"/>
                <w:szCs w:val="18"/>
              </w:rPr>
              <w:t>Контей</w:t>
            </w:r>
            <w:proofErr w:type="spellEnd"/>
          </w:p>
          <w:p w:rsidR="000726BA" w:rsidRPr="00EC23BA" w:rsidRDefault="000726BA" w:rsidP="008F365B">
            <w:pPr>
              <w:spacing w:after="0" w:line="240" w:lineRule="auto"/>
              <w:ind w:right="57"/>
              <w:jc w:val="center"/>
              <w:rPr>
                <w:rFonts w:ascii="Arial" w:hAnsi="Arial" w:cs="Arial"/>
                <w:b/>
                <w:sz w:val="18"/>
                <w:szCs w:val="18"/>
              </w:rPr>
            </w:pPr>
            <w:proofErr w:type="spellStart"/>
            <w:r w:rsidRPr="00EC23BA">
              <w:rPr>
                <w:rStyle w:val="95pt1"/>
                <w:rFonts w:ascii="Arial" w:eastAsiaTheme="minorHAnsi" w:hAnsi="Arial" w:cs="Arial"/>
                <w:sz w:val="18"/>
                <w:szCs w:val="18"/>
              </w:rPr>
              <w:t>нер</w:t>
            </w:r>
            <w:proofErr w:type="spellEnd"/>
          </w:p>
        </w:tc>
        <w:tc>
          <w:tcPr>
            <w:tcW w:w="1133" w:type="dxa"/>
            <w:vMerge w:val="restart"/>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proofErr w:type="spellStart"/>
            <w:r w:rsidRPr="00EC23BA">
              <w:rPr>
                <w:rStyle w:val="95pt1"/>
                <w:rFonts w:ascii="Arial" w:eastAsiaTheme="minorHAnsi" w:hAnsi="Arial" w:cs="Arial"/>
                <w:sz w:val="18"/>
                <w:szCs w:val="18"/>
              </w:rPr>
              <w:t>Контейне</w:t>
            </w:r>
            <w:proofErr w:type="spellEnd"/>
            <w:r w:rsidRPr="00EC23BA">
              <w:rPr>
                <w:rStyle w:val="95pt1"/>
                <w:rFonts w:ascii="Arial" w:eastAsiaTheme="minorHAnsi" w:hAnsi="Arial" w:cs="Arial"/>
                <w:sz w:val="18"/>
                <w:szCs w:val="18"/>
              </w:rPr>
              <w:t xml:space="preserve"> </w:t>
            </w:r>
            <w:proofErr w:type="gramStart"/>
            <w:r w:rsidRPr="00EC23BA">
              <w:rPr>
                <w:rStyle w:val="95pt1"/>
                <w:rFonts w:ascii="Arial" w:eastAsiaTheme="minorHAnsi" w:hAnsi="Arial" w:cs="Arial"/>
                <w:sz w:val="18"/>
                <w:szCs w:val="18"/>
              </w:rPr>
              <w:t>р</w:t>
            </w:r>
            <w:proofErr w:type="gramEnd"/>
            <w:r w:rsidRPr="00EC23BA">
              <w:rPr>
                <w:rStyle w:val="95pt1"/>
                <w:rFonts w:ascii="Arial" w:eastAsiaTheme="minorHAnsi" w:hAnsi="Arial" w:cs="Arial"/>
                <w:sz w:val="18"/>
                <w:szCs w:val="18"/>
              </w:rPr>
              <w:t xml:space="preserve"> для сбора ЛПУ</w:t>
            </w:r>
          </w:p>
        </w:tc>
        <w:tc>
          <w:tcPr>
            <w:tcW w:w="1208" w:type="dxa"/>
            <w:vMerge w:val="restart"/>
            <w:tcBorders>
              <w:top w:val="single" w:sz="4" w:space="0" w:color="auto"/>
              <w:left w:val="single" w:sz="4" w:space="0" w:color="auto"/>
              <w:righ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b/>
                <w:sz w:val="18"/>
                <w:szCs w:val="18"/>
              </w:rPr>
            </w:pPr>
            <w:r w:rsidRPr="00EC23BA">
              <w:rPr>
                <w:rStyle w:val="95pt1"/>
                <w:rFonts w:ascii="Arial" w:eastAsiaTheme="minorHAnsi" w:hAnsi="Arial" w:cs="Arial"/>
                <w:sz w:val="18"/>
                <w:szCs w:val="18"/>
              </w:rPr>
              <w:t>Количество контейнерных площадок, ед.</w:t>
            </w:r>
          </w:p>
        </w:tc>
      </w:tr>
      <w:tr w:rsidR="000726BA" w:rsidRPr="008F365B" w:rsidTr="00F0590B">
        <w:trPr>
          <w:trHeight w:hRule="exact" w:val="439"/>
          <w:jc w:val="center"/>
        </w:trPr>
        <w:tc>
          <w:tcPr>
            <w:tcW w:w="787" w:type="dxa"/>
            <w:vMerge/>
            <w:tcBorders>
              <w:left w:val="single" w:sz="4" w:space="0" w:color="auto"/>
            </w:tcBorders>
            <w:shd w:val="clear" w:color="auto" w:fill="FFFFFF"/>
          </w:tcPr>
          <w:p w:rsidR="000726BA" w:rsidRPr="008F365B" w:rsidRDefault="000726BA" w:rsidP="008F365B">
            <w:pPr>
              <w:spacing w:after="0" w:line="240" w:lineRule="auto"/>
              <w:ind w:right="57"/>
              <w:rPr>
                <w:rFonts w:ascii="Arial" w:hAnsi="Arial" w:cs="Arial"/>
                <w:sz w:val="18"/>
                <w:szCs w:val="18"/>
              </w:rPr>
            </w:pPr>
          </w:p>
        </w:tc>
        <w:tc>
          <w:tcPr>
            <w:tcW w:w="2078" w:type="dxa"/>
            <w:vMerge/>
            <w:tcBorders>
              <w:left w:val="single" w:sz="4" w:space="0" w:color="auto"/>
            </w:tcBorders>
            <w:shd w:val="clear" w:color="auto" w:fill="FFFFFF"/>
          </w:tcPr>
          <w:p w:rsidR="000726BA" w:rsidRPr="008F365B" w:rsidRDefault="000726BA" w:rsidP="008F365B">
            <w:pPr>
              <w:spacing w:after="0" w:line="240" w:lineRule="auto"/>
              <w:ind w:right="57"/>
              <w:rPr>
                <w:rFonts w:ascii="Arial" w:hAnsi="Arial" w:cs="Arial"/>
                <w:sz w:val="18"/>
                <w:szCs w:val="18"/>
              </w:rPr>
            </w:pPr>
          </w:p>
        </w:tc>
        <w:tc>
          <w:tcPr>
            <w:tcW w:w="1248" w:type="dxa"/>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sz w:val="18"/>
                <w:szCs w:val="18"/>
              </w:rPr>
            </w:pPr>
            <w:r w:rsidRPr="00EC23BA">
              <w:rPr>
                <w:rStyle w:val="95pt1"/>
                <w:rFonts w:ascii="Arial" w:eastAsiaTheme="minorHAnsi" w:hAnsi="Arial" w:cs="Arial"/>
                <w:sz w:val="18"/>
                <w:szCs w:val="18"/>
              </w:rPr>
              <w:t>Контейнер</w:t>
            </w:r>
          </w:p>
        </w:tc>
        <w:tc>
          <w:tcPr>
            <w:tcW w:w="1134" w:type="dxa"/>
            <w:tcBorders>
              <w:top w:val="single" w:sz="4" w:space="0" w:color="auto"/>
              <w:left w:val="single" w:sz="4" w:space="0" w:color="auto"/>
            </w:tcBorders>
            <w:shd w:val="clear" w:color="auto" w:fill="FFFFFF"/>
          </w:tcPr>
          <w:p w:rsidR="000726BA" w:rsidRPr="00EC23BA" w:rsidRDefault="000726BA" w:rsidP="008F365B">
            <w:pPr>
              <w:spacing w:after="0" w:line="240" w:lineRule="auto"/>
              <w:ind w:right="57"/>
              <w:jc w:val="center"/>
              <w:rPr>
                <w:rFonts w:ascii="Arial" w:hAnsi="Arial" w:cs="Arial"/>
                <w:sz w:val="18"/>
                <w:szCs w:val="18"/>
              </w:rPr>
            </w:pPr>
            <w:r w:rsidRPr="00EC23BA">
              <w:rPr>
                <w:rStyle w:val="95pt1"/>
                <w:rFonts w:ascii="Arial" w:eastAsiaTheme="minorHAnsi" w:hAnsi="Arial" w:cs="Arial"/>
                <w:sz w:val="18"/>
                <w:szCs w:val="18"/>
              </w:rPr>
              <w:t>Контейнер</w:t>
            </w:r>
          </w:p>
        </w:tc>
        <w:tc>
          <w:tcPr>
            <w:tcW w:w="1134" w:type="dxa"/>
            <w:vMerge/>
            <w:tcBorders>
              <w:left w:val="single" w:sz="4" w:space="0" w:color="auto"/>
            </w:tcBorders>
            <w:shd w:val="clear" w:color="auto" w:fill="FFFFFF"/>
          </w:tcPr>
          <w:p w:rsidR="000726BA" w:rsidRPr="008F365B" w:rsidRDefault="000726BA" w:rsidP="008F365B">
            <w:pPr>
              <w:spacing w:after="0" w:line="240" w:lineRule="auto"/>
              <w:ind w:right="57"/>
              <w:rPr>
                <w:rFonts w:ascii="Arial" w:hAnsi="Arial" w:cs="Arial"/>
                <w:sz w:val="18"/>
                <w:szCs w:val="18"/>
              </w:rPr>
            </w:pPr>
          </w:p>
        </w:tc>
        <w:tc>
          <w:tcPr>
            <w:tcW w:w="994" w:type="dxa"/>
            <w:vMerge/>
            <w:tcBorders>
              <w:left w:val="single" w:sz="4" w:space="0" w:color="auto"/>
            </w:tcBorders>
            <w:shd w:val="clear" w:color="auto" w:fill="FFFFFF"/>
          </w:tcPr>
          <w:p w:rsidR="000726BA" w:rsidRPr="008F365B" w:rsidRDefault="000726BA" w:rsidP="008F365B">
            <w:pPr>
              <w:spacing w:after="0" w:line="240" w:lineRule="auto"/>
              <w:ind w:right="57"/>
              <w:rPr>
                <w:rFonts w:ascii="Arial" w:hAnsi="Arial" w:cs="Arial"/>
                <w:sz w:val="18"/>
                <w:szCs w:val="18"/>
              </w:rPr>
            </w:pPr>
          </w:p>
        </w:tc>
        <w:tc>
          <w:tcPr>
            <w:tcW w:w="1133" w:type="dxa"/>
            <w:vMerge/>
            <w:tcBorders>
              <w:left w:val="single" w:sz="4" w:space="0" w:color="auto"/>
            </w:tcBorders>
            <w:shd w:val="clear" w:color="auto" w:fill="FFFFFF"/>
          </w:tcPr>
          <w:p w:rsidR="000726BA" w:rsidRPr="008F365B" w:rsidRDefault="000726BA" w:rsidP="008F365B">
            <w:pPr>
              <w:spacing w:after="0" w:line="240" w:lineRule="auto"/>
              <w:ind w:right="57"/>
              <w:rPr>
                <w:rFonts w:ascii="Arial" w:hAnsi="Arial" w:cs="Arial"/>
                <w:sz w:val="18"/>
                <w:szCs w:val="18"/>
              </w:rPr>
            </w:pPr>
          </w:p>
        </w:tc>
        <w:tc>
          <w:tcPr>
            <w:tcW w:w="1208" w:type="dxa"/>
            <w:vMerge/>
            <w:tcBorders>
              <w:left w:val="single" w:sz="4" w:space="0" w:color="auto"/>
              <w:right w:val="single" w:sz="4" w:space="0" w:color="auto"/>
            </w:tcBorders>
            <w:shd w:val="clear" w:color="auto" w:fill="FFFFFF"/>
          </w:tcPr>
          <w:p w:rsidR="000726BA" w:rsidRPr="008F365B" w:rsidRDefault="000726BA" w:rsidP="008F365B">
            <w:pPr>
              <w:spacing w:after="0" w:line="240" w:lineRule="auto"/>
              <w:ind w:right="57"/>
              <w:rPr>
                <w:rFonts w:ascii="Arial" w:hAnsi="Arial" w:cs="Arial"/>
                <w:sz w:val="18"/>
                <w:szCs w:val="18"/>
              </w:rPr>
            </w:pPr>
          </w:p>
        </w:tc>
      </w:tr>
      <w:tr w:rsidR="000726BA" w:rsidRPr="008F365B" w:rsidTr="00F0590B">
        <w:trPr>
          <w:trHeight w:hRule="exact" w:val="538"/>
          <w:jc w:val="center"/>
        </w:trPr>
        <w:tc>
          <w:tcPr>
            <w:tcW w:w="787"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1.</w:t>
            </w:r>
          </w:p>
        </w:tc>
        <w:tc>
          <w:tcPr>
            <w:tcW w:w="2078" w:type="dxa"/>
            <w:tcBorders>
              <w:top w:val="single" w:sz="4" w:space="0" w:color="auto"/>
              <w:left w:val="single" w:sz="4" w:space="0" w:color="auto"/>
            </w:tcBorders>
            <w:shd w:val="clear" w:color="auto" w:fill="FFFFFF"/>
          </w:tcPr>
          <w:p w:rsidR="000726BA" w:rsidRPr="008F365B" w:rsidRDefault="000965AF" w:rsidP="008F365B">
            <w:pPr>
              <w:spacing w:after="0" w:line="240" w:lineRule="auto"/>
              <w:ind w:right="57"/>
              <w:rPr>
                <w:rFonts w:ascii="Arial" w:hAnsi="Arial" w:cs="Arial"/>
                <w:sz w:val="18"/>
                <w:szCs w:val="18"/>
              </w:rPr>
            </w:pPr>
            <w:hyperlink r:id="rId90" w:history="1">
              <w:r w:rsidR="000726BA" w:rsidRPr="008F365B">
                <w:rPr>
                  <w:rStyle w:val="a8"/>
                  <w:rFonts w:ascii="Arial" w:hAnsi="Arial" w:cs="Arial"/>
                  <w:color w:val="auto"/>
                  <w:sz w:val="18"/>
                  <w:szCs w:val="18"/>
                  <w:u w:val="none"/>
                </w:rPr>
                <w:t>Архиповское</w:t>
              </w:r>
            </w:hyperlink>
            <w:r w:rsidR="000726BA" w:rsidRPr="008F365B">
              <w:rPr>
                <w:rStyle w:val="95pt1"/>
                <w:rFonts w:ascii="Arial" w:eastAsiaTheme="minorHAnsi" w:hAnsi="Arial" w:cs="Arial"/>
                <w:b w:val="0"/>
                <w:color w:val="auto"/>
                <w:sz w:val="18"/>
                <w:szCs w:val="18"/>
              </w:rPr>
              <w:t xml:space="preserve"> </w:t>
            </w:r>
            <w:hyperlink r:id="rId91" w:history="1">
              <w:r w:rsidR="000726BA" w:rsidRPr="008F365B">
                <w:rPr>
                  <w:rStyle w:val="a8"/>
                  <w:rFonts w:ascii="Arial" w:hAnsi="Arial" w:cs="Arial"/>
                  <w:color w:val="auto"/>
                  <w:sz w:val="18"/>
                  <w:szCs w:val="18"/>
                  <w:u w:val="none"/>
                </w:rPr>
                <w:t>сельское поселение</w:t>
              </w:r>
            </w:hyperlink>
          </w:p>
        </w:tc>
        <w:tc>
          <w:tcPr>
            <w:tcW w:w="124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4</w:t>
            </w:r>
          </w:p>
        </w:tc>
        <w:tc>
          <w:tcPr>
            <w:tcW w:w="113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4</w:t>
            </w:r>
          </w:p>
        </w:tc>
        <w:tc>
          <w:tcPr>
            <w:tcW w:w="113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2</w:t>
            </w:r>
          </w:p>
        </w:tc>
        <w:tc>
          <w:tcPr>
            <w:tcW w:w="99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133"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208"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3</w:t>
            </w:r>
          </w:p>
        </w:tc>
      </w:tr>
      <w:tr w:rsidR="000726BA" w:rsidRPr="008F365B" w:rsidTr="00F0590B">
        <w:trPr>
          <w:trHeight w:hRule="exact" w:val="561"/>
          <w:jc w:val="center"/>
        </w:trPr>
        <w:tc>
          <w:tcPr>
            <w:tcW w:w="787"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2.</w:t>
            </w:r>
          </w:p>
        </w:tc>
        <w:tc>
          <w:tcPr>
            <w:tcW w:w="2078" w:type="dxa"/>
            <w:tcBorders>
              <w:top w:val="single" w:sz="4" w:space="0" w:color="auto"/>
              <w:left w:val="single" w:sz="4" w:space="0" w:color="auto"/>
            </w:tcBorders>
            <w:shd w:val="clear" w:color="auto" w:fill="FFFFFF"/>
          </w:tcPr>
          <w:p w:rsidR="000726BA" w:rsidRPr="008F365B" w:rsidRDefault="000965AF" w:rsidP="008F365B">
            <w:pPr>
              <w:spacing w:after="0" w:line="240" w:lineRule="auto"/>
              <w:ind w:right="57"/>
              <w:rPr>
                <w:rFonts w:ascii="Arial" w:hAnsi="Arial" w:cs="Arial"/>
                <w:sz w:val="18"/>
                <w:szCs w:val="18"/>
              </w:rPr>
            </w:pPr>
            <w:hyperlink r:id="rId92" w:history="1">
              <w:r w:rsidR="000726BA" w:rsidRPr="008F365B">
                <w:rPr>
                  <w:rStyle w:val="a8"/>
                  <w:rFonts w:ascii="Arial" w:hAnsi="Arial" w:cs="Arial"/>
                  <w:color w:val="auto"/>
                  <w:sz w:val="18"/>
                  <w:szCs w:val="18"/>
                  <w:u w:val="none"/>
                </w:rPr>
                <w:t>Новокалитвенское</w:t>
              </w:r>
            </w:hyperlink>
            <w:r w:rsidR="000726BA" w:rsidRPr="008F365B">
              <w:rPr>
                <w:rStyle w:val="95pt1"/>
                <w:rFonts w:ascii="Arial" w:eastAsiaTheme="minorHAnsi" w:hAnsi="Arial" w:cs="Arial"/>
                <w:b w:val="0"/>
                <w:color w:val="auto"/>
                <w:sz w:val="18"/>
                <w:szCs w:val="18"/>
              </w:rPr>
              <w:t xml:space="preserve"> </w:t>
            </w:r>
            <w:hyperlink r:id="rId93" w:history="1">
              <w:r w:rsidR="000726BA" w:rsidRPr="008F365B">
                <w:rPr>
                  <w:rStyle w:val="a8"/>
                  <w:rFonts w:ascii="Arial" w:hAnsi="Arial" w:cs="Arial"/>
                  <w:color w:val="auto"/>
                  <w:sz w:val="18"/>
                  <w:szCs w:val="18"/>
                  <w:u w:val="none"/>
                </w:rPr>
                <w:t>сельское поселение</w:t>
              </w:r>
            </w:hyperlink>
          </w:p>
        </w:tc>
        <w:tc>
          <w:tcPr>
            <w:tcW w:w="124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13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13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99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133"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2</w:t>
            </w:r>
          </w:p>
        </w:tc>
        <w:tc>
          <w:tcPr>
            <w:tcW w:w="1208"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r>
      <w:tr w:rsidR="000726BA" w:rsidRPr="008F365B" w:rsidTr="00F0590B">
        <w:trPr>
          <w:trHeight w:hRule="exact" w:val="629"/>
          <w:jc w:val="center"/>
        </w:trPr>
        <w:tc>
          <w:tcPr>
            <w:tcW w:w="787"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3.</w:t>
            </w:r>
          </w:p>
        </w:tc>
        <w:tc>
          <w:tcPr>
            <w:tcW w:w="2078" w:type="dxa"/>
            <w:tcBorders>
              <w:top w:val="single" w:sz="4" w:space="0" w:color="auto"/>
              <w:left w:val="single" w:sz="4" w:space="0" w:color="auto"/>
            </w:tcBorders>
            <w:shd w:val="clear" w:color="auto" w:fill="FFFFFF"/>
          </w:tcPr>
          <w:p w:rsidR="000726BA" w:rsidRPr="008F365B" w:rsidRDefault="000965AF" w:rsidP="008F365B">
            <w:pPr>
              <w:spacing w:after="0" w:line="240" w:lineRule="auto"/>
              <w:ind w:right="57"/>
              <w:rPr>
                <w:rFonts w:ascii="Arial" w:hAnsi="Arial" w:cs="Arial"/>
                <w:sz w:val="18"/>
                <w:szCs w:val="18"/>
              </w:rPr>
            </w:pPr>
            <w:hyperlink r:id="rId94" w:history="1">
              <w:proofErr w:type="spellStart"/>
              <w:r w:rsidR="000726BA" w:rsidRPr="008F365B">
                <w:rPr>
                  <w:rStyle w:val="a8"/>
                  <w:rFonts w:ascii="Arial" w:hAnsi="Arial" w:cs="Arial"/>
                  <w:color w:val="auto"/>
                  <w:sz w:val="18"/>
                  <w:szCs w:val="18"/>
                  <w:u w:val="none"/>
                </w:rPr>
                <w:t>Новопостояловское</w:t>
              </w:r>
              <w:proofErr w:type="spellEnd"/>
            </w:hyperlink>
            <w:r w:rsidR="000726BA" w:rsidRPr="008F365B">
              <w:rPr>
                <w:rStyle w:val="95pt1"/>
                <w:rFonts w:ascii="Arial" w:eastAsiaTheme="minorHAnsi" w:hAnsi="Arial" w:cs="Arial"/>
                <w:b w:val="0"/>
                <w:color w:val="auto"/>
                <w:sz w:val="18"/>
                <w:szCs w:val="18"/>
              </w:rPr>
              <w:t xml:space="preserve"> </w:t>
            </w:r>
            <w:hyperlink r:id="rId95" w:history="1">
              <w:r w:rsidR="000726BA" w:rsidRPr="008F365B">
                <w:rPr>
                  <w:rStyle w:val="a8"/>
                  <w:rFonts w:ascii="Arial" w:hAnsi="Arial" w:cs="Arial"/>
                  <w:color w:val="auto"/>
                  <w:sz w:val="18"/>
                  <w:szCs w:val="18"/>
                  <w:u w:val="none"/>
                </w:rPr>
                <w:t>сельское поселение</w:t>
              </w:r>
            </w:hyperlink>
          </w:p>
        </w:tc>
        <w:tc>
          <w:tcPr>
            <w:tcW w:w="124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8</w:t>
            </w:r>
          </w:p>
        </w:tc>
        <w:tc>
          <w:tcPr>
            <w:tcW w:w="113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13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99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1</w:t>
            </w:r>
          </w:p>
        </w:tc>
        <w:tc>
          <w:tcPr>
            <w:tcW w:w="1133"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208"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r>
      <w:tr w:rsidR="000726BA" w:rsidRPr="008F365B" w:rsidTr="008F365B">
        <w:trPr>
          <w:trHeight w:hRule="exact" w:val="593"/>
          <w:jc w:val="center"/>
        </w:trPr>
        <w:tc>
          <w:tcPr>
            <w:tcW w:w="787"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4.</w:t>
            </w:r>
          </w:p>
        </w:tc>
        <w:tc>
          <w:tcPr>
            <w:tcW w:w="2078" w:type="dxa"/>
            <w:tcBorders>
              <w:top w:val="single" w:sz="4" w:space="0" w:color="auto"/>
              <w:left w:val="single" w:sz="4" w:space="0" w:color="auto"/>
            </w:tcBorders>
            <w:shd w:val="clear" w:color="auto" w:fill="FFFFFF"/>
          </w:tcPr>
          <w:p w:rsidR="000726BA" w:rsidRPr="008F365B" w:rsidRDefault="000965AF" w:rsidP="008F365B">
            <w:pPr>
              <w:spacing w:after="0" w:line="240" w:lineRule="auto"/>
              <w:ind w:right="57"/>
              <w:rPr>
                <w:rFonts w:ascii="Arial" w:hAnsi="Arial" w:cs="Arial"/>
                <w:sz w:val="18"/>
                <w:szCs w:val="18"/>
              </w:rPr>
            </w:pPr>
            <w:hyperlink r:id="rId96" w:history="1">
              <w:r w:rsidR="000726BA" w:rsidRPr="008F365B">
                <w:rPr>
                  <w:rStyle w:val="a8"/>
                  <w:rFonts w:ascii="Arial" w:hAnsi="Arial" w:cs="Arial"/>
                  <w:color w:val="auto"/>
                  <w:sz w:val="18"/>
                  <w:szCs w:val="18"/>
                  <w:u w:val="none"/>
                </w:rPr>
                <w:t>Подгоренское</w:t>
              </w:r>
            </w:hyperlink>
            <w:r w:rsidR="000726BA" w:rsidRPr="008F365B">
              <w:rPr>
                <w:rStyle w:val="95pt1"/>
                <w:rFonts w:ascii="Arial" w:eastAsiaTheme="minorHAnsi" w:hAnsi="Arial" w:cs="Arial"/>
                <w:b w:val="0"/>
                <w:color w:val="auto"/>
                <w:sz w:val="18"/>
                <w:szCs w:val="18"/>
              </w:rPr>
              <w:t xml:space="preserve"> </w:t>
            </w:r>
            <w:hyperlink r:id="rId97" w:history="1">
              <w:r w:rsidR="000726BA" w:rsidRPr="008F365B">
                <w:rPr>
                  <w:rStyle w:val="a8"/>
                  <w:rFonts w:ascii="Arial" w:hAnsi="Arial" w:cs="Arial"/>
                  <w:color w:val="auto"/>
                  <w:sz w:val="18"/>
                  <w:szCs w:val="18"/>
                  <w:u w:val="none"/>
                </w:rPr>
                <w:t>сельское поселение</w:t>
              </w:r>
            </w:hyperlink>
          </w:p>
        </w:tc>
        <w:tc>
          <w:tcPr>
            <w:tcW w:w="1248"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13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59</w:t>
            </w:r>
          </w:p>
        </w:tc>
        <w:tc>
          <w:tcPr>
            <w:tcW w:w="113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Не</w:t>
            </w:r>
          </w:p>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оборудованы</w:t>
            </w:r>
          </w:p>
        </w:tc>
        <w:tc>
          <w:tcPr>
            <w:tcW w:w="994"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7</w:t>
            </w:r>
          </w:p>
        </w:tc>
        <w:tc>
          <w:tcPr>
            <w:tcW w:w="1133"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w:t>
            </w:r>
          </w:p>
        </w:tc>
        <w:tc>
          <w:tcPr>
            <w:tcW w:w="1208"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3</w:t>
            </w:r>
          </w:p>
        </w:tc>
      </w:tr>
      <w:tr w:rsidR="000726BA" w:rsidRPr="008F365B" w:rsidTr="00F0590B">
        <w:trPr>
          <w:trHeight w:hRule="exact" w:val="336"/>
          <w:jc w:val="center"/>
        </w:trPr>
        <w:tc>
          <w:tcPr>
            <w:tcW w:w="787"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5.</w:t>
            </w:r>
          </w:p>
        </w:tc>
        <w:tc>
          <w:tcPr>
            <w:tcW w:w="2078"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Всего по району:</w:t>
            </w:r>
          </w:p>
        </w:tc>
        <w:tc>
          <w:tcPr>
            <w:tcW w:w="1248"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12</w:t>
            </w:r>
          </w:p>
        </w:tc>
        <w:tc>
          <w:tcPr>
            <w:tcW w:w="1134"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63</w:t>
            </w:r>
          </w:p>
        </w:tc>
        <w:tc>
          <w:tcPr>
            <w:tcW w:w="1134"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2</w:t>
            </w:r>
          </w:p>
        </w:tc>
        <w:tc>
          <w:tcPr>
            <w:tcW w:w="994"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8</w:t>
            </w:r>
          </w:p>
        </w:tc>
        <w:tc>
          <w:tcPr>
            <w:tcW w:w="1133"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0726BA" w:rsidRPr="008F365B" w:rsidRDefault="000726BA" w:rsidP="008F365B">
            <w:pPr>
              <w:spacing w:after="0" w:line="240" w:lineRule="auto"/>
              <w:ind w:right="57"/>
              <w:jc w:val="center"/>
              <w:rPr>
                <w:rFonts w:ascii="Arial" w:hAnsi="Arial" w:cs="Arial"/>
                <w:sz w:val="18"/>
                <w:szCs w:val="18"/>
              </w:rPr>
            </w:pPr>
            <w:r w:rsidRPr="008F365B">
              <w:rPr>
                <w:rStyle w:val="95pt1"/>
                <w:rFonts w:ascii="Arial" w:eastAsiaTheme="minorHAnsi" w:hAnsi="Arial" w:cs="Arial"/>
                <w:b w:val="0"/>
                <w:sz w:val="18"/>
                <w:szCs w:val="18"/>
              </w:rPr>
              <w:t>6</w:t>
            </w:r>
          </w:p>
        </w:tc>
      </w:tr>
    </w:tbl>
    <w:p w:rsidR="000726BA" w:rsidRPr="008F365B" w:rsidRDefault="000726BA" w:rsidP="008F365B">
      <w:pPr>
        <w:tabs>
          <w:tab w:val="left" w:pos="1134"/>
          <w:tab w:val="left" w:pos="9923"/>
          <w:tab w:val="left" w:pos="10065"/>
        </w:tabs>
        <w:spacing w:after="0" w:line="240" w:lineRule="auto"/>
        <w:ind w:firstLine="567"/>
        <w:jc w:val="both"/>
        <w:rPr>
          <w:rFonts w:ascii="Arial" w:hAnsi="Arial" w:cs="Arial"/>
          <w:sz w:val="18"/>
          <w:szCs w:val="18"/>
        </w:rPr>
      </w:pPr>
      <w:r w:rsidRPr="008F365B">
        <w:rPr>
          <w:rFonts w:ascii="Arial" w:hAnsi="Arial" w:cs="Arial"/>
          <w:sz w:val="18"/>
          <w:szCs w:val="18"/>
        </w:rPr>
        <w:t xml:space="preserve">В </w:t>
      </w:r>
      <w:proofErr w:type="spellStart"/>
      <w:r w:rsidRPr="008F365B">
        <w:rPr>
          <w:rFonts w:ascii="Arial" w:hAnsi="Arial" w:cs="Arial"/>
          <w:sz w:val="18"/>
          <w:szCs w:val="18"/>
        </w:rPr>
        <w:t>Россошанском</w:t>
      </w:r>
      <w:proofErr w:type="spellEnd"/>
      <w:r w:rsidRPr="008F365B">
        <w:rPr>
          <w:rFonts w:ascii="Arial" w:hAnsi="Arial" w:cs="Arial"/>
          <w:sz w:val="18"/>
          <w:szCs w:val="18"/>
        </w:rPr>
        <w:t xml:space="preserve"> муниципальном районе селективный сбор твердых бытовых отходов не производится.</w:t>
      </w:r>
    </w:p>
    <w:p w:rsidR="000726BA" w:rsidRPr="008F365B" w:rsidRDefault="000726BA" w:rsidP="008F365B">
      <w:pPr>
        <w:tabs>
          <w:tab w:val="left" w:pos="1134"/>
          <w:tab w:val="left" w:pos="9923"/>
          <w:tab w:val="left" w:pos="10065"/>
        </w:tabs>
        <w:spacing w:after="0" w:line="240" w:lineRule="auto"/>
        <w:ind w:firstLine="567"/>
        <w:jc w:val="both"/>
        <w:rPr>
          <w:rFonts w:ascii="Arial" w:hAnsi="Arial" w:cs="Arial"/>
          <w:sz w:val="18"/>
          <w:szCs w:val="18"/>
        </w:rPr>
      </w:pPr>
      <w:r w:rsidRPr="008F365B">
        <w:rPr>
          <w:rFonts w:ascii="Arial" w:hAnsi="Arial" w:cs="Arial"/>
          <w:sz w:val="18"/>
          <w:szCs w:val="18"/>
        </w:rPr>
        <w:t xml:space="preserve">На основе проведенного анализа можно выделить основные проблемы при сборе ТБО в </w:t>
      </w:r>
      <w:proofErr w:type="spellStart"/>
      <w:r w:rsidRPr="008F365B">
        <w:rPr>
          <w:rFonts w:ascii="Arial" w:hAnsi="Arial" w:cs="Arial"/>
          <w:sz w:val="18"/>
          <w:szCs w:val="18"/>
        </w:rPr>
        <w:t>Россошанском</w:t>
      </w:r>
      <w:proofErr w:type="spellEnd"/>
      <w:r w:rsidRPr="008F365B">
        <w:rPr>
          <w:rFonts w:ascii="Arial" w:hAnsi="Arial" w:cs="Arial"/>
          <w:sz w:val="18"/>
          <w:szCs w:val="18"/>
        </w:rPr>
        <w:t xml:space="preserve"> районе:</w:t>
      </w:r>
    </w:p>
    <w:p w:rsidR="000726BA" w:rsidRPr="008F365B" w:rsidRDefault="000726BA" w:rsidP="008F365B">
      <w:pPr>
        <w:widowControl w:val="0"/>
        <w:numPr>
          <w:ilvl w:val="0"/>
          <w:numId w:val="33"/>
        </w:numPr>
        <w:tabs>
          <w:tab w:val="left" w:pos="1134"/>
          <w:tab w:val="left" w:pos="1859"/>
          <w:tab w:val="left" w:pos="9923"/>
          <w:tab w:val="left" w:pos="10065"/>
        </w:tabs>
        <w:spacing w:after="0" w:line="240" w:lineRule="auto"/>
        <w:ind w:firstLine="567"/>
        <w:jc w:val="both"/>
        <w:rPr>
          <w:rFonts w:ascii="Arial" w:hAnsi="Arial" w:cs="Arial"/>
          <w:sz w:val="18"/>
          <w:szCs w:val="18"/>
        </w:rPr>
      </w:pPr>
      <w:r w:rsidRPr="008F365B">
        <w:rPr>
          <w:rFonts w:ascii="Arial" w:hAnsi="Arial" w:cs="Arial"/>
          <w:sz w:val="18"/>
          <w:szCs w:val="18"/>
        </w:rPr>
        <w:t>недостаточное количество контейнеров в муниципальных образованиях;</w:t>
      </w:r>
    </w:p>
    <w:p w:rsidR="000726BA" w:rsidRPr="008F365B" w:rsidRDefault="000726BA" w:rsidP="008F365B">
      <w:pPr>
        <w:widowControl w:val="0"/>
        <w:numPr>
          <w:ilvl w:val="0"/>
          <w:numId w:val="33"/>
        </w:numPr>
        <w:tabs>
          <w:tab w:val="left" w:pos="1134"/>
          <w:tab w:val="left" w:pos="1904"/>
          <w:tab w:val="left" w:pos="9923"/>
          <w:tab w:val="left" w:pos="10065"/>
        </w:tabs>
        <w:spacing w:after="0" w:line="240" w:lineRule="auto"/>
        <w:ind w:firstLine="567"/>
        <w:jc w:val="both"/>
        <w:rPr>
          <w:rFonts w:ascii="Arial" w:hAnsi="Arial" w:cs="Arial"/>
          <w:sz w:val="18"/>
          <w:szCs w:val="18"/>
        </w:rPr>
      </w:pPr>
      <w:r w:rsidRPr="008F365B">
        <w:rPr>
          <w:rFonts w:ascii="Arial" w:hAnsi="Arial" w:cs="Arial"/>
          <w:sz w:val="18"/>
          <w:szCs w:val="18"/>
        </w:rPr>
        <w:t>несоответствие состояния контейнерных площадок санитарным требованиям или их полное отсутствие.</w:t>
      </w:r>
    </w:p>
    <w:p w:rsidR="000726BA" w:rsidRPr="008F365B" w:rsidRDefault="000726BA" w:rsidP="008F365B">
      <w:pPr>
        <w:tabs>
          <w:tab w:val="left" w:pos="1134"/>
          <w:tab w:val="left" w:pos="9923"/>
          <w:tab w:val="left" w:pos="10065"/>
        </w:tabs>
        <w:spacing w:after="0" w:line="240" w:lineRule="auto"/>
        <w:ind w:firstLine="567"/>
        <w:jc w:val="both"/>
        <w:rPr>
          <w:rFonts w:ascii="Arial" w:hAnsi="Arial" w:cs="Arial"/>
          <w:sz w:val="18"/>
          <w:szCs w:val="18"/>
        </w:rPr>
      </w:pPr>
      <w:r w:rsidRPr="008F365B">
        <w:rPr>
          <w:rFonts w:ascii="Arial" w:hAnsi="Arial" w:cs="Arial"/>
          <w:sz w:val="18"/>
          <w:szCs w:val="18"/>
        </w:rPr>
        <w:t>Учитывая срок эксплуатации мусоросборников (7-10 лет) на первую очередь потребуется замена всего количества контейнеров и дополнительная установка недостающих мусоросборников. На расчетный срок (до 2030 года) потребуется повторная замена всего количества мусоросборников</w:t>
      </w:r>
    </w:p>
    <w:p w:rsidR="000726BA" w:rsidRPr="008F365B" w:rsidRDefault="000726BA" w:rsidP="008F365B">
      <w:pPr>
        <w:tabs>
          <w:tab w:val="left" w:pos="1134"/>
          <w:tab w:val="left" w:pos="9923"/>
          <w:tab w:val="left" w:pos="10065"/>
        </w:tabs>
        <w:spacing w:after="0" w:line="240" w:lineRule="auto"/>
        <w:ind w:firstLine="567"/>
        <w:jc w:val="both"/>
        <w:rPr>
          <w:rFonts w:ascii="Arial" w:hAnsi="Arial" w:cs="Arial"/>
          <w:sz w:val="18"/>
          <w:szCs w:val="18"/>
        </w:rPr>
      </w:pPr>
      <w:r w:rsidRPr="008F365B">
        <w:rPr>
          <w:rFonts w:ascii="Arial" w:hAnsi="Arial" w:cs="Arial"/>
          <w:sz w:val="18"/>
          <w:szCs w:val="18"/>
        </w:rPr>
        <w:t>Необходимо устройство контейнерных площадок в соответствии с санитарными требованиями.</w:t>
      </w:r>
    </w:p>
    <w:p w:rsidR="000726BA" w:rsidRPr="008F365B" w:rsidRDefault="000726BA" w:rsidP="008F365B">
      <w:pPr>
        <w:tabs>
          <w:tab w:val="left" w:pos="0"/>
        </w:tabs>
        <w:spacing w:after="0" w:line="240" w:lineRule="auto"/>
        <w:ind w:firstLine="567"/>
        <w:jc w:val="both"/>
        <w:rPr>
          <w:rFonts w:ascii="Arial" w:hAnsi="Arial" w:cs="Arial"/>
          <w:sz w:val="18"/>
          <w:szCs w:val="18"/>
        </w:rPr>
      </w:pPr>
      <w:r w:rsidRPr="008F365B">
        <w:rPr>
          <w:rFonts w:ascii="Arial" w:hAnsi="Arial" w:cs="Arial"/>
          <w:sz w:val="18"/>
          <w:szCs w:val="18"/>
        </w:rPr>
        <w:t>При разгрузке мусоросборников часть отходов остается на днище и стенках сборников, привлекая насекомых, птиц и грызунов, способствуя распространению специфического запаха. К</w:t>
      </w:r>
      <w:r w:rsidRPr="008F365B">
        <w:rPr>
          <w:rFonts w:ascii="Arial" w:hAnsi="Arial" w:cs="Arial"/>
          <w:sz w:val="18"/>
          <w:szCs w:val="18"/>
        </w:rPr>
        <w:tab/>
        <w:t>эксплуатации несменяемого контейнерного парка применяются требования по периодической мойке и дезинфекции внутренних поверхностей контейнеров.</w:t>
      </w:r>
    </w:p>
    <w:p w:rsidR="000726BA" w:rsidRPr="008F365B" w:rsidRDefault="000726BA" w:rsidP="008F365B">
      <w:pPr>
        <w:tabs>
          <w:tab w:val="left" w:pos="142"/>
          <w:tab w:val="left" w:pos="9923"/>
        </w:tabs>
        <w:spacing w:after="0" w:line="240" w:lineRule="auto"/>
        <w:ind w:firstLine="567"/>
        <w:jc w:val="both"/>
        <w:rPr>
          <w:rFonts w:ascii="Arial" w:hAnsi="Arial" w:cs="Arial"/>
          <w:sz w:val="18"/>
          <w:szCs w:val="18"/>
        </w:rPr>
      </w:pPr>
      <w:r w:rsidRPr="008F365B">
        <w:rPr>
          <w:rFonts w:ascii="Arial" w:hAnsi="Arial" w:cs="Arial"/>
          <w:sz w:val="18"/>
          <w:szCs w:val="18"/>
        </w:rPr>
        <w:lastRenderedPageBreak/>
        <w:t xml:space="preserve">Таким образом, необходимо организовать мойку контейнеров в </w:t>
      </w:r>
      <w:proofErr w:type="spellStart"/>
      <w:r w:rsidRPr="008F365B">
        <w:rPr>
          <w:rFonts w:ascii="Arial" w:hAnsi="Arial" w:cs="Arial"/>
          <w:sz w:val="18"/>
          <w:szCs w:val="18"/>
        </w:rPr>
        <w:t>Россошанском</w:t>
      </w:r>
      <w:proofErr w:type="spellEnd"/>
      <w:r w:rsidRPr="008F365B">
        <w:rPr>
          <w:rFonts w:ascii="Arial" w:hAnsi="Arial" w:cs="Arial"/>
          <w:sz w:val="18"/>
          <w:szCs w:val="18"/>
        </w:rPr>
        <w:t xml:space="preserve"> районе. Обязанность дезинфицирования контейнеров лежит на их собственниках (жителях многоквартирных домов, домовладельцах, организациях и предприятиях, а также организациях, осуществляющих сбор и вывоз ТБО).</w:t>
      </w:r>
    </w:p>
    <w:p w:rsidR="000726BA" w:rsidRPr="008F365B" w:rsidRDefault="000726BA" w:rsidP="008F365B">
      <w:pPr>
        <w:pStyle w:val="40"/>
        <w:shd w:val="clear" w:color="auto" w:fill="auto"/>
        <w:tabs>
          <w:tab w:val="left" w:pos="142"/>
          <w:tab w:val="left" w:pos="9923"/>
        </w:tabs>
        <w:spacing w:line="240" w:lineRule="auto"/>
        <w:ind w:firstLine="567"/>
        <w:rPr>
          <w:rFonts w:ascii="Arial" w:hAnsi="Arial" w:cs="Arial"/>
          <w:sz w:val="18"/>
          <w:szCs w:val="18"/>
        </w:rPr>
      </w:pPr>
      <w:r w:rsidRPr="008F365B">
        <w:rPr>
          <w:rFonts w:ascii="Arial" w:hAnsi="Arial" w:cs="Arial"/>
          <w:sz w:val="18"/>
          <w:szCs w:val="18"/>
        </w:rPr>
        <w:t>Размещение твердых бытовых отходов</w:t>
      </w:r>
    </w:p>
    <w:p w:rsidR="000726BA" w:rsidRPr="008F365B" w:rsidRDefault="000726BA" w:rsidP="008F365B">
      <w:pPr>
        <w:tabs>
          <w:tab w:val="left" w:pos="142"/>
          <w:tab w:val="left" w:pos="9923"/>
        </w:tabs>
        <w:spacing w:after="0" w:line="240" w:lineRule="auto"/>
        <w:ind w:firstLine="567"/>
        <w:jc w:val="both"/>
        <w:rPr>
          <w:rFonts w:ascii="Arial" w:hAnsi="Arial" w:cs="Arial"/>
          <w:sz w:val="18"/>
          <w:szCs w:val="18"/>
        </w:rPr>
      </w:pPr>
      <w:r w:rsidRPr="008F365B">
        <w:rPr>
          <w:rFonts w:ascii="Arial" w:hAnsi="Arial" w:cs="Arial"/>
          <w:sz w:val="18"/>
          <w:szCs w:val="18"/>
        </w:rPr>
        <w:t>Требования к эксплуатации полигонов ТБО закреплены в «Инструкции по проектированию, эксплуатации и рекультивации полигонов для твердых бытовых отходов», утвержденной Министерством строительства Российской Федерации 02.11. 1996 г. (далее - Инструкция).</w:t>
      </w:r>
    </w:p>
    <w:p w:rsidR="000726BA" w:rsidRPr="008F365B" w:rsidRDefault="000726BA" w:rsidP="008F365B">
      <w:pPr>
        <w:tabs>
          <w:tab w:val="left" w:pos="142"/>
          <w:tab w:val="left" w:pos="9923"/>
        </w:tabs>
        <w:spacing w:after="0" w:line="240" w:lineRule="auto"/>
        <w:ind w:firstLine="567"/>
        <w:jc w:val="both"/>
        <w:rPr>
          <w:rFonts w:ascii="Arial" w:hAnsi="Arial" w:cs="Arial"/>
          <w:sz w:val="18"/>
          <w:szCs w:val="18"/>
        </w:rPr>
      </w:pPr>
      <w:r w:rsidRPr="008F365B">
        <w:rPr>
          <w:rFonts w:ascii="Arial" w:hAnsi="Arial" w:cs="Arial"/>
          <w:sz w:val="18"/>
          <w:szCs w:val="18"/>
        </w:rPr>
        <w:t>На полигонах ТБО должны выполняться следующие основные виды работ: прием, складирование, изоляция и уплотнение ТБО.</w:t>
      </w:r>
    </w:p>
    <w:p w:rsidR="000726BA" w:rsidRPr="008F365B" w:rsidRDefault="000726BA" w:rsidP="008F365B">
      <w:pPr>
        <w:tabs>
          <w:tab w:val="left" w:pos="142"/>
          <w:tab w:val="left" w:pos="9923"/>
        </w:tabs>
        <w:spacing w:after="0" w:line="240" w:lineRule="auto"/>
        <w:ind w:firstLine="567"/>
        <w:jc w:val="both"/>
        <w:rPr>
          <w:rFonts w:ascii="Arial" w:hAnsi="Arial" w:cs="Arial"/>
          <w:sz w:val="18"/>
          <w:szCs w:val="18"/>
        </w:rPr>
      </w:pPr>
      <w:proofErr w:type="gramStart"/>
      <w:r w:rsidRPr="008F365B">
        <w:rPr>
          <w:rFonts w:ascii="Arial" w:hAnsi="Arial" w:cs="Arial"/>
          <w:sz w:val="18"/>
          <w:szCs w:val="18"/>
        </w:rPr>
        <w:t xml:space="preserve">В </w:t>
      </w:r>
      <w:proofErr w:type="spellStart"/>
      <w:r w:rsidRPr="008F365B">
        <w:rPr>
          <w:rFonts w:ascii="Arial" w:hAnsi="Arial" w:cs="Arial"/>
          <w:sz w:val="18"/>
          <w:szCs w:val="18"/>
        </w:rPr>
        <w:t>Россошанском</w:t>
      </w:r>
      <w:proofErr w:type="spellEnd"/>
      <w:r w:rsidRPr="008F365B">
        <w:rPr>
          <w:rFonts w:ascii="Arial" w:hAnsi="Arial" w:cs="Arial"/>
          <w:sz w:val="18"/>
          <w:szCs w:val="18"/>
        </w:rPr>
        <w:t xml:space="preserve"> районе расположен один санкционированный полигон, на который осуществляется прием ТБО от населения г. Россошь, с. Подгорное, с. Архиповка, п. Начало.</w:t>
      </w:r>
      <w:proofErr w:type="gramEnd"/>
    </w:p>
    <w:p w:rsidR="000726BA" w:rsidRPr="008F365B" w:rsidRDefault="000726BA" w:rsidP="008F365B">
      <w:pPr>
        <w:tabs>
          <w:tab w:val="left" w:pos="142"/>
          <w:tab w:val="left" w:pos="9923"/>
        </w:tabs>
        <w:spacing w:after="0" w:line="240" w:lineRule="auto"/>
        <w:ind w:firstLine="567"/>
        <w:jc w:val="both"/>
        <w:rPr>
          <w:rFonts w:ascii="Arial" w:hAnsi="Arial" w:cs="Arial"/>
          <w:sz w:val="18"/>
          <w:szCs w:val="18"/>
        </w:rPr>
      </w:pPr>
      <w:r w:rsidRPr="008F365B">
        <w:rPr>
          <w:rFonts w:ascii="Arial" w:hAnsi="Arial" w:cs="Arial"/>
          <w:sz w:val="18"/>
          <w:szCs w:val="18"/>
        </w:rPr>
        <w:t xml:space="preserve">Размещение ТБО с прочих территорий населенных пунктов Россошанского района осуществляется, как правило, на общепоселковых свалках (37 единиц). Площадь складирования ТБО на данных объектах составляет 29,47 га. Объем принимаемых ТБО на объектах захоронения в 2009 году составил 311, 0 тыс. </w:t>
      </w:r>
      <w:proofErr w:type="spellStart"/>
      <w:r w:rsidRPr="008F365B">
        <w:rPr>
          <w:rFonts w:ascii="Arial" w:hAnsi="Arial" w:cs="Arial"/>
          <w:sz w:val="18"/>
          <w:szCs w:val="18"/>
        </w:rPr>
        <w:t>куб.м</w:t>
      </w:r>
      <w:proofErr w:type="spellEnd"/>
      <w:r w:rsidRPr="008F365B">
        <w:rPr>
          <w:rFonts w:ascii="Arial" w:hAnsi="Arial" w:cs="Arial"/>
          <w:sz w:val="18"/>
          <w:szCs w:val="18"/>
        </w:rPr>
        <w:t>. Перечень объектов размещения ТБО на территории Россошанского района приведен в таблице 17.</w:t>
      </w:r>
    </w:p>
    <w:p w:rsidR="000726BA" w:rsidRPr="008F365B" w:rsidRDefault="000726BA" w:rsidP="008F365B">
      <w:pPr>
        <w:tabs>
          <w:tab w:val="left" w:pos="142"/>
          <w:tab w:val="left" w:pos="9923"/>
        </w:tabs>
        <w:spacing w:after="0" w:line="240" w:lineRule="auto"/>
        <w:ind w:firstLine="567"/>
        <w:jc w:val="both"/>
        <w:rPr>
          <w:rFonts w:ascii="Arial" w:hAnsi="Arial" w:cs="Arial"/>
          <w:sz w:val="18"/>
          <w:szCs w:val="18"/>
        </w:rPr>
      </w:pPr>
      <w:r w:rsidRPr="008F365B">
        <w:rPr>
          <w:rFonts w:ascii="Arial" w:hAnsi="Arial" w:cs="Arial"/>
          <w:sz w:val="18"/>
          <w:szCs w:val="18"/>
        </w:rPr>
        <w:t>Полный технологический цикл по захоронению ТБО на данных объектах не осуществляется. Как правило, на данных объектах периодически ведутся работы с применением бульдозеров, которые выполняют работы по сдвиганию ТБО в овраг или окучиванию ТБО. Изоляция отходов осуществляется не везде. Уплотнение ТБО на общепоселковых объектах не производится.</w:t>
      </w:r>
    </w:p>
    <w:p w:rsidR="000726BA" w:rsidRPr="008F365B" w:rsidRDefault="000726BA" w:rsidP="008F365B">
      <w:pPr>
        <w:tabs>
          <w:tab w:val="left" w:pos="142"/>
          <w:tab w:val="left" w:pos="9923"/>
        </w:tabs>
        <w:spacing w:after="0" w:line="240" w:lineRule="auto"/>
        <w:ind w:firstLine="567"/>
        <w:jc w:val="both"/>
        <w:rPr>
          <w:rFonts w:ascii="Arial" w:hAnsi="Arial" w:cs="Arial"/>
          <w:sz w:val="18"/>
          <w:szCs w:val="18"/>
        </w:rPr>
      </w:pPr>
      <w:r w:rsidRPr="008F365B">
        <w:rPr>
          <w:rFonts w:ascii="Arial" w:hAnsi="Arial" w:cs="Arial"/>
          <w:sz w:val="18"/>
          <w:szCs w:val="18"/>
        </w:rPr>
        <w:t>Учет фактического объема ТБО на объектах захоронения не осуществляется.</w:t>
      </w:r>
    </w:p>
    <w:p w:rsidR="000726BA" w:rsidRDefault="000726BA" w:rsidP="008F365B">
      <w:pPr>
        <w:tabs>
          <w:tab w:val="left" w:pos="142"/>
          <w:tab w:val="left" w:pos="9923"/>
        </w:tabs>
        <w:spacing w:after="0" w:line="240" w:lineRule="auto"/>
        <w:ind w:firstLine="567"/>
        <w:jc w:val="both"/>
        <w:rPr>
          <w:rFonts w:ascii="Arial" w:hAnsi="Arial" w:cs="Arial"/>
          <w:sz w:val="18"/>
          <w:szCs w:val="18"/>
        </w:rPr>
      </w:pPr>
      <w:r w:rsidRPr="008F365B">
        <w:rPr>
          <w:rFonts w:ascii="Arial" w:hAnsi="Arial" w:cs="Arial"/>
          <w:sz w:val="18"/>
          <w:szCs w:val="18"/>
        </w:rPr>
        <w:t xml:space="preserve">Общий объем размещенных ТБО от населения на данных объектах в 2009 году составил 221,37 тыс. </w:t>
      </w:r>
      <w:proofErr w:type="spellStart"/>
      <w:r w:rsidRPr="008F365B">
        <w:rPr>
          <w:rFonts w:ascii="Arial" w:hAnsi="Arial" w:cs="Arial"/>
          <w:sz w:val="18"/>
          <w:szCs w:val="18"/>
        </w:rPr>
        <w:t>куб</w:t>
      </w:r>
      <w:proofErr w:type="gramStart"/>
      <w:r w:rsidRPr="008F365B">
        <w:rPr>
          <w:rFonts w:ascii="Arial" w:hAnsi="Arial" w:cs="Arial"/>
          <w:sz w:val="18"/>
          <w:szCs w:val="18"/>
        </w:rPr>
        <w:t>.м</w:t>
      </w:r>
      <w:proofErr w:type="spellEnd"/>
      <w:proofErr w:type="gramEnd"/>
      <w:r w:rsidRPr="008F365B">
        <w:rPr>
          <w:rFonts w:ascii="Arial" w:hAnsi="Arial" w:cs="Arial"/>
          <w:sz w:val="18"/>
          <w:szCs w:val="18"/>
        </w:rPr>
        <w:t xml:space="preserve">, что ниже объемов вывоза ТБО (236,7 тыс. </w:t>
      </w:r>
      <w:proofErr w:type="spellStart"/>
      <w:r w:rsidRPr="008F365B">
        <w:rPr>
          <w:rFonts w:ascii="Arial" w:hAnsi="Arial" w:cs="Arial"/>
          <w:sz w:val="18"/>
          <w:szCs w:val="18"/>
        </w:rPr>
        <w:t>куб.м</w:t>
      </w:r>
      <w:proofErr w:type="spellEnd"/>
      <w:r w:rsidRPr="008F365B">
        <w:rPr>
          <w:rFonts w:ascii="Arial" w:hAnsi="Arial" w:cs="Arial"/>
          <w:sz w:val="18"/>
          <w:szCs w:val="18"/>
        </w:rPr>
        <w:t>).</w:t>
      </w:r>
    </w:p>
    <w:p w:rsidR="008F365B" w:rsidRPr="008F365B" w:rsidRDefault="008F365B" w:rsidP="008F365B">
      <w:pPr>
        <w:tabs>
          <w:tab w:val="left" w:pos="142"/>
          <w:tab w:val="left" w:pos="9923"/>
        </w:tabs>
        <w:spacing w:after="0" w:line="240" w:lineRule="auto"/>
        <w:ind w:firstLine="567"/>
        <w:jc w:val="both"/>
        <w:rPr>
          <w:rFonts w:ascii="Arial" w:hAnsi="Arial" w:cs="Arial"/>
          <w:sz w:val="18"/>
          <w:szCs w:val="18"/>
        </w:rPr>
        <w:sectPr w:rsidR="008F365B" w:rsidRPr="008F365B" w:rsidSect="00F0590B">
          <w:type w:val="nextColumn"/>
          <w:pgSz w:w="11909" w:h="16838" w:code="9"/>
          <w:pgMar w:top="1134" w:right="851" w:bottom="1134" w:left="1134" w:header="0" w:footer="6" w:gutter="0"/>
          <w:cols w:space="720"/>
          <w:noEndnote/>
          <w:docGrid w:linePitch="360"/>
        </w:sectPr>
      </w:pPr>
    </w:p>
    <w:p w:rsidR="008F365B" w:rsidRPr="008F365B" w:rsidRDefault="008F365B" w:rsidP="008F365B">
      <w:pPr>
        <w:pStyle w:val="31"/>
        <w:shd w:val="clear" w:color="auto" w:fill="auto"/>
        <w:spacing w:line="240" w:lineRule="auto"/>
        <w:jc w:val="right"/>
        <w:rPr>
          <w:rFonts w:ascii="Arial" w:hAnsi="Arial" w:cs="Arial"/>
          <w:b w:val="0"/>
          <w:sz w:val="18"/>
          <w:szCs w:val="18"/>
        </w:rPr>
      </w:pPr>
      <w:r w:rsidRPr="008F365B">
        <w:rPr>
          <w:rFonts w:ascii="Arial" w:hAnsi="Arial" w:cs="Arial"/>
          <w:b w:val="0"/>
          <w:sz w:val="18"/>
          <w:szCs w:val="18"/>
        </w:rPr>
        <w:lastRenderedPageBreak/>
        <w:t>Таблица 17.</w:t>
      </w:r>
    </w:p>
    <w:p w:rsidR="000726BA" w:rsidRPr="008F365B" w:rsidRDefault="000726BA" w:rsidP="000726BA">
      <w:pPr>
        <w:pStyle w:val="31"/>
        <w:shd w:val="clear" w:color="auto" w:fill="auto"/>
        <w:spacing w:line="240" w:lineRule="auto"/>
        <w:rPr>
          <w:rFonts w:ascii="Arial" w:hAnsi="Arial" w:cs="Arial"/>
          <w:sz w:val="18"/>
          <w:szCs w:val="18"/>
        </w:rPr>
      </w:pPr>
      <w:r w:rsidRPr="008F365B">
        <w:rPr>
          <w:rFonts w:ascii="Arial" w:hAnsi="Arial" w:cs="Arial"/>
          <w:sz w:val="18"/>
          <w:szCs w:val="18"/>
        </w:rPr>
        <w:t xml:space="preserve">Характеристика объектов размещения ТБО в </w:t>
      </w:r>
      <w:proofErr w:type="spellStart"/>
      <w:r w:rsidRPr="008F365B">
        <w:rPr>
          <w:rFonts w:ascii="Arial" w:hAnsi="Arial" w:cs="Arial"/>
          <w:sz w:val="18"/>
          <w:szCs w:val="18"/>
        </w:rPr>
        <w:t>Россошанском</w:t>
      </w:r>
      <w:proofErr w:type="spellEnd"/>
      <w:r w:rsidRPr="008F365B">
        <w:rPr>
          <w:rFonts w:ascii="Arial" w:hAnsi="Arial" w:cs="Arial"/>
          <w:sz w:val="18"/>
          <w:szCs w:val="18"/>
        </w:rPr>
        <w:t xml:space="preserve"> районе.</w:t>
      </w:r>
    </w:p>
    <w:p w:rsidR="000726BA" w:rsidRDefault="000726BA" w:rsidP="000726BA">
      <w:pPr>
        <w:pStyle w:val="31"/>
        <w:shd w:val="clear" w:color="auto" w:fill="auto"/>
        <w:spacing w:line="240" w:lineRule="auto"/>
        <w:rPr>
          <w:rFonts w:ascii="Arial" w:hAnsi="Arial" w:cs="Arial"/>
          <w:sz w:val="24"/>
          <w:szCs w:val="24"/>
        </w:rPr>
      </w:pPr>
    </w:p>
    <w:tbl>
      <w:tblPr>
        <w:tblOverlap w:val="never"/>
        <w:tblW w:w="15047" w:type="dxa"/>
        <w:jc w:val="center"/>
        <w:tblLayout w:type="fixed"/>
        <w:tblCellMar>
          <w:left w:w="10" w:type="dxa"/>
          <w:right w:w="10" w:type="dxa"/>
        </w:tblCellMar>
        <w:tblLook w:val="04A0" w:firstRow="1" w:lastRow="0" w:firstColumn="1" w:lastColumn="0" w:noHBand="0" w:noVBand="1"/>
      </w:tblPr>
      <w:tblGrid>
        <w:gridCol w:w="1430"/>
        <w:gridCol w:w="1699"/>
        <w:gridCol w:w="1987"/>
        <w:gridCol w:w="850"/>
        <w:gridCol w:w="883"/>
        <w:gridCol w:w="1051"/>
        <w:gridCol w:w="965"/>
        <w:gridCol w:w="730"/>
        <w:gridCol w:w="1224"/>
        <w:gridCol w:w="955"/>
        <w:gridCol w:w="950"/>
        <w:gridCol w:w="859"/>
        <w:gridCol w:w="744"/>
        <w:gridCol w:w="720"/>
      </w:tblGrid>
      <w:tr w:rsidR="000726BA" w:rsidRPr="00373CE3" w:rsidTr="00F0505A">
        <w:trPr>
          <w:trHeight w:hRule="exact" w:val="769"/>
          <w:jc w:val="center"/>
        </w:trPr>
        <w:tc>
          <w:tcPr>
            <w:tcW w:w="1430" w:type="dxa"/>
            <w:vMerge w:val="restart"/>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roofErr w:type="gramStart"/>
            <w:r w:rsidRPr="00373CE3">
              <w:rPr>
                <w:rFonts w:ascii="Arial" w:eastAsia="Times New Roman" w:hAnsi="Arial" w:cs="Arial"/>
                <w:b/>
                <w:bCs/>
                <w:iCs/>
                <w:sz w:val="18"/>
                <w:szCs w:val="18"/>
              </w:rPr>
              <w:t xml:space="preserve">Наименован </w:t>
            </w:r>
            <w:proofErr w:type="spellStart"/>
            <w:r w:rsidRPr="00373CE3">
              <w:rPr>
                <w:rFonts w:ascii="Arial" w:eastAsia="Times New Roman" w:hAnsi="Arial" w:cs="Arial"/>
                <w:b/>
                <w:bCs/>
                <w:iCs/>
                <w:sz w:val="18"/>
                <w:szCs w:val="18"/>
              </w:rPr>
              <w:t>ие</w:t>
            </w:r>
            <w:proofErr w:type="spellEnd"/>
            <w:proofErr w:type="gramEnd"/>
            <w:r w:rsidRPr="00373CE3">
              <w:rPr>
                <w:rFonts w:ascii="Arial" w:eastAsia="Times New Roman" w:hAnsi="Arial" w:cs="Arial"/>
                <w:b/>
                <w:bCs/>
                <w:iCs/>
                <w:sz w:val="18"/>
                <w:szCs w:val="18"/>
              </w:rPr>
              <w:t xml:space="preserve"> поселения (города)</w:t>
            </w:r>
          </w:p>
        </w:tc>
        <w:tc>
          <w:tcPr>
            <w:tcW w:w="1699" w:type="dxa"/>
            <w:vMerge w:val="restart"/>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Ближний населенный пункт, водоток</w:t>
            </w:r>
          </w:p>
          <w:p w:rsidR="000726BA" w:rsidRPr="00373CE3" w:rsidRDefault="000726BA" w:rsidP="00F0590B">
            <w:pPr>
              <w:ind w:left="113" w:right="113"/>
              <w:jc w:val="center"/>
              <w:rPr>
                <w:rFonts w:ascii="Arial" w:eastAsia="Times New Roman" w:hAnsi="Arial" w:cs="Arial"/>
                <w:b/>
                <w:bCs/>
                <w:iCs/>
                <w:sz w:val="18"/>
                <w:szCs w:val="18"/>
              </w:rPr>
            </w:pPr>
          </w:p>
        </w:tc>
        <w:tc>
          <w:tcPr>
            <w:tcW w:w="1987" w:type="dxa"/>
            <w:vMerge w:val="restart"/>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 xml:space="preserve">Расстояние, </w:t>
            </w:r>
            <w:proofErr w:type="gramStart"/>
            <w:r w:rsidRPr="00373CE3">
              <w:rPr>
                <w:rFonts w:ascii="Arial" w:eastAsia="Times New Roman" w:hAnsi="Arial" w:cs="Arial"/>
                <w:b/>
                <w:bCs/>
                <w:iCs/>
                <w:sz w:val="18"/>
                <w:szCs w:val="18"/>
              </w:rPr>
              <w:t>км</w:t>
            </w:r>
            <w:proofErr w:type="gramEnd"/>
          </w:p>
          <w:p w:rsidR="000726BA" w:rsidRPr="00373CE3" w:rsidRDefault="000726BA" w:rsidP="00F0590B">
            <w:pPr>
              <w:ind w:left="113" w:right="113"/>
              <w:jc w:val="center"/>
              <w:rPr>
                <w:rFonts w:ascii="Arial" w:eastAsia="Times New Roman" w:hAnsi="Arial" w:cs="Arial"/>
                <w:b/>
                <w:bCs/>
                <w:iCs/>
                <w:sz w:val="18"/>
                <w:szCs w:val="18"/>
              </w:rPr>
            </w:pPr>
          </w:p>
        </w:tc>
        <w:tc>
          <w:tcPr>
            <w:tcW w:w="850" w:type="dxa"/>
            <w:vMerge w:val="restart"/>
            <w:tcBorders>
              <w:top w:val="single" w:sz="4" w:space="0" w:color="auto"/>
              <w:left w:val="single" w:sz="4" w:space="0" w:color="auto"/>
            </w:tcBorders>
            <w:shd w:val="clear" w:color="auto" w:fill="FFFFFF"/>
            <w:textDirection w:val="btLr"/>
          </w:tcPr>
          <w:p w:rsidR="000726BA" w:rsidRPr="00373CE3" w:rsidRDefault="000726BA" w:rsidP="00F0590B">
            <w:pPr>
              <w:ind w:left="113" w:right="113"/>
              <w:jc w:val="center"/>
              <w:rPr>
                <w:rFonts w:ascii="Arial" w:eastAsia="Times New Roman" w:hAnsi="Arial" w:cs="Arial"/>
                <w:b/>
                <w:bCs/>
                <w:iCs/>
                <w:sz w:val="18"/>
                <w:szCs w:val="18"/>
              </w:rPr>
            </w:pPr>
            <w:proofErr w:type="spellStart"/>
            <w:r w:rsidRPr="00373CE3">
              <w:rPr>
                <w:rFonts w:ascii="Arial" w:eastAsia="Times New Roman" w:hAnsi="Arial" w:cs="Arial"/>
                <w:b/>
                <w:bCs/>
                <w:iCs/>
                <w:sz w:val="18"/>
                <w:szCs w:val="18"/>
              </w:rPr>
              <w:t>Площад</w:t>
            </w:r>
            <w:proofErr w:type="spellEnd"/>
            <w:r w:rsidRPr="00373CE3">
              <w:rPr>
                <w:rFonts w:ascii="Arial" w:eastAsia="Times New Roman" w:hAnsi="Arial" w:cs="Arial"/>
                <w:b/>
                <w:bCs/>
                <w:iCs/>
                <w:sz w:val="18"/>
                <w:szCs w:val="18"/>
              </w:rPr>
              <w:t>. объекта (</w:t>
            </w:r>
            <w:proofErr w:type="gramStart"/>
            <w:r w:rsidRPr="00373CE3">
              <w:rPr>
                <w:rFonts w:ascii="Arial" w:eastAsia="Times New Roman" w:hAnsi="Arial" w:cs="Arial"/>
                <w:b/>
                <w:bCs/>
                <w:iCs/>
                <w:sz w:val="18"/>
                <w:szCs w:val="18"/>
              </w:rPr>
              <w:t>га</w:t>
            </w:r>
            <w:proofErr w:type="gramEnd"/>
            <w:r w:rsidRPr="00373CE3">
              <w:rPr>
                <w:rFonts w:ascii="Arial" w:eastAsia="Times New Roman" w:hAnsi="Arial" w:cs="Arial"/>
                <w:b/>
                <w:bCs/>
                <w:iCs/>
                <w:sz w:val="18"/>
                <w:szCs w:val="18"/>
              </w:rPr>
              <w:t>)</w:t>
            </w:r>
          </w:p>
        </w:tc>
        <w:tc>
          <w:tcPr>
            <w:tcW w:w="883" w:type="dxa"/>
            <w:vMerge w:val="restart"/>
            <w:tcBorders>
              <w:top w:val="single" w:sz="4" w:space="0" w:color="auto"/>
              <w:left w:val="single" w:sz="4" w:space="0" w:color="auto"/>
            </w:tcBorders>
            <w:shd w:val="clear" w:color="auto" w:fill="FFFFFF"/>
            <w:textDirection w:val="btLr"/>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Вид размещаемых отходов</w:t>
            </w:r>
          </w:p>
        </w:tc>
        <w:tc>
          <w:tcPr>
            <w:tcW w:w="2016" w:type="dxa"/>
            <w:gridSpan w:val="2"/>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Количество размещаемых отходов</w:t>
            </w:r>
          </w:p>
        </w:tc>
        <w:tc>
          <w:tcPr>
            <w:tcW w:w="730" w:type="dxa"/>
            <w:vMerge w:val="restart"/>
            <w:tcBorders>
              <w:top w:val="single" w:sz="4" w:space="0" w:color="auto"/>
              <w:left w:val="single" w:sz="4" w:space="0" w:color="auto"/>
            </w:tcBorders>
            <w:shd w:val="clear" w:color="auto" w:fill="FFFFFF"/>
            <w:textDirection w:val="btLr"/>
          </w:tcPr>
          <w:p w:rsidR="000726BA" w:rsidRPr="00373CE3" w:rsidRDefault="000726BA" w:rsidP="00F0590B">
            <w:pPr>
              <w:ind w:left="113" w:right="113"/>
              <w:jc w:val="center"/>
              <w:rPr>
                <w:rFonts w:ascii="Arial" w:eastAsia="Times New Roman" w:hAnsi="Arial" w:cs="Arial"/>
                <w:b/>
                <w:bCs/>
                <w:iCs/>
                <w:sz w:val="18"/>
                <w:szCs w:val="18"/>
              </w:rPr>
            </w:pPr>
            <w:proofErr w:type="spellStart"/>
            <w:r w:rsidRPr="00373CE3">
              <w:rPr>
                <w:rFonts w:ascii="Arial" w:eastAsia="Times New Roman" w:hAnsi="Arial" w:cs="Arial"/>
                <w:b/>
                <w:bCs/>
                <w:iCs/>
                <w:sz w:val="18"/>
                <w:szCs w:val="18"/>
              </w:rPr>
              <w:t>Заполненность</w:t>
            </w:r>
            <w:proofErr w:type="spellEnd"/>
            <w:r w:rsidRPr="00373CE3">
              <w:rPr>
                <w:rFonts w:ascii="Arial" w:eastAsia="Times New Roman" w:hAnsi="Arial" w:cs="Arial"/>
                <w:b/>
                <w:bCs/>
                <w:iCs/>
                <w:sz w:val="18"/>
                <w:szCs w:val="18"/>
              </w:rPr>
              <w:t xml:space="preserve"> объекта, %</w:t>
            </w:r>
          </w:p>
        </w:tc>
        <w:tc>
          <w:tcPr>
            <w:tcW w:w="1224" w:type="dxa"/>
            <w:vMerge w:val="restart"/>
            <w:tcBorders>
              <w:top w:val="single" w:sz="4" w:space="0" w:color="auto"/>
              <w:left w:val="single" w:sz="4" w:space="0" w:color="auto"/>
            </w:tcBorders>
            <w:shd w:val="clear" w:color="auto" w:fill="FFFFFF"/>
            <w:textDirection w:val="btLr"/>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Ежегодное количество размещаемых отходов, (</w:t>
            </w:r>
            <w:proofErr w:type="spellStart"/>
            <w:r w:rsidRPr="00373CE3">
              <w:rPr>
                <w:rFonts w:ascii="Arial" w:eastAsia="Times New Roman" w:hAnsi="Arial" w:cs="Arial"/>
                <w:b/>
                <w:bCs/>
                <w:iCs/>
                <w:sz w:val="18"/>
                <w:szCs w:val="18"/>
              </w:rPr>
              <w:t>тыст</w:t>
            </w:r>
            <w:proofErr w:type="spellEnd"/>
            <w:r w:rsidRPr="00373CE3">
              <w:rPr>
                <w:rFonts w:ascii="Arial" w:eastAsia="Times New Roman" w:hAnsi="Arial" w:cs="Arial"/>
                <w:b/>
                <w:bCs/>
                <w:iCs/>
                <w:sz w:val="18"/>
                <w:szCs w:val="18"/>
              </w:rPr>
              <w:t>/год)</w:t>
            </w:r>
          </w:p>
        </w:tc>
        <w:tc>
          <w:tcPr>
            <w:tcW w:w="955" w:type="dxa"/>
            <w:vMerge w:val="restart"/>
            <w:tcBorders>
              <w:top w:val="single" w:sz="4" w:space="0" w:color="auto"/>
              <w:left w:val="single" w:sz="4" w:space="0" w:color="auto"/>
            </w:tcBorders>
            <w:shd w:val="clear" w:color="auto" w:fill="FFFFFF"/>
            <w:textDirection w:val="btLr"/>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Общая вместимость объекта (</w:t>
            </w:r>
            <w:proofErr w:type="spellStart"/>
            <w:r w:rsidRPr="00373CE3">
              <w:rPr>
                <w:rFonts w:ascii="Arial" w:eastAsia="Times New Roman" w:hAnsi="Arial" w:cs="Arial"/>
                <w:b/>
                <w:bCs/>
                <w:iCs/>
                <w:sz w:val="18"/>
                <w:szCs w:val="18"/>
              </w:rPr>
              <w:t>тыс</w:t>
            </w:r>
            <w:proofErr w:type="gramStart"/>
            <w:r w:rsidRPr="00373CE3">
              <w:rPr>
                <w:rFonts w:ascii="Arial" w:eastAsia="Times New Roman" w:hAnsi="Arial" w:cs="Arial"/>
                <w:b/>
                <w:bCs/>
                <w:iCs/>
                <w:sz w:val="18"/>
                <w:szCs w:val="18"/>
              </w:rPr>
              <w:t>.т</w:t>
            </w:r>
            <w:proofErr w:type="spellEnd"/>
            <w:proofErr w:type="gramEnd"/>
            <w:r w:rsidRPr="00373CE3">
              <w:rPr>
                <w:rFonts w:ascii="Arial" w:eastAsia="Times New Roman" w:hAnsi="Arial" w:cs="Arial"/>
                <w:b/>
                <w:bCs/>
                <w:iCs/>
                <w:sz w:val="18"/>
                <w:szCs w:val="18"/>
              </w:rPr>
              <w:t>)</w:t>
            </w:r>
          </w:p>
        </w:tc>
        <w:tc>
          <w:tcPr>
            <w:tcW w:w="1809" w:type="dxa"/>
            <w:gridSpan w:val="2"/>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Срок эксплуатации объекта (</w:t>
            </w:r>
            <w:proofErr w:type="spellStart"/>
            <w:r w:rsidRPr="00373CE3">
              <w:rPr>
                <w:rFonts w:ascii="Arial" w:eastAsia="Times New Roman" w:hAnsi="Arial" w:cs="Arial"/>
                <w:b/>
                <w:bCs/>
                <w:iCs/>
                <w:sz w:val="18"/>
                <w:szCs w:val="18"/>
              </w:rPr>
              <w:t>тыс</w:t>
            </w:r>
            <w:proofErr w:type="gramStart"/>
            <w:r w:rsidRPr="00373CE3">
              <w:rPr>
                <w:rFonts w:ascii="Arial" w:eastAsia="Times New Roman" w:hAnsi="Arial" w:cs="Arial"/>
                <w:b/>
                <w:bCs/>
                <w:iCs/>
                <w:sz w:val="18"/>
                <w:szCs w:val="18"/>
              </w:rPr>
              <w:t>.т</w:t>
            </w:r>
            <w:proofErr w:type="spellEnd"/>
            <w:proofErr w:type="gramEnd"/>
            <w:r w:rsidRPr="00373CE3">
              <w:rPr>
                <w:rFonts w:ascii="Arial" w:eastAsia="Times New Roman" w:hAnsi="Arial" w:cs="Arial"/>
                <w:b/>
                <w:bCs/>
                <w:iCs/>
                <w:sz w:val="18"/>
                <w:szCs w:val="18"/>
              </w:rPr>
              <w:t>)</w:t>
            </w:r>
          </w:p>
        </w:tc>
        <w:tc>
          <w:tcPr>
            <w:tcW w:w="744" w:type="dxa"/>
            <w:vMerge w:val="restart"/>
            <w:tcBorders>
              <w:top w:val="single" w:sz="4" w:space="0" w:color="auto"/>
              <w:left w:val="single" w:sz="4" w:space="0" w:color="auto"/>
            </w:tcBorders>
            <w:shd w:val="clear" w:color="auto" w:fill="FFFFFF"/>
            <w:textDirection w:val="btLr"/>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 xml:space="preserve">Характеристика </w:t>
            </w:r>
            <w:proofErr w:type="spellStart"/>
            <w:r w:rsidRPr="00373CE3">
              <w:rPr>
                <w:rFonts w:ascii="Arial" w:eastAsia="Times New Roman" w:hAnsi="Arial" w:cs="Arial"/>
                <w:b/>
                <w:bCs/>
                <w:iCs/>
                <w:sz w:val="18"/>
                <w:szCs w:val="18"/>
              </w:rPr>
              <w:t>противофильтр</w:t>
            </w:r>
            <w:proofErr w:type="spellEnd"/>
            <w:r w:rsidRPr="00373CE3">
              <w:rPr>
                <w:rFonts w:ascii="Arial" w:eastAsia="Times New Roman" w:hAnsi="Arial" w:cs="Arial"/>
                <w:b/>
                <w:bCs/>
                <w:iCs/>
                <w:sz w:val="18"/>
                <w:szCs w:val="18"/>
              </w:rPr>
              <w:t>. материала (код)</w:t>
            </w:r>
          </w:p>
        </w:tc>
        <w:tc>
          <w:tcPr>
            <w:tcW w:w="720" w:type="dxa"/>
            <w:vMerge w:val="restart"/>
            <w:tcBorders>
              <w:top w:val="single" w:sz="4" w:space="0" w:color="auto"/>
              <w:left w:val="single" w:sz="4" w:space="0" w:color="auto"/>
              <w:right w:val="single" w:sz="4" w:space="0" w:color="auto"/>
            </w:tcBorders>
            <w:shd w:val="clear" w:color="auto" w:fill="FFFFFF"/>
            <w:textDirection w:val="btLr"/>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Наличие водоотводных сооружений</w:t>
            </w:r>
          </w:p>
        </w:tc>
      </w:tr>
      <w:tr w:rsidR="000726BA" w:rsidRPr="00373CE3" w:rsidTr="00F0505A">
        <w:trPr>
          <w:trHeight w:hRule="exact" w:val="822"/>
          <w:jc w:val="center"/>
        </w:trPr>
        <w:tc>
          <w:tcPr>
            <w:tcW w:w="1430"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1699"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1987"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850"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883"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1051"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объем (</w:t>
            </w:r>
            <w:proofErr w:type="spellStart"/>
            <w:r w:rsidRPr="00373CE3">
              <w:rPr>
                <w:rFonts w:ascii="Arial" w:eastAsia="Times New Roman" w:hAnsi="Arial" w:cs="Arial"/>
                <w:b/>
                <w:bCs/>
                <w:iCs/>
                <w:sz w:val="18"/>
                <w:szCs w:val="18"/>
              </w:rPr>
              <w:t>тыс</w:t>
            </w:r>
            <w:proofErr w:type="gramStart"/>
            <w:r w:rsidRPr="00373CE3">
              <w:rPr>
                <w:rFonts w:ascii="Arial" w:eastAsia="Times New Roman" w:hAnsi="Arial" w:cs="Arial"/>
                <w:b/>
                <w:bCs/>
                <w:iCs/>
                <w:sz w:val="18"/>
                <w:szCs w:val="18"/>
              </w:rPr>
              <w:t>.м</w:t>
            </w:r>
            <w:proofErr w:type="spellEnd"/>
            <w:proofErr w:type="gramEnd"/>
            <w:r w:rsidRPr="00373CE3">
              <w:rPr>
                <w:rFonts w:ascii="Arial" w:eastAsia="Times New Roman" w:hAnsi="Arial" w:cs="Arial"/>
                <w:b/>
                <w:bCs/>
                <w:iCs/>
                <w:sz w:val="18"/>
                <w:szCs w:val="18"/>
              </w:rPr>
              <w:t>)</w:t>
            </w:r>
          </w:p>
        </w:tc>
        <w:tc>
          <w:tcPr>
            <w:tcW w:w="96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масса (</w:t>
            </w:r>
            <w:proofErr w:type="spellStart"/>
            <w:r w:rsidRPr="00373CE3">
              <w:rPr>
                <w:rFonts w:ascii="Arial" w:eastAsia="Times New Roman" w:hAnsi="Arial" w:cs="Arial"/>
                <w:b/>
                <w:bCs/>
                <w:iCs/>
                <w:sz w:val="18"/>
                <w:szCs w:val="18"/>
              </w:rPr>
              <w:t>тыс</w:t>
            </w:r>
            <w:proofErr w:type="gramStart"/>
            <w:r w:rsidRPr="00373CE3">
              <w:rPr>
                <w:rFonts w:ascii="Arial" w:eastAsia="Times New Roman" w:hAnsi="Arial" w:cs="Arial"/>
                <w:b/>
                <w:bCs/>
                <w:iCs/>
                <w:sz w:val="18"/>
                <w:szCs w:val="18"/>
              </w:rPr>
              <w:t>.м</w:t>
            </w:r>
            <w:proofErr w:type="spellEnd"/>
            <w:proofErr w:type="gramEnd"/>
            <w:r w:rsidRPr="00373CE3">
              <w:rPr>
                <w:rFonts w:ascii="Arial" w:eastAsia="Times New Roman" w:hAnsi="Arial" w:cs="Arial"/>
                <w:b/>
                <w:bCs/>
                <w:iCs/>
                <w:sz w:val="18"/>
                <w:szCs w:val="18"/>
              </w:rPr>
              <w:t>)</w:t>
            </w:r>
          </w:p>
        </w:tc>
        <w:tc>
          <w:tcPr>
            <w:tcW w:w="730"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1224"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955"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9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начало</w:t>
            </w:r>
          </w:p>
        </w:tc>
        <w:tc>
          <w:tcPr>
            <w:tcW w:w="859"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r w:rsidRPr="00373CE3">
              <w:rPr>
                <w:rFonts w:ascii="Arial" w:eastAsia="Times New Roman" w:hAnsi="Arial" w:cs="Arial"/>
                <w:b/>
                <w:bCs/>
                <w:iCs/>
                <w:sz w:val="18"/>
                <w:szCs w:val="18"/>
              </w:rPr>
              <w:t>конец</w:t>
            </w:r>
          </w:p>
        </w:tc>
        <w:tc>
          <w:tcPr>
            <w:tcW w:w="744" w:type="dxa"/>
            <w:vMerge/>
            <w:tcBorders>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c>
          <w:tcPr>
            <w:tcW w:w="720" w:type="dxa"/>
            <w:vMerge/>
            <w:tcBorders>
              <w:left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bCs/>
                <w:iCs/>
                <w:sz w:val="18"/>
                <w:szCs w:val="18"/>
              </w:rPr>
            </w:pPr>
          </w:p>
        </w:tc>
      </w:tr>
      <w:tr w:rsidR="000726BA" w:rsidRPr="00373CE3" w:rsidTr="00F0505A">
        <w:trPr>
          <w:trHeight w:hRule="exact" w:val="274"/>
          <w:jc w:val="center"/>
        </w:trPr>
        <w:tc>
          <w:tcPr>
            <w:tcW w:w="15047" w:type="dxa"/>
            <w:gridSpan w:val="14"/>
            <w:tcBorders>
              <w:top w:val="single" w:sz="4" w:space="0" w:color="auto"/>
              <w:left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sz w:val="18"/>
                <w:szCs w:val="18"/>
              </w:rPr>
            </w:pPr>
            <w:r w:rsidRPr="00373CE3">
              <w:rPr>
                <w:rFonts w:ascii="Arial" w:eastAsia="Times New Roman" w:hAnsi="Arial" w:cs="Arial"/>
                <w:b/>
                <w:sz w:val="18"/>
                <w:szCs w:val="18"/>
              </w:rPr>
              <w:t>Полигон ТБО (код 1)</w:t>
            </w:r>
          </w:p>
        </w:tc>
      </w:tr>
      <w:tr w:rsidR="000726BA" w:rsidRPr="00373CE3" w:rsidTr="00F0505A">
        <w:trPr>
          <w:trHeight w:hRule="exact" w:val="2700"/>
          <w:jc w:val="center"/>
        </w:trPr>
        <w:tc>
          <w:tcPr>
            <w:tcW w:w="1430"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Городское</w:t>
            </w:r>
          </w:p>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поселение</w:t>
            </w:r>
          </w:p>
        </w:tc>
        <w:tc>
          <w:tcPr>
            <w:tcW w:w="1699"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город Россошь (</w:t>
            </w:r>
            <w:proofErr w:type="spellStart"/>
            <w:proofErr w:type="gramStart"/>
            <w:r w:rsidRPr="00373CE3">
              <w:rPr>
                <w:rFonts w:ascii="Arial" w:eastAsia="Times New Roman" w:hAnsi="Arial" w:cs="Arial"/>
                <w:sz w:val="18"/>
                <w:szCs w:val="18"/>
              </w:rPr>
              <w:t>административн</w:t>
            </w:r>
            <w:proofErr w:type="spellEnd"/>
            <w:r w:rsidRPr="00373CE3">
              <w:rPr>
                <w:rFonts w:ascii="Arial" w:eastAsia="Times New Roman" w:hAnsi="Arial" w:cs="Arial"/>
                <w:sz w:val="18"/>
                <w:szCs w:val="18"/>
              </w:rPr>
              <w:t xml:space="preserve"> </w:t>
            </w:r>
            <w:proofErr w:type="spellStart"/>
            <w:r w:rsidRPr="00373CE3">
              <w:rPr>
                <w:rFonts w:ascii="Arial" w:eastAsia="Times New Roman" w:hAnsi="Arial" w:cs="Arial"/>
                <w:sz w:val="18"/>
                <w:szCs w:val="18"/>
              </w:rPr>
              <w:t>ый</w:t>
            </w:r>
            <w:proofErr w:type="spellEnd"/>
            <w:proofErr w:type="gramEnd"/>
            <w:r w:rsidRPr="00373CE3">
              <w:rPr>
                <w:rFonts w:ascii="Arial" w:eastAsia="Times New Roman" w:hAnsi="Arial" w:cs="Arial"/>
                <w:sz w:val="18"/>
                <w:szCs w:val="18"/>
              </w:rPr>
              <w:t xml:space="preserve"> центр района)</w:t>
            </w:r>
          </w:p>
        </w:tc>
        <w:tc>
          <w:tcPr>
            <w:tcW w:w="1987"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Воронежская обл., Россошанский район, примерно в 2670 м по направлению на юго-восток от ориентира жилой дом,</w:t>
            </w:r>
            <w:r w:rsidR="00C15F2E" w:rsidRPr="00373CE3">
              <w:rPr>
                <w:rFonts w:ascii="Arial" w:eastAsia="Times New Roman" w:hAnsi="Arial" w:cs="Arial"/>
                <w:sz w:val="18"/>
                <w:szCs w:val="18"/>
              </w:rPr>
              <w:t xml:space="preserve"> </w:t>
            </w:r>
            <w:r w:rsidRPr="00373CE3">
              <w:rPr>
                <w:rFonts w:ascii="Arial" w:eastAsia="Times New Roman" w:hAnsi="Arial" w:cs="Arial"/>
                <w:sz w:val="18"/>
                <w:szCs w:val="18"/>
              </w:rPr>
              <w:t xml:space="preserve">расположенного за пределами участка, адрес ориентира: </w:t>
            </w:r>
            <w:proofErr w:type="spellStart"/>
            <w:r w:rsidRPr="00373CE3">
              <w:rPr>
                <w:rFonts w:ascii="Arial" w:eastAsia="Times New Roman" w:hAnsi="Arial" w:cs="Arial"/>
                <w:sz w:val="18"/>
                <w:szCs w:val="18"/>
              </w:rPr>
              <w:t>г</w:t>
            </w:r>
            <w:proofErr w:type="gramStart"/>
            <w:r w:rsidRPr="00373CE3">
              <w:rPr>
                <w:rFonts w:ascii="Arial" w:eastAsia="Times New Roman" w:hAnsi="Arial" w:cs="Arial"/>
                <w:sz w:val="18"/>
                <w:szCs w:val="18"/>
              </w:rPr>
              <w:t>.Р</w:t>
            </w:r>
            <w:proofErr w:type="gramEnd"/>
            <w:r w:rsidRPr="00373CE3">
              <w:rPr>
                <w:rFonts w:ascii="Arial" w:eastAsia="Times New Roman" w:hAnsi="Arial" w:cs="Arial"/>
                <w:sz w:val="18"/>
                <w:szCs w:val="18"/>
              </w:rPr>
              <w:t>оссошь</w:t>
            </w:r>
            <w:proofErr w:type="spellEnd"/>
            <w:r w:rsidRPr="00373CE3">
              <w:rPr>
                <w:rFonts w:ascii="Arial" w:eastAsia="Times New Roman" w:hAnsi="Arial" w:cs="Arial"/>
                <w:sz w:val="18"/>
                <w:szCs w:val="18"/>
              </w:rPr>
              <w:t>, ул. Деповская, 156</w:t>
            </w:r>
          </w:p>
        </w:tc>
        <w:tc>
          <w:tcPr>
            <w:tcW w:w="8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14,8</w:t>
            </w:r>
          </w:p>
        </w:tc>
        <w:tc>
          <w:tcPr>
            <w:tcW w:w="883"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ТБО, ПО</w:t>
            </w:r>
          </w:p>
        </w:tc>
        <w:tc>
          <w:tcPr>
            <w:tcW w:w="1051"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3156</w:t>
            </w:r>
          </w:p>
        </w:tc>
        <w:tc>
          <w:tcPr>
            <w:tcW w:w="96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1 979</w:t>
            </w:r>
          </w:p>
        </w:tc>
        <w:tc>
          <w:tcPr>
            <w:tcW w:w="73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98</w:t>
            </w:r>
          </w:p>
        </w:tc>
        <w:tc>
          <w:tcPr>
            <w:tcW w:w="122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35,504</w:t>
            </w:r>
          </w:p>
        </w:tc>
        <w:tc>
          <w:tcPr>
            <w:tcW w:w="95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643,4</w:t>
            </w:r>
          </w:p>
        </w:tc>
        <w:tc>
          <w:tcPr>
            <w:tcW w:w="9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1987</w:t>
            </w:r>
          </w:p>
        </w:tc>
        <w:tc>
          <w:tcPr>
            <w:tcW w:w="859"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2012</w:t>
            </w:r>
          </w:p>
        </w:tc>
        <w:tc>
          <w:tcPr>
            <w:tcW w:w="74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А</w:t>
            </w:r>
          </w:p>
        </w:tc>
        <w:tc>
          <w:tcPr>
            <w:tcW w:w="720" w:type="dxa"/>
            <w:tcBorders>
              <w:top w:val="single" w:sz="4" w:space="0" w:color="auto"/>
              <w:left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p>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Н</w:t>
            </w:r>
          </w:p>
        </w:tc>
      </w:tr>
      <w:tr w:rsidR="000726BA" w:rsidRPr="00373CE3" w:rsidTr="00F0505A">
        <w:trPr>
          <w:trHeight w:hRule="exact" w:val="278"/>
          <w:jc w:val="center"/>
        </w:trPr>
        <w:tc>
          <w:tcPr>
            <w:tcW w:w="15047" w:type="dxa"/>
            <w:gridSpan w:val="14"/>
            <w:tcBorders>
              <w:top w:val="single" w:sz="4" w:space="0" w:color="auto"/>
              <w:left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b/>
                <w:sz w:val="18"/>
                <w:szCs w:val="18"/>
              </w:rPr>
            </w:pPr>
            <w:r w:rsidRPr="00373CE3">
              <w:rPr>
                <w:rFonts w:ascii="Arial" w:eastAsia="Times New Roman" w:hAnsi="Arial" w:cs="Arial"/>
                <w:b/>
                <w:sz w:val="18"/>
                <w:szCs w:val="18"/>
              </w:rPr>
              <w:t>Санкционированные свалки (код 2)</w:t>
            </w:r>
          </w:p>
        </w:tc>
      </w:tr>
      <w:tr w:rsidR="00F0505A" w:rsidRPr="00373CE3" w:rsidTr="00F0505A">
        <w:trPr>
          <w:trHeight w:hRule="exact" w:val="701"/>
          <w:jc w:val="center"/>
        </w:trPr>
        <w:tc>
          <w:tcPr>
            <w:tcW w:w="1430" w:type="dxa"/>
            <w:vMerge w:val="restart"/>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proofErr w:type="spellStart"/>
            <w:r w:rsidRPr="00373CE3">
              <w:rPr>
                <w:rFonts w:ascii="Arial" w:eastAsia="Times New Roman" w:hAnsi="Arial" w:cs="Arial"/>
                <w:sz w:val="18"/>
                <w:szCs w:val="18"/>
              </w:rPr>
              <w:t>Алейниковс</w:t>
            </w:r>
            <w:proofErr w:type="spellEnd"/>
            <w:r w:rsidRPr="00373CE3">
              <w:rPr>
                <w:rFonts w:ascii="Arial" w:eastAsia="Times New Roman" w:hAnsi="Arial" w:cs="Arial"/>
                <w:sz w:val="18"/>
                <w:szCs w:val="18"/>
              </w:rPr>
              <w:t xml:space="preserve"> кое </w:t>
            </w:r>
            <w:proofErr w:type="spellStart"/>
            <w:r w:rsidRPr="00373CE3">
              <w:rPr>
                <w:rFonts w:ascii="Arial" w:eastAsia="Times New Roman" w:hAnsi="Arial" w:cs="Arial"/>
                <w:sz w:val="18"/>
                <w:szCs w:val="18"/>
              </w:rPr>
              <w:t>с.п</w:t>
            </w:r>
            <w:proofErr w:type="spellEnd"/>
            <w:r w:rsidRPr="00373CE3">
              <w:rPr>
                <w:rFonts w:ascii="Arial" w:eastAsia="Times New Roman" w:hAnsi="Arial" w:cs="Arial"/>
                <w:sz w:val="18"/>
                <w:szCs w:val="18"/>
              </w:rPr>
              <w:t>.</w:t>
            </w:r>
          </w:p>
        </w:tc>
        <w:tc>
          <w:tcPr>
            <w:tcW w:w="1699"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хутор</w:t>
            </w:r>
          </w:p>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Украинский</w:t>
            </w:r>
          </w:p>
        </w:tc>
        <w:tc>
          <w:tcPr>
            <w:tcW w:w="1987"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600 м в южном направлении от х. Украинский</w:t>
            </w:r>
          </w:p>
        </w:tc>
        <w:tc>
          <w:tcPr>
            <w:tcW w:w="850"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0,3</w:t>
            </w:r>
          </w:p>
        </w:tc>
        <w:tc>
          <w:tcPr>
            <w:tcW w:w="883"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ТБО</w:t>
            </w:r>
          </w:p>
        </w:tc>
        <w:tc>
          <w:tcPr>
            <w:tcW w:w="1051"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2</w:t>
            </w:r>
          </w:p>
        </w:tc>
        <w:tc>
          <w:tcPr>
            <w:tcW w:w="965"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0,67</w:t>
            </w:r>
          </w:p>
        </w:tc>
        <w:tc>
          <w:tcPr>
            <w:tcW w:w="730"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44</w:t>
            </w:r>
          </w:p>
        </w:tc>
        <w:tc>
          <w:tcPr>
            <w:tcW w:w="1224"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0,2</w:t>
            </w:r>
          </w:p>
        </w:tc>
        <w:tc>
          <w:tcPr>
            <w:tcW w:w="955"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1,52</w:t>
            </w:r>
          </w:p>
        </w:tc>
        <w:tc>
          <w:tcPr>
            <w:tcW w:w="950"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2001</w:t>
            </w:r>
          </w:p>
        </w:tc>
        <w:tc>
          <w:tcPr>
            <w:tcW w:w="859"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2021</w:t>
            </w:r>
          </w:p>
        </w:tc>
        <w:tc>
          <w:tcPr>
            <w:tcW w:w="744"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А-1</w:t>
            </w:r>
          </w:p>
        </w:tc>
        <w:tc>
          <w:tcPr>
            <w:tcW w:w="720" w:type="dxa"/>
            <w:tcBorders>
              <w:top w:val="single" w:sz="4" w:space="0" w:color="auto"/>
              <w:left w:val="single" w:sz="4" w:space="0" w:color="auto"/>
              <w:righ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О</w:t>
            </w:r>
          </w:p>
        </w:tc>
      </w:tr>
      <w:tr w:rsidR="00F0505A" w:rsidRPr="00373CE3" w:rsidTr="00EC23BA">
        <w:trPr>
          <w:trHeight w:val="971"/>
          <w:jc w:val="center"/>
        </w:trPr>
        <w:tc>
          <w:tcPr>
            <w:tcW w:w="1430" w:type="dxa"/>
            <w:vMerge/>
            <w:tcBorders>
              <w:left w:val="single" w:sz="4" w:space="0" w:color="auto"/>
            </w:tcBorders>
            <w:shd w:val="clear" w:color="auto" w:fill="FFFFFF"/>
          </w:tcPr>
          <w:p w:rsidR="00F0505A" w:rsidRPr="00373CE3" w:rsidRDefault="00F0505A" w:rsidP="00F0505A">
            <w:pPr>
              <w:spacing w:after="0" w:line="240" w:lineRule="auto"/>
              <w:ind w:left="113" w:right="113"/>
              <w:jc w:val="center"/>
              <w:rPr>
                <w:rFonts w:ascii="Arial" w:hAnsi="Arial" w:cs="Arial"/>
                <w:sz w:val="18"/>
                <w:szCs w:val="18"/>
              </w:rPr>
            </w:pPr>
          </w:p>
        </w:tc>
        <w:tc>
          <w:tcPr>
            <w:tcW w:w="1699"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 xml:space="preserve">село </w:t>
            </w:r>
            <w:proofErr w:type="spellStart"/>
            <w:r w:rsidRPr="00373CE3">
              <w:rPr>
                <w:rFonts w:ascii="Arial" w:eastAsia="Times New Roman" w:hAnsi="Arial" w:cs="Arial"/>
                <w:sz w:val="18"/>
                <w:szCs w:val="18"/>
              </w:rPr>
              <w:t>Алейниково</w:t>
            </w:r>
            <w:proofErr w:type="spellEnd"/>
          </w:p>
        </w:tc>
        <w:tc>
          <w:tcPr>
            <w:tcW w:w="1987"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1500 м по</w:t>
            </w:r>
          </w:p>
          <w:p w:rsidR="00F0505A" w:rsidRPr="00373CE3" w:rsidRDefault="00F0505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 xml:space="preserve">направлению на северо-восток </w:t>
            </w:r>
            <w:proofErr w:type="gramStart"/>
            <w:r w:rsidRPr="00373CE3">
              <w:rPr>
                <w:rFonts w:ascii="Arial" w:eastAsia="Times New Roman" w:hAnsi="Arial" w:cs="Arial"/>
                <w:sz w:val="18"/>
                <w:szCs w:val="18"/>
              </w:rPr>
              <w:t>от</w:t>
            </w:r>
            <w:proofErr w:type="gramEnd"/>
            <w:r w:rsidRPr="00373CE3">
              <w:rPr>
                <w:rFonts w:ascii="Arial" w:eastAsia="Times New Roman" w:hAnsi="Arial" w:cs="Arial"/>
                <w:sz w:val="18"/>
                <w:szCs w:val="18"/>
              </w:rPr>
              <w:t xml:space="preserve"> с. </w:t>
            </w:r>
            <w:proofErr w:type="spellStart"/>
            <w:r w:rsidRPr="00373CE3">
              <w:rPr>
                <w:rFonts w:ascii="Arial" w:eastAsia="Times New Roman" w:hAnsi="Arial" w:cs="Arial"/>
                <w:sz w:val="18"/>
                <w:szCs w:val="18"/>
              </w:rPr>
              <w:t>Алейниково</w:t>
            </w:r>
            <w:proofErr w:type="spellEnd"/>
          </w:p>
        </w:tc>
        <w:tc>
          <w:tcPr>
            <w:tcW w:w="850"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0,3</w:t>
            </w:r>
          </w:p>
        </w:tc>
        <w:tc>
          <w:tcPr>
            <w:tcW w:w="883"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ТБО</w:t>
            </w:r>
          </w:p>
        </w:tc>
        <w:tc>
          <w:tcPr>
            <w:tcW w:w="1051"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3</w:t>
            </w:r>
          </w:p>
        </w:tc>
        <w:tc>
          <w:tcPr>
            <w:tcW w:w="965"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1</w:t>
            </w:r>
          </w:p>
        </w:tc>
        <w:tc>
          <w:tcPr>
            <w:tcW w:w="730"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63</w:t>
            </w:r>
          </w:p>
        </w:tc>
        <w:tc>
          <w:tcPr>
            <w:tcW w:w="1224"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0,3</w:t>
            </w:r>
          </w:p>
        </w:tc>
        <w:tc>
          <w:tcPr>
            <w:tcW w:w="955"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1,59</w:t>
            </w:r>
          </w:p>
        </w:tc>
        <w:tc>
          <w:tcPr>
            <w:tcW w:w="950"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2001</w:t>
            </w:r>
          </w:p>
        </w:tc>
        <w:tc>
          <w:tcPr>
            <w:tcW w:w="859"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2017</w:t>
            </w:r>
          </w:p>
        </w:tc>
        <w:tc>
          <w:tcPr>
            <w:tcW w:w="744" w:type="dxa"/>
            <w:tcBorders>
              <w:top w:val="single" w:sz="4" w:space="0" w:color="auto"/>
              <w:lef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А-1</w:t>
            </w:r>
          </w:p>
        </w:tc>
        <w:tc>
          <w:tcPr>
            <w:tcW w:w="720" w:type="dxa"/>
            <w:tcBorders>
              <w:top w:val="single" w:sz="4" w:space="0" w:color="auto"/>
              <w:left w:val="single" w:sz="4" w:space="0" w:color="auto"/>
              <w:right w:val="single" w:sz="4" w:space="0" w:color="auto"/>
            </w:tcBorders>
            <w:shd w:val="clear" w:color="auto" w:fill="FFFFFF"/>
          </w:tcPr>
          <w:p w:rsidR="00F0505A" w:rsidRPr="00373CE3" w:rsidRDefault="00F0505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О</w:t>
            </w:r>
          </w:p>
        </w:tc>
      </w:tr>
      <w:tr w:rsidR="000726BA" w:rsidRPr="00373CE3" w:rsidTr="00F0505A">
        <w:trPr>
          <w:trHeight w:hRule="exact" w:val="1615"/>
          <w:jc w:val="center"/>
        </w:trPr>
        <w:tc>
          <w:tcPr>
            <w:tcW w:w="1430" w:type="dxa"/>
            <w:vMerge w:val="restart"/>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proofErr w:type="gramStart"/>
            <w:r w:rsidRPr="00373CE3">
              <w:rPr>
                <w:rFonts w:ascii="Arial" w:eastAsia="Times New Roman" w:hAnsi="Arial" w:cs="Arial"/>
                <w:sz w:val="18"/>
                <w:szCs w:val="18"/>
              </w:rPr>
              <w:t xml:space="preserve">Александров </w:t>
            </w:r>
            <w:proofErr w:type="spellStart"/>
            <w:r w:rsidRPr="00373CE3">
              <w:rPr>
                <w:rFonts w:ascii="Arial" w:eastAsia="Times New Roman" w:hAnsi="Arial" w:cs="Arial"/>
                <w:sz w:val="18"/>
                <w:szCs w:val="18"/>
              </w:rPr>
              <w:t>ское</w:t>
            </w:r>
            <w:proofErr w:type="spellEnd"/>
            <w:proofErr w:type="gramEnd"/>
            <w:r w:rsidRPr="00373CE3">
              <w:rPr>
                <w:rFonts w:ascii="Arial" w:eastAsia="Times New Roman" w:hAnsi="Arial" w:cs="Arial"/>
                <w:sz w:val="18"/>
                <w:szCs w:val="18"/>
              </w:rPr>
              <w:t xml:space="preserve"> </w:t>
            </w:r>
            <w:proofErr w:type="spellStart"/>
            <w:r w:rsidRPr="00373CE3">
              <w:rPr>
                <w:rFonts w:ascii="Arial" w:eastAsia="Times New Roman" w:hAnsi="Arial" w:cs="Arial"/>
                <w:sz w:val="18"/>
                <w:szCs w:val="18"/>
              </w:rPr>
              <w:t>с.п</w:t>
            </w:r>
            <w:proofErr w:type="spellEnd"/>
            <w:r w:rsidRPr="00373CE3">
              <w:rPr>
                <w:rFonts w:ascii="Arial" w:eastAsia="Times New Roman" w:hAnsi="Arial" w:cs="Arial"/>
                <w:sz w:val="18"/>
                <w:szCs w:val="18"/>
              </w:rPr>
              <w:t>.</w:t>
            </w:r>
          </w:p>
        </w:tc>
        <w:tc>
          <w:tcPr>
            <w:tcW w:w="1699"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село</w:t>
            </w:r>
          </w:p>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Александровка</w:t>
            </w:r>
          </w:p>
        </w:tc>
        <w:tc>
          <w:tcPr>
            <w:tcW w:w="1987"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 xml:space="preserve">примерно в 2000 м по направлению на юго-запад от ориентира ж/д по адресу: </w:t>
            </w:r>
            <w:proofErr w:type="gramStart"/>
            <w:r w:rsidRPr="00373CE3">
              <w:rPr>
                <w:rFonts w:ascii="Arial" w:eastAsia="Times New Roman" w:hAnsi="Arial" w:cs="Arial"/>
                <w:sz w:val="18"/>
                <w:szCs w:val="18"/>
              </w:rPr>
              <w:t>с</w:t>
            </w:r>
            <w:proofErr w:type="gramEnd"/>
            <w:r w:rsidRPr="00373CE3">
              <w:rPr>
                <w:rFonts w:ascii="Arial" w:eastAsia="Times New Roman" w:hAnsi="Arial" w:cs="Arial"/>
                <w:sz w:val="18"/>
                <w:szCs w:val="18"/>
              </w:rPr>
              <w:t xml:space="preserve">. </w:t>
            </w:r>
            <w:proofErr w:type="gramStart"/>
            <w:r w:rsidRPr="00373CE3">
              <w:rPr>
                <w:rFonts w:ascii="Arial" w:eastAsia="Times New Roman" w:hAnsi="Arial" w:cs="Arial"/>
                <w:sz w:val="18"/>
                <w:szCs w:val="18"/>
              </w:rPr>
              <w:t>Александровка</w:t>
            </w:r>
            <w:proofErr w:type="gramEnd"/>
            <w:r w:rsidRPr="00373CE3">
              <w:rPr>
                <w:rFonts w:ascii="Arial" w:eastAsia="Times New Roman" w:hAnsi="Arial" w:cs="Arial"/>
                <w:sz w:val="18"/>
                <w:szCs w:val="18"/>
              </w:rPr>
              <w:t xml:space="preserve">, ул. </w:t>
            </w:r>
            <w:proofErr w:type="spellStart"/>
            <w:r w:rsidRPr="00373CE3">
              <w:rPr>
                <w:rFonts w:ascii="Arial" w:eastAsia="Times New Roman" w:hAnsi="Arial" w:cs="Arial"/>
                <w:sz w:val="18"/>
                <w:szCs w:val="18"/>
              </w:rPr>
              <w:t>К.Маркса</w:t>
            </w:r>
            <w:proofErr w:type="spellEnd"/>
            <w:r w:rsidRPr="00373CE3">
              <w:rPr>
                <w:rFonts w:ascii="Arial" w:eastAsia="Times New Roman" w:hAnsi="Arial" w:cs="Arial"/>
                <w:sz w:val="18"/>
                <w:szCs w:val="18"/>
              </w:rPr>
              <w:t>, 101</w:t>
            </w:r>
          </w:p>
        </w:tc>
        <w:tc>
          <w:tcPr>
            <w:tcW w:w="8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0,35</w:t>
            </w:r>
          </w:p>
        </w:tc>
        <w:tc>
          <w:tcPr>
            <w:tcW w:w="883"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ТБО</w:t>
            </w:r>
          </w:p>
        </w:tc>
        <w:tc>
          <w:tcPr>
            <w:tcW w:w="1051"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3</w:t>
            </w:r>
          </w:p>
        </w:tc>
        <w:tc>
          <w:tcPr>
            <w:tcW w:w="96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1,15</w:t>
            </w:r>
          </w:p>
        </w:tc>
        <w:tc>
          <w:tcPr>
            <w:tcW w:w="73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21</w:t>
            </w:r>
          </w:p>
        </w:tc>
        <w:tc>
          <w:tcPr>
            <w:tcW w:w="122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0,5</w:t>
            </w:r>
          </w:p>
        </w:tc>
        <w:tc>
          <w:tcPr>
            <w:tcW w:w="95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5,48</w:t>
            </w:r>
          </w:p>
        </w:tc>
        <w:tc>
          <w:tcPr>
            <w:tcW w:w="9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2004</w:t>
            </w:r>
          </w:p>
        </w:tc>
        <w:tc>
          <w:tcPr>
            <w:tcW w:w="859"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2024</w:t>
            </w:r>
          </w:p>
        </w:tc>
        <w:tc>
          <w:tcPr>
            <w:tcW w:w="74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А</w:t>
            </w:r>
          </w:p>
        </w:tc>
        <w:tc>
          <w:tcPr>
            <w:tcW w:w="720" w:type="dxa"/>
            <w:tcBorders>
              <w:top w:val="single" w:sz="4" w:space="0" w:color="auto"/>
              <w:left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w:t>
            </w:r>
          </w:p>
        </w:tc>
      </w:tr>
      <w:tr w:rsidR="000726BA" w:rsidRPr="00373CE3" w:rsidTr="00373CE3">
        <w:trPr>
          <w:trHeight w:hRule="exact" w:val="2419"/>
          <w:jc w:val="center"/>
        </w:trPr>
        <w:tc>
          <w:tcPr>
            <w:tcW w:w="1430" w:type="dxa"/>
            <w:vMerge/>
            <w:tcBorders>
              <w:left w:val="single" w:sz="4" w:space="0" w:color="auto"/>
            </w:tcBorders>
            <w:shd w:val="clear" w:color="auto" w:fill="FFFFFF"/>
          </w:tcPr>
          <w:p w:rsidR="000726BA" w:rsidRPr="00373CE3" w:rsidRDefault="000726BA" w:rsidP="00F0590B">
            <w:pPr>
              <w:ind w:left="113" w:right="113"/>
              <w:jc w:val="center"/>
              <w:rPr>
                <w:rFonts w:ascii="Arial" w:hAnsi="Arial" w:cs="Arial"/>
                <w:sz w:val="18"/>
                <w:szCs w:val="18"/>
              </w:rPr>
            </w:pPr>
          </w:p>
        </w:tc>
        <w:tc>
          <w:tcPr>
            <w:tcW w:w="1699"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село</w:t>
            </w:r>
          </w:p>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Александровка</w:t>
            </w:r>
          </w:p>
        </w:tc>
        <w:tc>
          <w:tcPr>
            <w:tcW w:w="1987"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 xml:space="preserve">примерно в 200 м по направлению на восток от ориентира автозаправочная станция по адресу: </w:t>
            </w:r>
            <w:proofErr w:type="gramStart"/>
            <w:r w:rsidRPr="00373CE3">
              <w:rPr>
                <w:rFonts w:ascii="Arial" w:eastAsia="Times New Roman" w:hAnsi="Arial" w:cs="Arial"/>
                <w:sz w:val="18"/>
                <w:szCs w:val="18"/>
              </w:rPr>
              <w:t>с</w:t>
            </w:r>
            <w:proofErr w:type="gramEnd"/>
            <w:r w:rsidRPr="00373CE3">
              <w:rPr>
                <w:rFonts w:ascii="Arial" w:eastAsia="Times New Roman" w:hAnsi="Arial" w:cs="Arial"/>
                <w:sz w:val="18"/>
                <w:szCs w:val="18"/>
              </w:rPr>
              <w:t xml:space="preserve">. </w:t>
            </w:r>
            <w:proofErr w:type="gramStart"/>
            <w:r w:rsidRPr="00373CE3">
              <w:rPr>
                <w:rFonts w:ascii="Arial" w:eastAsia="Times New Roman" w:hAnsi="Arial" w:cs="Arial"/>
                <w:sz w:val="18"/>
                <w:szCs w:val="18"/>
              </w:rPr>
              <w:t>Александровка</w:t>
            </w:r>
            <w:proofErr w:type="gramEnd"/>
            <w:r w:rsidRPr="00373CE3">
              <w:rPr>
                <w:rFonts w:ascii="Arial" w:eastAsia="Times New Roman" w:hAnsi="Arial" w:cs="Arial"/>
                <w:sz w:val="18"/>
                <w:szCs w:val="18"/>
              </w:rPr>
              <w:t xml:space="preserve">, ул. </w:t>
            </w:r>
            <w:proofErr w:type="spellStart"/>
            <w:r w:rsidRPr="00373CE3">
              <w:rPr>
                <w:rFonts w:ascii="Arial" w:eastAsia="Times New Roman" w:hAnsi="Arial" w:cs="Arial"/>
                <w:sz w:val="18"/>
                <w:szCs w:val="18"/>
              </w:rPr>
              <w:t>К.Маркса</w:t>
            </w:r>
            <w:proofErr w:type="spellEnd"/>
            <w:r w:rsidRPr="00373CE3">
              <w:rPr>
                <w:rFonts w:ascii="Arial" w:eastAsia="Times New Roman" w:hAnsi="Arial" w:cs="Arial"/>
                <w:sz w:val="18"/>
                <w:szCs w:val="18"/>
              </w:rPr>
              <w:t>, 2 (примерно 1000 м от центра села в восточном направлении)</w:t>
            </w:r>
          </w:p>
        </w:tc>
        <w:tc>
          <w:tcPr>
            <w:tcW w:w="8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0,3</w:t>
            </w:r>
          </w:p>
        </w:tc>
        <w:tc>
          <w:tcPr>
            <w:tcW w:w="883"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ТБО</w:t>
            </w:r>
          </w:p>
        </w:tc>
        <w:tc>
          <w:tcPr>
            <w:tcW w:w="1051"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3</w:t>
            </w:r>
          </w:p>
        </w:tc>
        <w:tc>
          <w:tcPr>
            <w:tcW w:w="96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1,2</w:t>
            </w:r>
          </w:p>
        </w:tc>
        <w:tc>
          <w:tcPr>
            <w:tcW w:w="73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21</w:t>
            </w:r>
          </w:p>
        </w:tc>
        <w:tc>
          <w:tcPr>
            <w:tcW w:w="122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0,5</w:t>
            </w:r>
          </w:p>
        </w:tc>
        <w:tc>
          <w:tcPr>
            <w:tcW w:w="95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5,48</w:t>
            </w:r>
          </w:p>
        </w:tc>
        <w:tc>
          <w:tcPr>
            <w:tcW w:w="9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2004</w:t>
            </w:r>
          </w:p>
        </w:tc>
        <w:tc>
          <w:tcPr>
            <w:tcW w:w="859"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2024</w:t>
            </w:r>
          </w:p>
        </w:tc>
        <w:tc>
          <w:tcPr>
            <w:tcW w:w="74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А</w:t>
            </w:r>
          </w:p>
        </w:tc>
        <w:tc>
          <w:tcPr>
            <w:tcW w:w="720" w:type="dxa"/>
            <w:tcBorders>
              <w:top w:val="single" w:sz="4" w:space="0" w:color="auto"/>
              <w:left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w:t>
            </w:r>
          </w:p>
        </w:tc>
      </w:tr>
      <w:tr w:rsidR="000726BA" w:rsidRPr="00373CE3" w:rsidTr="00373CE3">
        <w:trPr>
          <w:trHeight w:hRule="exact" w:val="992"/>
          <w:jc w:val="center"/>
        </w:trPr>
        <w:tc>
          <w:tcPr>
            <w:tcW w:w="1430" w:type="dxa"/>
            <w:vMerge w:val="restart"/>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Архиповское</w:t>
            </w:r>
          </w:p>
          <w:p w:rsidR="000726BA" w:rsidRPr="00373CE3" w:rsidRDefault="000726BA" w:rsidP="00F0505A">
            <w:pPr>
              <w:spacing w:after="0" w:line="240" w:lineRule="auto"/>
              <w:ind w:left="113" w:right="113"/>
              <w:jc w:val="center"/>
              <w:rPr>
                <w:rFonts w:ascii="Arial" w:eastAsia="Times New Roman" w:hAnsi="Arial" w:cs="Arial"/>
                <w:sz w:val="18"/>
                <w:szCs w:val="18"/>
              </w:rPr>
            </w:pPr>
            <w:proofErr w:type="spellStart"/>
            <w:r w:rsidRPr="00373CE3">
              <w:rPr>
                <w:rFonts w:ascii="Arial" w:eastAsia="Times New Roman" w:hAnsi="Arial" w:cs="Arial"/>
                <w:sz w:val="18"/>
                <w:szCs w:val="18"/>
              </w:rPr>
              <w:t>с.п</w:t>
            </w:r>
            <w:proofErr w:type="spellEnd"/>
            <w:r w:rsidRPr="00373CE3">
              <w:rPr>
                <w:rFonts w:ascii="Arial" w:eastAsia="Times New Roman" w:hAnsi="Arial" w:cs="Arial"/>
                <w:sz w:val="18"/>
                <w:szCs w:val="18"/>
              </w:rPr>
              <w:t>.</w:t>
            </w:r>
          </w:p>
        </w:tc>
        <w:tc>
          <w:tcPr>
            <w:tcW w:w="1699"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село Архиповка</w:t>
            </w:r>
          </w:p>
        </w:tc>
        <w:tc>
          <w:tcPr>
            <w:tcW w:w="1987"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северо-западная часть кадастрового квартала 36:27:0950009</w:t>
            </w:r>
          </w:p>
        </w:tc>
        <w:tc>
          <w:tcPr>
            <w:tcW w:w="8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1,2</w:t>
            </w:r>
          </w:p>
        </w:tc>
        <w:tc>
          <w:tcPr>
            <w:tcW w:w="883"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ТБО</w:t>
            </w:r>
          </w:p>
        </w:tc>
        <w:tc>
          <w:tcPr>
            <w:tcW w:w="1051"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2,1</w:t>
            </w:r>
          </w:p>
        </w:tc>
        <w:tc>
          <w:tcPr>
            <w:tcW w:w="96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0,9</w:t>
            </w:r>
          </w:p>
        </w:tc>
        <w:tc>
          <w:tcPr>
            <w:tcW w:w="73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18</w:t>
            </w:r>
          </w:p>
        </w:tc>
        <w:tc>
          <w:tcPr>
            <w:tcW w:w="122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0,3</w:t>
            </w:r>
          </w:p>
        </w:tc>
        <w:tc>
          <w:tcPr>
            <w:tcW w:w="95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5</w:t>
            </w:r>
          </w:p>
        </w:tc>
        <w:tc>
          <w:tcPr>
            <w:tcW w:w="9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2004</w:t>
            </w:r>
          </w:p>
        </w:tc>
        <w:tc>
          <w:tcPr>
            <w:tcW w:w="859"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2020</w:t>
            </w:r>
          </w:p>
        </w:tc>
        <w:tc>
          <w:tcPr>
            <w:tcW w:w="74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А</w:t>
            </w:r>
          </w:p>
        </w:tc>
        <w:tc>
          <w:tcPr>
            <w:tcW w:w="720" w:type="dxa"/>
            <w:tcBorders>
              <w:top w:val="single" w:sz="4" w:space="0" w:color="auto"/>
              <w:left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w:t>
            </w:r>
          </w:p>
        </w:tc>
      </w:tr>
      <w:tr w:rsidR="000726BA" w:rsidRPr="00373CE3" w:rsidTr="00373CE3">
        <w:trPr>
          <w:trHeight w:hRule="exact" w:val="1134"/>
          <w:jc w:val="center"/>
        </w:trPr>
        <w:tc>
          <w:tcPr>
            <w:tcW w:w="1430" w:type="dxa"/>
            <w:vMerge/>
            <w:tcBorders>
              <w:left w:val="single" w:sz="4" w:space="0" w:color="auto"/>
            </w:tcBorders>
            <w:shd w:val="clear" w:color="auto" w:fill="FFFFFF"/>
          </w:tcPr>
          <w:p w:rsidR="000726BA" w:rsidRPr="00373CE3" w:rsidRDefault="000726BA" w:rsidP="00F0505A">
            <w:pPr>
              <w:spacing w:after="0" w:line="240" w:lineRule="auto"/>
              <w:ind w:left="113" w:right="113"/>
              <w:jc w:val="center"/>
              <w:rPr>
                <w:rFonts w:ascii="Arial" w:hAnsi="Arial" w:cs="Arial"/>
                <w:sz w:val="18"/>
                <w:szCs w:val="18"/>
              </w:rPr>
            </w:pPr>
          </w:p>
        </w:tc>
        <w:tc>
          <w:tcPr>
            <w:tcW w:w="1699"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поселок совхоза Россошанский</w:t>
            </w:r>
          </w:p>
        </w:tc>
        <w:tc>
          <w:tcPr>
            <w:tcW w:w="1987" w:type="dxa"/>
            <w:tcBorders>
              <w:top w:val="single" w:sz="4" w:space="0" w:color="auto"/>
              <w:left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примерно в 3 км по направлению на северо-восток от пос. с-за «Россошанский</w:t>
            </w:r>
            <w:r w:rsidR="008F365B" w:rsidRPr="00373CE3">
              <w:rPr>
                <w:rFonts w:ascii="Arial" w:eastAsia="Times New Roman" w:hAnsi="Arial" w:cs="Arial"/>
                <w:sz w:val="18"/>
                <w:szCs w:val="18"/>
              </w:rPr>
              <w:t>»</w:t>
            </w:r>
          </w:p>
        </w:tc>
        <w:tc>
          <w:tcPr>
            <w:tcW w:w="8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0,81</w:t>
            </w:r>
          </w:p>
        </w:tc>
        <w:tc>
          <w:tcPr>
            <w:tcW w:w="883"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ТБО</w:t>
            </w:r>
          </w:p>
        </w:tc>
        <w:tc>
          <w:tcPr>
            <w:tcW w:w="1051"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1,4</w:t>
            </w:r>
          </w:p>
        </w:tc>
        <w:tc>
          <w:tcPr>
            <w:tcW w:w="96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0,47</w:t>
            </w:r>
          </w:p>
        </w:tc>
        <w:tc>
          <w:tcPr>
            <w:tcW w:w="73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17</w:t>
            </w:r>
          </w:p>
        </w:tc>
        <w:tc>
          <w:tcPr>
            <w:tcW w:w="122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0,2</w:t>
            </w:r>
          </w:p>
        </w:tc>
        <w:tc>
          <w:tcPr>
            <w:tcW w:w="955"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2,76</w:t>
            </w:r>
          </w:p>
        </w:tc>
        <w:tc>
          <w:tcPr>
            <w:tcW w:w="950"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2004</w:t>
            </w:r>
          </w:p>
        </w:tc>
        <w:tc>
          <w:tcPr>
            <w:tcW w:w="859"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2020</w:t>
            </w:r>
          </w:p>
        </w:tc>
        <w:tc>
          <w:tcPr>
            <w:tcW w:w="744" w:type="dxa"/>
            <w:tcBorders>
              <w:top w:val="single" w:sz="4" w:space="0" w:color="auto"/>
              <w:lef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А</w:t>
            </w:r>
          </w:p>
        </w:tc>
        <w:tc>
          <w:tcPr>
            <w:tcW w:w="720" w:type="dxa"/>
            <w:tcBorders>
              <w:top w:val="single" w:sz="4" w:space="0" w:color="auto"/>
              <w:left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w:t>
            </w:r>
          </w:p>
        </w:tc>
      </w:tr>
      <w:tr w:rsidR="000726BA" w:rsidRPr="00373CE3" w:rsidTr="00F0505A">
        <w:trPr>
          <w:trHeight w:hRule="exact" w:val="811"/>
          <w:jc w:val="center"/>
        </w:trPr>
        <w:tc>
          <w:tcPr>
            <w:tcW w:w="1430" w:type="dxa"/>
            <w:tcBorders>
              <w:top w:val="single" w:sz="4" w:space="0" w:color="auto"/>
              <w:left w:val="single" w:sz="4" w:space="0" w:color="auto"/>
              <w:bottom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proofErr w:type="spellStart"/>
            <w:r w:rsidRPr="00373CE3">
              <w:rPr>
                <w:rFonts w:ascii="Arial" w:eastAsia="Times New Roman" w:hAnsi="Arial" w:cs="Arial"/>
                <w:sz w:val="18"/>
                <w:szCs w:val="18"/>
              </w:rPr>
              <w:t>Евстратовск</w:t>
            </w:r>
            <w:proofErr w:type="spellEnd"/>
            <w:r w:rsidRPr="00373CE3">
              <w:rPr>
                <w:rFonts w:ascii="Arial" w:eastAsia="Times New Roman" w:hAnsi="Arial" w:cs="Arial"/>
                <w:sz w:val="18"/>
                <w:szCs w:val="18"/>
              </w:rPr>
              <w:t xml:space="preserve"> </w:t>
            </w:r>
            <w:proofErr w:type="spellStart"/>
            <w:r w:rsidRPr="00373CE3">
              <w:rPr>
                <w:rFonts w:ascii="Arial" w:eastAsia="Times New Roman" w:hAnsi="Arial" w:cs="Arial"/>
                <w:sz w:val="18"/>
                <w:szCs w:val="18"/>
              </w:rPr>
              <w:t>ое</w:t>
            </w:r>
            <w:proofErr w:type="spellEnd"/>
            <w:r w:rsidRPr="00373CE3">
              <w:rPr>
                <w:rFonts w:ascii="Arial" w:eastAsia="Times New Roman" w:hAnsi="Arial" w:cs="Arial"/>
                <w:sz w:val="18"/>
                <w:szCs w:val="18"/>
              </w:rPr>
              <w:t xml:space="preserve"> </w:t>
            </w:r>
            <w:proofErr w:type="spellStart"/>
            <w:r w:rsidRPr="00373CE3">
              <w:rPr>
                <w:rFonts w:ascii="Arial" w:eastAsia="Times New Roman" w:hAnsi="Arial" w:cs="Arial"/>
                <w:sz w:val="18"/>
                <w:szCs w:val="18"/>
              </w:rPr>
              <w:t>с.п</w:t>
            </w:r>
            <w:proofErr w:type="spellEnd"/>
            <w:r w:rsidRPr="00373CE3">
              <w:rPr>
                <w:rFonts w:ascii="Arial" w:eastAsia="Times New Roman" w:hAnsi="Arial" w:cs="Arial"/>
                <w:sz w:val="18"/>
                <w:szCs w:val="18"/>
              </w:rPr>
              <w:t>.</w:t>
            </w:r>
          </w:p>
        </w:tc>
        <w:tc>
          <w:tcPr>
            <w:tcW w:w="1699" w:type="dxa"/>
            <w:tcBorders>
              <w:top w:val="single" w:sz="4" w:space="0" w:color="auto"/>
              <w:left w:val="single" w:sz="4" w:space="0" w:color="auto"/>
              <w:bottom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 xml:space="preserve">село </w:t>
            </w:r>
            <w:proofErr w:type="spellStart"/>
            <w:r w:rsidRPr="00373CE3">
              <w:rPr>
                <w:rFonts w:ascii="Arial" w:eastAsia="Times New Roman" w:hAnsi="Arial" w:cs="Arial"/>
                <w:sz w:val="18"/>
                <w:szCs w:val="18"/>
              </w:rPr>
              <w:t>Евстратовка</w:t>
            </w:r>
            <w:proofErr w:type="spellEnd"/>
          </w:p>
        </w:tc>
        <w:tc>
          <w:tcPr>
            <w:tcW w:w="1987" w:type="dxa"/>
            <w:tcBorders>
              <w:top w:val="single" w:sz="4" w:space="0" w:color="auto"/>
              <w:left w:val="single" w:sz="4" w:space="0" w:color="auto"/>
              <w:bottom w:val="single" w:sz="4" w:space="0" w:color="auto"/>
            </w:tcBorders>
            <w:shd w:val="clear" w:color="auto" w:fill="FFFFFF"/>
          </w:tcPr>
          <w:p w:rsidR="000726BA" w:rsidRPr="00373CE3" w:rsidRDefault="000726BA" w:rsidP="00F0505A">
            <w:pPr>
              <w:spacing w:after="0" w:line="240" w:lineRule="auto"/>
              <w:ind w:left="113" w:right="113"/>
              <w:jc w:val="center"/>
              <w:rPr>
                <w:rFonts w:ascii="Arial" w:eastAsia="Times New Roman" w:hAnsi="Arial" w:cs="Arial"/>
                <w:sz w:val="18"/>
                <w:szCs w:val="18"/>
              </w:rPr>
            </w:pPr>
            <w:r w:rsidRPr="00373CE3">
              <w:rPr>
                <w:rFonts w:ascii="Arial" w:eastAsia="Times New Roman" w:hAnsi="Arial" w:cs="Arial"/>
                <w:sz w:val="18"/>
                <w:szCs w:val="18"/>
              </w:rPr>
              <w:t xml:space="preserve">примерно в 500 м от ж/д № 1 по ул. </w:t>
            </w:r>
            <w:proofErr w:type="gramStart"/>
            <w:r w:rsidRPr="00373CE3">
              <w:rPr>
                <w:rFonts w:ascii="Arial" w:eastAsia="Times New Roman" w:hAnsi="Arial" w:cs="Arial"/>
                <w:sz w:val="18"/>
                <w:szCs w:val="18"/>
              </w:rPr>
              <w:t>Луговая</w:t>
            </w:r>
            <w:proofErr w:type="gramEnd"/>
          </w:p>
        </w:tc>
        <w:tc>
          <w:tcPr>
            <w:tcW w:w="850"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1,5</w:t>
            </w:r>
          </w:p>
        </w:tc>
        <w:tc>
          <w:tcPr>
            <w:tcW w:w="883"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ТБО</w:t>
            </w:r>
          </w:p>
        </w:tc>
        <w:tc>
          <w:tcPr>
            <w:tcW w:w="1051"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2,1</w:t>
            </w:r>
          </w:p>
        </w:tc>
        <w:tc>
          <w:tcPr>
            <w:tcW w:w="965"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0,7</w:t>
            </w:r>
          </w:p>
        </w:tc>
        <w:tc>
          <w:tcPr>
            <w:tcW w:w="730"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14</w:t>
            </w:r>
          </w:p>
        </w:tc>
        <w:tc>
          <w:tcPr>
            <w:tcW w:w="1224"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0,3</w:t>
            </w:r>
          </w:p>
        </w:tc>
        <w:tc>
          <w:tcPr>
            <w:tcW w:w="955"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5</w:t>
            </w:r>
          </w:p>
        </w:tc>
        <w:tc>
          <w:tcPr>
            <w:tcW w:w="950"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2004</w:t>
            </w:r>
          </w:p>
        </w:tc>
        <w:tc>
          <w:tcPr>
            <w:tcW w:w="859"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2024</w:t>
            </w:r>
          </w:p>
        </w:tc>
        <w:tc>
          <w:tcPr>
            <w:tcW w:w="744" w:type="dxa"/>
            <w:tcBorders>
              <w:top w:val="single" w:sz="4" w:space="0" w:color="auto"/>
              <w:left w:val="single" w:sz="4" w:space="0" w:color="auto"/>
              <w:bottom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726BA" w:rsidRPr="00373CE3" w:rsidRDefault="000726BA" w:rsidP="00F0590B">
            <w:pPr>
              <w:ind w:left="113" w:right="113"/>
              <w:jc w:val="center"/>
              <w:rPr>
                <w:rFonts w:ascii="Arial" w:eastAsia="Times New Roman" w:hAnsi="Arial" w:cs="Arial"/>
                <w:sz w:val="18"/>
                <w:szCs w:val="18"/>
              </w:rPr>
            </w:pPr>
            <w:r w:rsidRPr="00373CE3">
              <w:rPr>
                <w:rFonts w:ascii="Arial" w:eastAsia="Times New Roman" w:hAnsi="Arial" w:cs="Arial"/>
                <w:sz w:val="18"/>
                <w:szCs w:val="18"/>
              </w:rPr>
              <w:t>-</w:t>
            </w:r>
          </w:p>
        </w:tc>
      </w:tr>
    </w:tbl>
    <w:p w:rsidR="000726BA" w:rsidRPr="00637236" w:rsidRDefault="000726BA" w:rsidP="000726BA">
      <w:pPr>
        <w:rPr>
          <w:rFonts w:ascii="Arial" w:hAnsi="Arial" w:cs="Arial"/>
        </w:rPr>
      </w:pPr>
    </w:p>
    <w:p w:rsidR="008F365B" w:rsidRDefault="008F365B" w:rsidP="000726BA">
      <w:pPr>
        <w:rPr>
          <w:rFonts w:ascii="Arial" w:hAnsi="Arial" w:cs="Arial"/>
        </w:rPr>
        <w:sectPr w:rsidR="008F365B" w:rsidSect="00F0590B">
          <w:footerReference w:type="even" r:id="rId98"/>
          <w:footerReference w:type="default" r:id="rId99"/>
          <w:headerReference w:type="first" r:id="rId100"/>
          <w:footerReference w:type="first" r:id="rId101"/>
          <w:type w:val="nextColumn"/>
          <w:pgSz w:w="16838" w:h="11909" w:orient="landscape" w:code="9"/>
          <w:pgMar w:top="1134" w:right="1134" w:bottom="851" w:left="1134" w:header="0" w:footer="6" w:gutter="0"/>
          <w:cols w:space="720"/>
          <w:noEndnote/>
          <w:docGrid w:linePitch="360"/>
        </w:sectPr>
      </w:pPr>
    </w:p>
    <w:p w:rsidR="000726BA" w:rsidRPr="008F365B" w:rsidRDefault="000726BA" w:rsidP="008F365B">
      <w:pPr>
        <w:spacing w:after="0" w:line="240" w:lineRule="auto"/>
        <w:ind w:firstLine="567"/>
        <w:jc w:val="both"/>
        <w:rPr>
          <w:rFonts w:ascii="Arial" w:hAnsi="Arial" w:cs="Arial"/>
          <w:sz w:val="18"/>
          <w:szCs w:val="18"/>
        </w:rPr>
      </w:pPr>
      <w:r w:rsidRPr="008F365B">
        <w:rPr>
          <w:rFonts w:ascii="Arial" w:hAnsi="Arial" w:cs="Arial"/>
          <w:sz w:val="18"/>
          <w:szCs w:val="18"/>
        </w:rPr>
        <w:lastRenderedPageBreak/>
        <w:t>Полигон ТБО расположен на расстоянии 5 км от г. Россошь в юго-восточном направлении, оз. Лиман - 3 км.</w:t>
      </w:r>
    </w:p>
    <w:p w:rsidR="000726BA" w:rsidRPr="008F365B" w:rsidRDefault="000726BA" w:rsidP="008F365B">
      <w:pPr>
        <w:spacing w:after="0" w:line="240" w:lineRule="auto"/>
        <w:ind w:firstLine="567"/>
        <w:jc w:val="both"/>
        <w:rPr>
          <w:rFonts w:ascii="Arial" w:hAnsi="Arial" w:cs="Arial"/>
          <w:sz w:val="18"/>
          <w:szCs w:val="18"/>
        </w:rPr>
      </w:pPr>
      <w:r w:rsidRPr="008F365B">
        <w:rPr>
          <w:rFonts w:ascii="Arial" w:hAnsi="Arial" w:cs="Arial"/>
          <w:sz w:val="18"/>
          <w:szCs w:val="18"/>
        </w:rPr>
        <w:t xml:space="preserve">Площадь полигона для захоронения ТБО составляет 14,8 га. Полигон ТБО эксплуатируется с 1987 года. Проектная мощность полигона 3217,0 </w:t>
      </w:r>
      <w:proofErr w:type="spellStart"/>
      <w:r w:rsidRPr="008F365B">
        <w:rPr>
          <w:rFonts w:ascii="Arial" w:hAnsi="Arial" w:cs="Arial"/>
          <w:sz w:val="18"/>
          <w:szCs w:val="18"/>
        </w:rPr>
        <w:t>тыс</w:t>
      </w:r>
      <w:proofErr w:type="gramStart"/>
      <w:r w:rsidRPr="008F365B">
        <w:rPr>
          <w:rFonts w:ascii="Arial" w:hAnsi="Arial" w:cs="Arial"/>
          <w:sz w:val="18"/>
          <w:szCs w:val="18"/>
        </w:rPr>
        <w:t>.м</w:t>
      </w:r>
      <w:proofErr w:type="gramEnd"/>
      <w:r w:rsidRPr="008F365B">
        <w:rPr>
          <w:rFonts w:ascii="Arial" w:hAnsi="Arial" w:cs="Arial"/>
          <w:sz w:val="18"/>
          <w:szCs w:val="18"/>
        </w:rPr>
        <w:t>З</w:t>
      </w:r>
      <w:proofErr w:type="spellEnd"/>
      <w:r w:rsidRPr="008F365B">
        <w:rPr>
          <w:rFonts w:ascii="Arial" w:hAnsi="Arial" w:cs="Arial"/>
          <w:sz w:val="18"/>
          <w:szCs w:val="18"/>
        </w:rPr>
        <w:t xml:space="preserve"> с учетом дополнительной площадки. Годовой лимит размещения отходов составляет 198,0 тыс. м3.</w:t>
      </w:r>
    </w:p>
    <w:p w:rsidR="000726BA" w:rsidRPr="008F365B" w:rsidRDefault="000726BA" w:rsidP="008F365B">
      <w:pPr>
        <w:spacing w:after="0" w:line="240" w:lineRule="auto"/>
        <w:ind w:firstLine="567"/>
        <w:jc w:val="both"/>
        <w:rPr>
          <w:rFonts w:ascii="Arial" w:hAnsi="Arial" w:cs="Arial"/>
          <w:sz w:val="18"/>
          <w:szCs w:val="18"/>
        </w:rPr>
      </w:pPr>
      <w:r w:rsidRPr="008F365B">
        <w:rPr>
          <w:rFonts w:ascii="Arial" w:hAnsi="Arial" w:cs="Arial"/>
          <w:sz w:val="18"/>
          <w:szCs w:val="18"/>
        </w:rPr>
        <w:t xml:space="preserve">Фактический объем принятых ТБО в 2009 году составил 192,8 тыс. куб. м, в том числе от населения 142,8 тыс. </w:t>
      </w:r>
      <w:proofErr w:type="spellStart"/>
      <w:r w:rsidRPr="008F365B">
        <w:rPr>
          <w:rFonts w:ascii="Arial" w:hAnsi="Arial" w:cs="Arial"/>
          <w:sz w:val="18"/>
          <w:szCs w:val="18"/>
        </w:rPr>
        <w:t>куб</w:t>
      </w:r>
      <w:proofErr w:type="gramStart"/>
      <w:r w:rsidRPr="008F365B">
        <w:rPr>
          <w:rFonts w:ascii="Arial" w:hAnsi="Arial" w:cs="Arial"/>
          <w:sz w:val="18"/>
          <w:szCs w:val="18"/>
        </w:rPr>
        <w:t>.м</w:t>
      </w:r>
      <w:proofErr w:type="spellEnd"/>
      <w:proofErr w:type="gramEnd"/>
      <w:r w:rsidRPr="008F365B">
        <w:rPr>
          <w:rFonts w:ascii="Arial" w:hAnsi="Arial" w:cs="Arial"/>
          <w:sz w:val="18"/>
          <w:szCs w:val="18"/>
        </w:rPr>
        <w:t xml:space="preserve"> (74%) и 50,0 тыс. </w:t>
      </w:r>
      <w:proofErr w:type="spellStart"/>
      <w:r w:rsidRPr="008F365B">
        <w:rPr>
          <w:rFonts w:ascii="Arial" w:hAnsi="Arial" w:cs="Arial"/>
          <w:sz w:val="18"/>
          <w:szCs w:val="18"/>
        </w:rPr>
        <w:t>куб.м</w:t>
      </w:r>
      <w:proofErr w:type="spellEnd"/>
      <w:r w:rsidRPr="008F365B">
        <w:rPr>
          <w:rFonts w:ascii="Arial" w:hAnsi="Arial" w:cs="Arial"/>
          <w:sz w:val="18"/>
          <w:szCs w:val="18"/>
        </w:rPr>
        <w:t xml:space="preserve"> от организаций (26%).</w:t>
      </w:r>
    </w:p>
    <w:p w:rsidR="000726BA" w:rsidRPr="008F365B" w:rsidRDefault="000726BA" w:rsidP="008F365B">
      <w:pPr>
        <w:pStyle w:val="22"/>
        <w:shd w:val="clear" w:color="auto" w:fill="auto"/>
        <w:spacing w:line="240" w:lineRule="auto"/>
        <w:ind w:firstLine="567"/>
        <w:jc w:val="right"/>
        <w:rPr>
          <w:rFonts w:ascii="Arial" w:hAnsi="Arial" w:cs="Arial"/>
          <w:sz w:val="18"/>
          <w:szCs w:val="18"/>
        </w:rPr>
      </w:pPr>
      <w:r w:rsidRPr="008F365B">
        <w:rPr>
          <w:rFonts w:ascii="Arial" w:hAnsi="Arial" w:cs="Arial"/>
          <w:sz w:val="18"/>
          <w:szCs w:val="18"/>
        </w:rPr>
        <w:t>Таблица 18</w:t>
      </w:r>
    </w:p>
    <w:p w:rsidR="000726BA" w:rsidRPr="00F0505A" w:rsidRDefault="000726BA" w:rsidP="008F365B">
      <w:pPr>
        <w:spacing w:after="0" w:line="240" w:lineRule="auto"/>
        <w:ind w:firstLine="567"/>
        <w:jc w:val="center"/>
        <w:rPr>
          <w:rFonts w:ascii="Arial" w:hAnsi="Arial" w:cs="Arial"/>
          <w:b/>
          <w:sz w:val="18"/>
          <w:szCs w:val="18"/>
        </w:rPr>
      </w:pPr>
      <w:r w:rsidRPr="00F0505A">
        <w:rPr>
          <w:rFonts w:ascii="Arial" w:hAnsi="Arial" w:cs="Arial"/>
          <w:b/>
          <w:sz w:val="18"/>
          <w:szCs w:val="18"/>
        </w:rPr>
        <w:t>Показатели развития организации коммунального комплекса.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5"/>
        <w:gridCol w:w="1416"/>
        <w:gridCol w:w="1349"/>
        <w:gridCol w:w="1277"/>
        <w:gridCol w:w="1277"/>
        <w:gridCol w:w="1286"/>
      </w:tblGrid>
      <w:tr w:rsidR="000726BA" w:rsidRPr="008F365B" w:rsidTr="00F0590B">
        <w:trPr>
          <w:trHeight w:hRule="exact" w:val="278"/>
          <w:jc w:val="center"/>
        </w:trPr>
        <w:tc>
          <w:tcPr>
            <w:tcW w:w="3235" w:type="dxa"/>
            <w:vMerge w:val="restart"/>
            <w:tcBorders>
              <w:top w:val="single" w:sz="4" w:space="0" w:color="auto"/>
              <w:left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Наименование показателя</w:t>
            </w:r>
          </w:p>
        </w:tc>
        <w:tc>
          <w:tcPr>
            <w:tcW w:w="6605" w:type="dxa"/>
            <w:gridSpan w:val="5"/>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 xml:space="preserve">Ежегодный объем захоронения ТБО на полигоне, тыс. </w:t>
            </w:r>
            <w:proofErr w:type="spellStart"/>
            <w:r w:rsidRPr="008F365B">
              <w:rPr>
                <w:rStyle w:val="95pt1"/>
                <w:rFonts w:ascii="Arial" w:eastAsiaTheme="minorHAnsi" w:hAnsi="Arial" w:cs="Arial"/>
                <w:b w:val="0"/>
                <w:sz w:val="18"/>
                <w:szCs w:val="18"/>
              </w:rPr>
              <w:t>куб.м</w:t>
            </w:r>
            <w:proofErr w:type="spellEnd"/>
            <w:r w:rsidRPr="008F365B">
              <w:rPr>
                <w:rStyle w:val="95pt1"/>
                <w:rFonts w:ascii="Arial" w:eastAsiaTheme="minorHAnsi" w:hAnsi="Arial" w:cs="Arial"/>
                <w:b w:val="0"/>
                <w:sz w:val="18"/>
                <w:szCs w:val="18"/>
              </w:rPr>
              <w:t>.</w:t>
            </w:r>
          </w:p>
        </w:tc>
      </w:tr>
      <w:tr w:rsidR="000726BA" w:rsidRPr="008F365B" w:rsidTr="00F0590B">
        <w:trPr>
          <w:trHeight w:hRule="exact" w:val="274"/>
          <w:jc w:val="center"/>
        </w:trPr>
        <w:tc>
          <w:tcPr>
            <w:tcW w:w="3235" w:type="dxa"/>
            <w:vMerge/>
            <w:tcBorders>
              <w:left w:val="single" w:sz="4" w:space="0" w:color="auto"/>
            </w:tcBorders>
            <w:shd w:val="clear" w:color="auto" w:fill="FFFFFF"/>
          </w:tcPr>
          <w:p w:rsidR="000726BA" w:rsidRPr="008F365B" w:rsidRDefault="000726BA" w:rsidP="008F365B">
            <w:pPr>
              <w:spacing w:after="0" w:line="240" w:lineRule="auto"/>
              <w:ind w:firstLine="567"/>
              <w:rPr>
                <w:rFonts w:ascii="Arial" w:hAnsi="Arial" w:cs="Arial"/>
                <w:sz w:val="18"/>
                <w:szCs w:val="18"/>
              </w:rPr>
            </w:pPr>
          </w:p>
        </w:tc>
        <w:tc>
          <w:tcPr>
            <w:tcW w:w="1416"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2006</w:t>
            </w:r>
          </w:p>
        </w:tc>
        <w:tc>
          <w:tcPr>
            <w:tcW w:w="134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2007</w:t>
            </w:r>
          </w:p>
        </w:tc>
        <w:tc>
          <w:tcPr>
            <w:tcW w:w="1277"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2008</w:t>
            </w:r>
          </w:p>
        </w:tc>
        <w:tc>
          <w:tcPr>
            <w:tcW w:w="1277"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2009</w:t>
            </w:r>
          </w:p>
        </w:tc>
        <w:tc>
          <w:tcPr>
            <w:tcW w:w="1286"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2010</w:t>
            </w:r>
          </w:p>
        </w:tc>
      </w:tr>
      <w:tr w:rsidR="000726BA" w:rsidRPr="008F365B" w:rsidTr="00F0590B">
        <w:trPr>
          <w:trHeight w:hRule="exact" w:val="288"/>
          <w:jc w:val="center"/>
        </w:trPr>
        <w:tc>
          <w:tcPr>
            <w:tcW w:w="3235"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firstLine="567"/>
              <w:rPr>
                <w:rFonts w:ascii="Arial" w:hAnsi="Arial" w:cs="Arial"/>
                <w:sz w:val="18"/>
                <w:szCs w:val="18"/>
              </w:rPr>
            </w:pPr>
            <w:r w:rsidRPr="008F365B">
              <w:rPr>
                <w:rStyle w:val="95pt1"/>
                <w:rFonts w:ascii="Arial" w:eastAsiaTheme="minorHAnsi" w:hAnsi="Arial" w:cs="Arial"/>
                <w:b w:val="0"/>
                <w:sz w:val="18"/>
                <w:szCs w:val="18"/>
              </w:rPr>
              <w:t>Объем захоронения ТБО</w:t>
            </w:r>
          </w:p>
        </w:tc>
        <w:tc>
          <w:tcPr>
            <w:tcW w:w="1416"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150,0</w:t>
            </w:r>
          </w:p>
        </w:tc>
        <w:tc>
          <w:tcPr>
            <w:tcW w:w="1349"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175,4</w:t>
            </w:r>
          </w:p>
        </w:tc>
        <w:tc>
          <w:tcPr>
            <w:tcW w:w="1277"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187,1</w:t>
            </w:r>
          </w:p>
        </w:tc>
        <w:tc>
          <w:tcPr>
            <w:tcW w:w="1277"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192,8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726BA" w:rsidRPr="008F365B" w:rsidRDefault="000726BA" w:rsidP="008F365B">
            <w:pPr>
              <w:spacing w:after="0" w:line="240" w:lineRule="auto"/>
              <w:ind w:firstLine="567"/>
              <w:jc w:val="center"/>
              <w:rPr>
                <w:rFonts w:ascii="Arial" w:hAnsi="Arial" w:cs="Arial"/>
                <w:sz w:val="18"/>
                <w:szCs w:val="18"/>
              </w:rPr>
            </w:pPr>
            <w:r w:rsidRPr="008F365B">
              <w:rPr>
                <w:rStyle w:val="95pt1"/>
                <w:rFonts w:ascii="Arial" w:eastAsiaTheme="minorHAnsi" w:hAnsi="Arial" w:cs="Arial"/>
                <w:b w:val="0"/>
                <w:sz w:val="18"/>
                <w:szCs w:val="18"/>
              </w:rPr>
              <w:t>198</w:t>
            </w:r>
          </w:p>
        </w:tc>
      </w:tr>
    </w:tbl>
    <w:p w:rsidR="000726BA" w:rsidRPr="008F365B" w:rsidRDefault="000726BA" w:rsidP="008F365B">
      <w:pPr>
        <w:spacing w:after="0" w:line="240" w:lineRule="auto"/>
        <w:ind w:firstLine="567"/>
        <w:jc w:val="both"/>
        <w:rPr>
          <w:rFonts w:ascii="Arial" w:hAnsi="Arial" w:cs="Arial"/>
          <w:sz w:val="18"/>
          <w:szCs w:val="18"/>
        </w:rPr>
      </w:pPr>
      <w:r w:rsidRPr="008F365B">
        <w:rPr>
          <w:rFonts w:ascii="Arial" w:hAnsi="Arial" w:cs="Arial"/>
          <w:sz w:val="18"/>
          <w:szCs w:val="18"/>
        </w:rPr>
        <w:t>Ожидаемый накопленный объем захороненных твердых бытовых отходов к 01.01.2011 г. составит 3177,9 тыс. м3.</w:t>
      </w:r>
    </w:p>
    <w:p w:rsidR="000726BA" w:rsidRPr="008F365B" w:rsidRDefault="000726BA" w:rsidP="008F365B">
      <w:pPr>
        <w:spacing w:after="0" w:line="240" w:lineRule="auto"/>
        <w:ind w:firstLine="567"/>
        <w:jc w:val="both"/>
        <w:rPr>
          <w:rFonts w:ascii="Arial" w:hAnsi="Arial" w:cs="Arial"/>
          <w:sz w:val="18"/>
          <w:szCs w:val="18"/>
        </w:rPr>
      </w:pPr>
      <w:r w:rsidRPr="008F365B">
        <w:rPr>
          <w:rFonts w:ascii="Arial" w:hAnsi="Arial" w:cs="Arial"/>
          <w:sz w:val="18"/>
          <w:szCs w:val="18"/>
        </w:rPr>
        <w:t>В настоящее время полигон за счет выполненных мероприятий по уплотнению накопленной массы отходов уже заполнен на 70%. Свободный объем полигона в настоящее время составляет около 1000 тыс.м3. Даже при стабильном объеме накопления ТБО на уровне 200 тыс. м3 в год, через 5 лет мощность действующего полигона будет полностью исчерпана.</w:t>
      </w:r>
    </w:p>
    <w:p w:rsidR="000726BA" w:rsidRPr="008F365B" w:rsidRDefault="000726BA" w:rsidP="008F365B">
      <w:pPr>
        <w:spacing w:after="0" w:line="240" w:lineRule="auto"/>
        <w:ind w:firstLine="567"/>
        <w:jc w:val="both"/>
        <w:rPr>
          <w:rFonts w:ascii="Arial" w:hAnsi="Arial" w:cs="Arial"/>
          <w:sz w:val="18"/>
          <w:szCs w:val="18"/>
        </w:rPr>
      </w:pPr>
      <w:r w:rsidRPr="008F365B">
        <w:rPr>
          <w:rFonts w:ascii="Arial" w:hAnsi="Arial" w:cs="Arial"/>
          <w:sz w:val="18"/>
          <w:szCs w:val="18"/>
        </w:rPr>
        <w:t>Характеристика полигона ТБО приведена в таблице 19.</w:t>
      </w:r>
    </w:p>
    <w:p w:rsidR="000726BA" w:rsidRPr="008F365B" w:rsidRDefault="000726BA" w:rsidP="008F365B">
      <w:pPr>
        <w:pStyle w:val="22"/>
        <w:shd w:val="clear" w:color="auto" w:fill="auto"/>
        <w:spacing w:line="240" w:lineRule="auto"/>
        <w:ind w:firstLine="567"/>
        <w:jc w:val="right"/>
        <w:rPr>
          <w:rFonts w:ascii="Arial" w:hAnsi="Arial" w:cs="Arial"/>
          <w:sz w:val="18"/>
          <w:szCs w:val="18"/>
        </w:rPr>
      </w:pPr>
      <w:r w:rsidRPr="008F365B">
        <w:rPr>
          <w:rFonts w:ascii="Arial" w:hAnsi="Arial" w:cs="Arial"/>
          <w:sz w:val="18"/>
          <w:szCs w:val="18"/>
        </w:rPr>
        <w:t>Таблица 19</w:t>
      </w:r>
    </w:p>
    <w:p w:rsidR="000726BA" w:rsidRPr="00F0505A" w:rsidRDefault="000726BA" w:rsidP="008F365B">
      <w:pPr>
        <w:spacing w:after="0" w:line="240" w:lineRule="auto"/>
        <w:ind w:firstLine="567"/>
        <w:jc w:val="center"/>
        <w:rPr>
          <w:rFonts w:ascii="Arial" w:hAnsi="Arial" w:cs="Arial"/>
          <w:b/>
          <w:sz w:val="18"/>
          <w:szCs w:val="18"/>
        </w:rPr>
      </w:pPr>
      <w:r w:rsidRPr="00F0505A">
        <w:rPr>
          <w:rFonts w:ascii="Arial" w:hAnsi="Arial" w:cs="Arial"/>
          <w:b/>
          <w:sz w:val="18"/>
          <w:szCs w:val="18"/>
        </w:rPr>
        <w:t>Характеристика существующего полигона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7219"/>
        <w:gridCol w:w="2122"/>
      </w:tblGrid>
      <w:tr w:rsidR="000726BA" w:rsidRPr="008F365B" w:rsidTr="008F365B">
        <w:trPr>
          <w:trHeight w:hRule="exact" w:val="453"/>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w:t>
            </w:r>
          </w:p>
          <w:p w:rsidR="000726BA" w:rsidRPr="008F365B" w:rsidRDefault="000726BA" w:rsidP="008F365B">
            <w:pPr>
              <w:spacing w:after="0" w:line="240" w:lineRule="auto"/>
              <w:ind w:left="113" w:right="113"/>
              <w:jc w:val="center"/>
              <w:rPr>
                <w:rFonts w:ascii="Arial" w:hAnsi="Arial" w:cs="Arial"/>
                <w:sz w:val="18"/>
                <w:szCs w:val="18"/>
              </w:rPr>
            </w:pPr>
            <w:proofErr w:type="gramStart"/>
            <w:r w:rsidRPr="008F365B">
              <w:rPr>
                <w:rStyle w:val="95pt1"/>
                <w:rFonts w:ascii="Arial" w:eastAsiaTheme="minorHAnsi" w:hAnsi="Arial" w:cs="Arial"/>
                <w:b w:val="0"/>
                <w:sz w:val="18"/>
                <w:szCs w:val="18"/>
              </w:rPr>
              <w:t>п</w:t>
            </w:r>
            <w:proofErr w:type="gramEnd"/>
            <w:r w:rsidRPr="008F365B">
              <w:rPr>
                <w:rStyle w:val="95pt1"/>
                <w:rFonts w:ascii="Arial" w:eastAsiaTheme="minorHAnsi" w:hAnsi="Arial" w:cs="Arial"/>
                <w:b w:val="0"/>
                <w:sz w:val="18"/>
                <w:szCs w:val="18"/>
              </w:rPr>
              <w:t>/п</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Показатель</w:t>
            </w:r>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Значение</w:t>
            </w:r>
          </w:p>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показателя</w:t>
            </w:r>
          </w:p>
        </w:tc>
      </w:tr>
      <w:tr w:rsidR="000726BA" w:rsidRPr="008F365B" w:rsidTr="00F0590B">
        <w:trPr>
          <w:trHeight w:hRule="exact" w:val="274"/>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1.</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Нормативный срок эксплуатации существующего полигона, лет</w:t>
            </w:r>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20</w:t>
            </w:r>
          </w:p>
        </w:tc>
      </w:tr>
      <w:tr w:rsidR="000726BA" w:rsidRPr="008F365B" w:rsidTr="00F0590B">
        <w:trPr>
          <w:trHeight w:hRule="exact" w:val="278"/>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2.</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Фактический срок эксплуатации полигона на 2011 год, лет</w:t>
            </w:r>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24</w:t>
            </w:r>
          </w:p>
        </w:tc>
      </w:tr>
      <w:tr w:rsidR="000726BA" w:rsidRPr="008F365B" w:rsidTr="00F0590B">
        <w:trPr>
          <w:trHeight w:hRule="exact" w:val="274"/>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3.</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 xml:space="preserve">Лимит размещения отходов на существующем полигоне всего, тыс. </w:t>
            </w:r>
            <w:proofErr w:type="spellStart"/>
            <w:r w:rsidRPr="008F365B">
              <w:rPr>
                <w:rStyle w:val="95pt1"/>
                <w:rFonts w:ascii="Arial" w:eastAsiaTheme="minorHAnsi" w:hAnsi="Arial" w:cs="Arial"/>
                <w:b w:val="0"/>
                <w:sz w:val="18"/>
                <w:szCs w:val="18"/>
              </w:rPr>
              <w:t>куб.м</w:t>
            </w:r>
            <w:proofErr w:type="spellEnd"/>
            <w:r w:rsidRPr="008F365B">
              <w:rPr>
                <w:rStyle w:val="95pt1"/>
                <w:rFonts w:ascii="Arial" w:eastAsiaTheme="minorHAnsi" w:hAnsi="Arial" w:cs="Arial"/>
                <w:b w:val="0"/>
                <w:sz w:val="18"/>
                <w:szCs w:val="18"/>
              </w:rPr>
              <w:t>.</w:t>
            </w:r>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3217</w:t>
            </w:r>
          </w:p>
        </w:tc>
      </w:tr>
      <w:tr w:rsidR="000726BA" w:rsidRPr="008F365B" w:rsidTr="00F0590B">
        <w:trPr>
          <w:trHeight w:hRule="exact" w:val="274"/>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4.</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 xml:space="preserve">Площадь существующего полигона, </w:t>
            </w:r>
            <w:proofErr w:type="gramStart"/>
            <w:r w:rsidRPr="008F365B">
              <w:rPr>
                <w:rStyle w:val="95pt1"/>
                <w:rFonts w:ascii="Arial" w:eastAsiaTheme="minorHAnsi" w:hAnsi="Arial" w:cs="Arial"/>
                <w:b w:val="0"/>
                <w:sz w:val="18"/>
                <w:szCs w:val="18"/>
              </w:rPr>
              <w:t>га</w:t>
            </w:r>
            <w:proofErr w:type="gramEnd"/>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14,8</w:t>
            </w:r>
          </w:p>
        </w:tc>
      </w:tr>
      <w:tr w:rsidR="000726BA" w:rsidRPr="008F365B" w:rsidTr="00F0590B">
        <w:trPr>
          <w:trHeight w:hRule="exact" w:val="274"/>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5.</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 xml:space="preserve">Фактически используемая площадь (участок складирования), </w:t>
            </w:r>
            <w:proofErr w:type="gramStart"/>
            <w:r w:rsidRPr="008F365B">
              <w:rPr>
                <w:rStyle w:val="95pt1"/>
                <w:rFonts w:ascii="Arial" w:eastAsiaTheme="minorHAnsi" w:hAnsi="Arial" w:cs="Arial"/>
                <w:b w:val="0"/>
                <w:sz w:val="18"/>
                <w:szCs w:val="18"/>
              </w:rPr>
              <w:t>га</w:t>
            </w:r>
            <w:proofErr w:type="gramEnd"/>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11,1</w:t>
            </w:r>
          </w:p>
        </w:tc>
      </w:tr>
      <w:tr w:rsidR="000726BA" w:rsidRPr="008F365B" w:rsidTr="00F0590B">
        <w:trPr>
          <w:trHeight w:hRule="exact" w:val="274"/>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6.</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Вместимость существующего полигона, тыс. тонн</w:t>
            </w:r>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2100</w:t>
            </w:r>
          </w:p>
        </w:tc>
      </w:tr>
      <w:tr w:rsidR="000726BA" w:rsidRPr="008F365B" w:rsidTr="00F0590B">
        <w:trPr>
          <w:trHeight w:hRule="exact" w:val="278"/>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7.</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 xml:space="preserve">Годовой объем захоронения по проекту, тыс. </w:t>
            </w:r>
            <w:proofErr w:type="spellStart"/>
            <w:r w:rsidRPr="008F365B">
              <w:rPr>
                <w:rStyle w:val="95pt1"/>
                <w:rFonts w:ascii="Arial" w:eastAsiaTheme="minorHAnsi" w:hAnsi="Arial" w:cs="Arial"/>
                <w:b w:val="0"/>
                <w:sz w:val="18"/>
                <w:szCs w:val="18"/>
              </w:rPr>
              <w:t>куб</w:t>
            </w:r>
            <w:proofErr w:type="gramStart"/>
            <w:r w:rsidRPr="008F365B">
              <w:rPr>
                <w:rStyle w:val="95pt1"/>
                <w:rFonts w:ascii="Arial" w:eastAsiaTheme="minorHAnsi" w:hAnsi="Arial" w:cs="Arial"/>
                <w:b w:val="0"/>
                <w:sz w:val="18"/>
                <w:szCs w:val="18"/>
              </w:rPr>
              <w:t>.м</w:t>
            </w:r>
            <w:proofErr w:type="spellEnd"/>
            <w:proofErr w:type="gramEnd"/>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190</w:t>
            </w:r>
          </w:p>
        </w:tc>
      </w:tr>
      <w:tr w:rsidR="000726BA" w:rsidRPr="008F365B" w:rsidTr="00F0590B">
        <w:trPr>
          <w:trHeight w:hRule="exact" w:val="274"/>
          <w:jc w:val="center"/>
        </w:trPr>
        <w:tc>
          <w:tcPr>
            <w:tcW w:w="6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8.</w:t>
            </w:r>
          </w:p>
        </w:tc>
        <w:tc>
          <w:tcPr>
            <w:tcW w:w="7219"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Количество очередей эксплуатации существующего полигона</w:t>
            </w:r>
          </w:p>
        </w:tc>
        <w:tc>
          <w:tcPr>
            <w:tcW w:w="212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3</w:t>
            </w:r>
          </w:p>
        </w:tc>
      </w:tr>
      <w:tr w:rsidR="000726BA" w:rsidRPr="008F365B" w:rsidTr="008F365B">
        <w:trPr>
          <w:trHeight w:hRule="exact" w:val="393"/>
          <w:jc w:val="center"/>
        </w:trPr>
        <w:tc>
          <w:tcPr>
            <w:tcW w:w="619"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9.</w:t>
            </w:r>
          </w:p>
        </w:tc>
        <w:tc>
          <w:tcPr>
            <w:tcW w:w="7219"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113" w:right="113"/>
              <w:rPr>
                <w:rFonts w:ascii="Arial" w:hAnsi="Arial" w:cs="Arial"/>
                <w:sz w:val="18"/>
                <w:szCs w:val="18"/>
              </w:rPr>
            </w:pPr>
            <w:r w:rsidRPr="008F365B">
              <w:rPr>
                <w:rStyle w:val="95pt1"/>
                <w:rFonts w:ascii="Arial" w:eastAsiaTheme="minorHAnsi" w:hAnsi="Arial" w:cs="Arial"/>
                <w:b w:val="0"/>
                <w:sz w:val="18"/>
                <w:szCs w:val="18"/>
              </w:rPr>
              <w:t>Количество участков складирования ТБО по генеральному плану существующего полигона (ед.)</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0726BA" w:rsidRPr="008F365B" w:rsidRDefault="000726BA" w:rsidP="008F365B">
            <w:pPr>
              <w:spacing w:after="0" w:line="240" w:lineRule="auto"/>
              <w:ind w:left="113" w:right="113"/>
              <w:jc w:val="center"/>
              <w:rPr>
                <w:rFonts w:ascii="Arial" w:hAnsi="Arial" w:cs="Arial"/>
                <w:sz w:val="18"/>
                <w:szCs w:val="18"/>
              </w:rPr>
            </w:pPr>
            <w:r w:rsidRPr="008F365B">
              <w:rPr>
                <w:rStyle w:val="95pt1"/>
                <w:rFonts w:ascii="Arial" w:eastAsiaTheme="minorHAnsi" w:hAnsi="Arial" w:cs="Arial"/>
                <w:b w:val="0"/>
                <w:sz w:val="18"/>
                <w:szCs w:val="18"/>
              </w:rPr>
              <w:t>3</w:t>
            </w:r>
          </w:p>
        </w:tc>
      </w:tr>
    </w:tbl>
    <w:p w:rsidR="000726BA" w:rsidRPr="008F365B" w:rsidRDefault="000726BA" w:rsidP="008F365B">
      <w:pPr>
        <w:pStyle w:val="40"/>
        <w:shd w:val="clear" w:color="auto" w:fill="auto"/>
        <w:spacing w:line="240" w:lineRule="auto"/>
        <w:ind w:left="240" w:firstLine="580"/>
        <w:rPr>
          <w:rFonts w:ascii="Arial" w:hAnsi="Arial" w:cs="Arial"/>
          <w:sz w:val="18"/>
          <w:szCs w:val="18"/>
        </w:rPr>
      </w:pPr>
      <w:r w:rsidRPr="008F365B">
        <w:rPr>
          <w:rFonts w:ascii="Arial" w:hAnsi="Arial" w:cs="Arial"/>
          <w:sz w:val="18"/>
          <w:szCs w:val="18"/>
        </w:rPr>
        <w:t>Тарифы на сбор, транспортировку и обезвреживание отходов</w:t>
      </w:r>
    </w:p>
    <w:p w:rsidR="000726BA" w:rsidRPr="008F365B" w:rsidRDefault="000726BA" w:rsidP="008F365B">
      <w:pPr>
        <w:spacing w:after="0" w:line="240" w:lineRule="auto"/>
        <w:ind w:left="240" w:firstLine="580"/>
        <w:jc w:val="both"/>
        <w:rPr>
          <w:rFonts w:ascii="Arial" w:hAnsi="Arial" w:cs="Arial"/>
          <w:sz w:val="18"/>
          <w:szCs w:val="18"/>
        </w:rPr>
      </w:pPr>
      <w:r w:rsidRPr="008F365B">
        <w:rPr>
          <w:rFonts w:ascii="Arial" w:hAnsi="Arial" w:cs="Arial"/>
          <w:sz w:val="18"/>
          <w:szCs w:val="18"/>
        </w:rPr>
        <w:t>Услугами в сфере обращения с отходами являются:</w:t>
      </w:r>
    </w:p>
    <w:p w:rsidR="000726BA" w:rsidRPr="008F365B" w:rsidRDefault="000726BA" w:rsidP="008F365B">
      <w:pPr>
        <w:widowControl w:val="0"/>
        <w:numPr>
          <w:ilvl w:val="0"/>
          <w:numId w:val="34"/>
        </w:numPr>
        <w:tabs>
          <w:tab w:val="left" w:pos="1650"/>
        </w:tabs>
        <w:spacing w:after="0" w:line="240" w:lineRule="auto"/>
        <w:ind w:left="240" w:firstLine="580"/>
        <w:jc w:val="both"/>
        <w:rPr>
          <w:rFonts w:ascii="Arial" w:hAnsi="Arial" w:cs="Arial"/>
          <w:sz w:val="18"/>
          <w:szCs w:val="18"/>
        </w:rPr>
      </w:pPr>
      <w:r w:rsidRPr="008F365B">
        <w:rPr>
          <w:rFonts w:ascii="Arial" w:hAnsi="Arial" w:cs="Arial"/>
          <w:sz w:val="18"/>
          <w:szCs w:val="18"/>
        </w:rPr>
        <w:t>Сбор и транспортировка отходов в места размещения (переработки)</w:t>
      </w:r>
    </w:p>
    <w:p w:rsidR="000726BA" w:rsidRPr="008F365B" w:rsidRDefault="000726BA" w:rsidP="008F365B">
      <w:pPr>
        <w:widowControl w:val="0"/>
        <w:numPr>
          <w:ilvl w:val="0"/>
          <w:numId w:val="34"/>
        </w:numPr>
        <w:tabs>
          <w:tab w:val="left" w:pos="1665"/>
        </w:tabs>
        <w:spacing w:after="0" w:line="240" w:lineRule="auto"/>
        <w:ind w:left="240" w:firstLine="580"/>
        <w:jc w:val="both"/>
        <w:rPr>
          <w:rFonts w:ascii="Arial" w:hAnsi="Arial" w:cs="Arial"/>
          <w:sz w:val="18"/>
          <w:szCs w:val="18"/>
        </w:rPr>
      </w:pPr>
      <w:r w:rsidRPr="008F365B">
        <w:rPr>
          <w:rFonts w:ascii="Arial" w:hAnsi="Arial" w:cs="Arial"/>
          <w:sz w:val="18"/>
          <w:szCs w:val="18"/>
        </w:rPr>
        <w:t>Размещение и переработка отходов, в том числе:</w:t>
      </w:r>
    </w:p>
    <w:p w:rsidR="000726BA" w:rsidRPr="008F365B" w:rsidRDefault="000726BA" w:rsidP="008F365B">
      <w:pPr>
        <w:widowControl w:val="0"/>
        <w:numPr>
          <w:ilvl w:val="0"/>
          <w:numId w:val="27"/>
        </w:numPr>
        <w:tabs>
          <w:tab w:val="left" w:pos="1683"/>
        </w:tabs>
        <w:spacing w:after="0" w:line="240" w:lineRule="auto"/>
        <w:ind w:left="1400"/>
        <w:rPr>
          <w:rFonts w:ascii="Arial" w:hAnsi="Arial" w:cs="Arial"/>
          <w:sz w:val="18"/>
          <w:szCs w:val="18"/>
        </w:rPr>
      </w:pPr>
      <w:r w:rsidRPr="008F365B">
        <w:rPr>
          <w:rFonts w:ascii="Arial" w:hAnsi="Arial" w:cs="Arial"/>
          <w:sz w:val="18"/>
          <w:szCs w:val="18"/>
        </w:rPr>
        <w:t>прием отходов на временное хранение;</w:t>
      </w:r>
    </w:p>
    <w:p w:rsidR="000726BA" w:rsidRPr="008F365B" w:rsidRDefault="000726BA" w:rsidP="008F365B">
      <w:pPr>
        <w:widowControl w:val="0"/>
        <w:numPr>
          <w:ilvl w:val="0"/>
          <w:numId w:val="27"/>
        </w:numPr>
        <w:tabs>
          <w:tab w:val="left" w:pos="1683"/>
        </w:tabs>
        <w:spacing w:after="0" w:line="240" w:lineRule="auto"/>
        <w:ind w:left="1400"/>
        <w:rPr>
          <w:rFonts w:ascii="Arial" w:hAnsi="Arial" w:cs="Arial"/>
          <w:sz w:val="18"/>
          <w:szCs w:val="18"/>
        </w:rPr>
      </w:pPr>
      <w:r w:rsidRPr="008F365B">
        <w:rPr>
          <w:rFonts w:ascii="Arial" w:hAnsi="Arial" w:cs="Arial"/>
          <w:sz w:val="18"/>
          <w:szCs w:val="18"/>
        </w:rPr>
        <w:t>прием отходов на обезвреживание;</w:t>
      </w:r>
    </w:p>
    <w:p w:rsidR="000726BA" w:rsidRPr="008F365B" w:rsidRDefault="000726BA" w:rsidP="008F365B">
      <w:pPr>
        <w:widowControl w:val="0"/>
        <w:numPr>
          <w:ilvl w:val="0"/>
          <w:numId w:val="27"/>
        </w:numPr>
        <w:tabs>
          <w:tab w:val="left" w:pos="1683"/>
        </w:tabs>
        <w:spacing w:after="0" w:line="240" w:lineRule="auto"/>
        <w:ind w:left="1400"/>
        <w:rPr>
          <w:rFonts w:ascii="Arial" w:hAnsi="Arial" w:cs="Arial"/>
          <w:sz w:val="18"/>
          <w:szCs w:val="18"/>
        </w:rPr>
      </w:pPr>
      <w:r w:rsidRPr="008F365B">
        <w:rPr>
          <w:rFonts w:ascii="Arial" w:hAnsi="Arial" w:cs="Arial"/>
          <w:sz w:val="18"/>
          <w:szCs w:val="18"/>
        </w:rPr>
        <w:t>прием отходов на переработку;</w:t>
      </w:r>
    </w:p>
    <w:p w:rsidR="000726BA" w:rsidRPr="008F365B" w:rsidRDefault="000726BA" w:rsidP="008F365B">
      <w:pPr>
        <w:widowControl w:val="0"/>
        <w:numPr>
          <w:ilvl w:val="0"/>
          <w:numId w:val="27"/>
        </w:numPr>
        <w:tabs>
          <w:tab w:val="left" w:pos="1683"/>
        </w:tabs>
        <w:spacing w:after="0" w:line="240" w:lineRule="auto"/>
        <w:ind w:left="1400"/>
        <w:rPr>
          <w:rFonts w:ascii="Arial" w:hAnsi="Arial" w:cs="Arial"/>
          <w:sz w:val="18"/>
          <w:szCs w:val="18"/>
        </w:rPr>
      </w:pPr>
      <w:r w:rsidRPr="008F365B">
        <w:rPr>
          <w:rFonts w:ascii="Arial" w:hAnsi="Arial" w:cs="Arial"/>
          <w:sz w:val="18"/>
          <w:szCs w:val="18"/>
        </w:rPr>
        <w:t>прием отходов на захоронение;</w:t>
      </w:r>
    </w:p>
    <w:p w:rsidR="000726BA" w:rsidRPr="008F365B" w:rsidRDefault="000726BA" w:rsidP="008F365B">
      <w:pPr>
        <w:widowControl w:val="0"/>
        <w:numPr>
          <w:ilvl w:val="0"/>
          <w:numId w:val="27"/>
        </w:numPr>
        <w:tabs>
          <w:tab w:val="left" w:pos="1683"/>
        </w:tabs>
        <w:spacing w:after="0" w:line="240" w:lineRule="auto"/>
        <w:ind w:left="1400"/>
        <w:rPr>
          <w:rFonts w:ascii="Arial" w:hAnsi="Arial" w:cs="Arial"/>
          <w:sz w:val="18"/>
          <w:szCs w:val="18"/>
        </w:rPr>
      </w:pPr>
      <w:r w:rsidRPr="008F365B">
        <w:rPr>
          <w:rFonts w:ascii="Arial" w:hAnsi="Arial" w:cs="Arial"/>
          <w:sz w:val="18"/>
          <w:szCs w:val="18"/>
        </w:rPr>
        <w:t>сортировка отходов с выделением полезных фракций.</w:t>
      </w:r>
    </w:p>
    <w:p w:rsidR="000726BA" w:rsidRPr="008F365B" w:rsidRDefault="000726BA" w:rsidP="008F365B">
      <w:pPr>
        <w:spacing w:after="0" w:line="240" w:lineRule="auto"/>
        <w:ind w:left="240" w:right="440" w:firstLine="580"/>
        <w:jc w:val="both"/>
        <w:rPr>
          <w:rFonts w:ascii="Arial" w:hAnsi="Arial" w:cs="Arial"/>
          <w:sz w:val="18"/>
          <w:szCs w:val="18"/>
        </w:rPr>
      </w:pPr>
      <w:r w:rsidRPr="008F365B">
        <w:rPr>
          <w:rFonts w:ascii="Arial" w:hAnsi="Arial" w:cs="Arial"/>
          <w:sz w:val="18"/>
          <w:szCs w:val="18"/>
        </w:rPr>
        <w:t>В связи с тем, что тарифы на вывоз ТБО в соответствии с законодательством не регулируются, частные предприятия, осуществляющие данный вид деятельности,</w:t>
      </w:r>
    </w:p>
    <w:p w:rsidR="000726BA" w:rsidRPr="008F365B" w:rsidRDefault="000726BA" w:rsidP="008F365B">
      <w:pPr>
        <w:spacing w:after="0" w:line="240" w:lineRule="auto"/>
        <w:ind w:left="20" w:right="20"/>
        <w:jc w:val="both"/>
        <w:rPr>
          <w:rFonts w:ascii="Arial" w:hAnsi="Arial" w:cs="Arial"/>
          <w:sz w:val="18"/>
          <w:szCs w:val="18"/>
        </w:rPr>
      </w:pPr>
      <w:r w:rsidRPr="008F365B">
        <w:rPr>
          <w:rFonts w:ascii="Arial" w:hAnsi="Arial" w:cs="Arial"/>
          <w:sz w:val="18"/>
          <w:szCs w:val="18"/>
        </w:rPr>
        <w:t xml:space="preserve">самостоятельно </w:t>
      </w:r>
      <w:proofErr w:type="gramStart"/>
      <w:r w:rsidRPr="008F365B">
        <w:rPr>
          <w:rFonts w:ascii="Arial" w:hAnsi="Arial" w:cs="Arial"/>
          <w:sz w:val="18"/>
          <w:szCs w:val="18"/>
        </w:rPr>
        <w:t>определяют тарифы на сбор и вывоз ТБО и отражают</w:t>
      </w:r>
      <w:proofErr w:type="gramEnd"/>
      <w:r w:rsidRPr="008F365B">
        <w:rPr>
          <w:rFonts w:ascii="Arial" w:hAnsi="Arial" w:cs="Arial"/>
          <w:sz w:val="18"/>
          <w:szCs w:val="18"/>
        </w:rPr>
        <w:t xml:space="preserve"> их в договорах с управляющими организациями и прочими учреждениями и организациями.</w:t>
      </w:r>
    </w:p>
    <w:p w:rsidR="000726BA" w:rsidRPr="008F365B" w:rsidRDefault="000726BA" w:rsidP="008F365B">
      <w:pPr>
        <w:spacing w:after="0" w:line="240" w:lineRule="auto"/>
        <w:ind w:left="20" w:right="20" w:firstLine="660"/>
        <w:jc w:val="both"/>
        <w:rPr>
          <w:rFonts w:ascii="Arial" w:hAnsi="Arial" w:cs="Arial"/>
          <w:sz w:val="18"/>
          <w:szCs w:val="18"/>
        </w:rPr>
      </w:pPr>
      <w:r w:rsidRPr="008F365B">
        <w:rPr>
          <w:rFonts w:ascii="Arial" w:hAnsi="Arial" w:cs="Arial"/>
          <w:sz w:val="18"/>
          <w:szCs w:val="18"/>
        </w:rPr>
        <w:t>В соответствии с Федеральным законом от 30.12.2004 № 210-ФЗ «Об основах регулирования тарифов организаций коммунального комплекса» деятельность в сфере захоронения ТБО является регулируемой.</w:t>
      </w:r>
    </w:p>
    <w:p w:rsidR="000726BA" w:rsidRPr="008F365B" w:rsidRDefault="000726BA" w:rsidP="008F365B">
      <w:pPr>
        <w:spacing w:after="0" w:line="240" w:lineRule="auto"/>
        <w:ind w:left="20" w:right="20" w:firstLine="660"/>
        <w:jc w:val="both"/>
        <w:rPr>
          <w:rFonts w:ascii="Arial" w:hAnsi="Arial" w:cs="Arial"/>
          <w:sz w:val="18"/>
          <w:szCs w:val="18"/>
        </w:rPr>
      </w:pPr>
      <w:r w:rsidRPr="008F365B">
        <w:rPr>
          <w:rFonts w:ascii="Arial" w:hAnsi="Arial" w:cs="Arial"/>
          <w:sz w:val="18"/>
          <w:szCs w:val="18"/>
        </w:rPr>
        <w:t>Тарифы и стоимость услуг по вывозу и захоронению ТБО по Центральному федеральному округу, Воронежской области и для МУП г. Россоши с/а «Коммунальник» приведены в таблице 20.</w:t>
      </w:r>
    </w:p>
    <w:p w:rsidR="000726BA" w:rsidRPr="008F365B" w:rsidRDefault="000726BA" w:rsidP="008F365B">
      <w:pPr>
        <w:spacing w:after="0" w:line="240" w:lineRule="auto"/>
        <w:ind w:right="20"/>
        <w:jc w:val="right"/>
        <w:rPr>
          <w:rFonts w:ascii="Arial" w:hAnsi="Arial" w:cs="Arial"/>
          <w:sz w:val="18"/>
          <w:szCs w:val="18"/>
        </w:rPr>
      </w:pPr>
      <w:r w:rsidRPr="008F365B">
        <w:rPr>
          <w:rFonts w:ascii="Arial" w:hAnsi="Arial" w:cs="Arial"/>
          <w:sz w:val="18"/>
          <w:szCs w:val="18"/>
        </w:rPr>
        <w:t>Таблица 20</w:t>
      </w:r>
    </w:p>
    <w:p w:rsidR="000726BA" w:rsidRPr="008F365B" w:rsidRDefault="000726BA" w:rsidP="008F365B">
      <w:pPr>
        <w:pStyle w:val="31"/>
        <w:shd w:val="clear" w:color="auto" w:fill="auto"/>
        <w:spacing w:line="240" w:lineRule="auto"/>
        <w:ind w:left="1000" w:right="420"/>
        <w:rPr>
          <w:rFonts w:ascii="Arial" w:hAnsi="Arial" w:cs="Arial"/>
          <w:sz w:val="18"/>
          <w:szCs w:val="18"/>
        </w:rPr>
      </w:pPr>
      <w:r w:rsidRPr="008F365B">
        <w:rPr>
          <w:rFonts w:ascii="Arial" w:hAnsi="Arial" w:cs="Arial"/>
          <w:sz w:val="18"/>
          <w:szCs w:val="18"/>
        </w:rPr>
        <w:t>Тарифы на оказываемые услуги по сбору, вывозу и захоронению ТБО в муниципальных образованиях Россошанского района на 2015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320"/>
        <w:gridCol w:w="2702"/>
      </w:tblGrid>
      <w:tr w:rsidR="000726BA" w:rsidRPr="008F365B" w:rsidTr="00C15F2E">
        <w:trPr>
          <w:trHeight w:hRule="exact" w:val="744"/>
          <w:jc w:val="center"/>
        </w:trPr>
        <w:tc>
          <w:tcPr>
            <w:tcW w:w="581" w:type="dxa"/>
            <w:tcBorders>
              <w:top w:val="single" w:sz="4" w:space="0" w:color="auto"/>
              <w:left w:val="single" w:sz="4" w:space="0" w:color="auto"/>
            </w:tcBorders>
            <w:shd w:val="clear" w:color="auto" w:fill="FFFFFF"/>
          </w:tcPr>
          <w:p w:rsidR="000726BA" w:rsidRPr="00EC23BA" w:rsidRDefault="000726BA" w:rsidP="008F365B">
            <w:pPr>
              <w:spacing w:after="0" w:line="240" w:lineRule="auto"/>
              <w:ind w:left="220"/>
              <w:rPr>
                <w:rFonts w:ascii="Arial" w:hAnsi="Arial" w:cs="Arial"/>
                <w:sz w:val="18"/>
                <w:szCs w:val="18"/>
              </w:rPr>
            </w:pPr>
            <w:r w:rsidRPr="00EC23BA">
              <w:rPr>
                <w:rStyle w:val="95pt1"/>
                <w:rFonts w:ascii="Arial" w:eastAsiaTheme="minorHAnsi" w:hAnsi="Arial" w:cs="Arial"/>
                <w:sz w:val="18"/>
                <w:szCs w:val="18"/>
              </w:rPr>
              <w:t>№</w:t>
            </w:r>
          </w:p>
          <w:p w:rsidR="000726BA" w:rsidRPr="00EC23BA" w:rsidRDefault="000726BA" w:rsidP="008F365B">
            <w:pPr>
              <w:spacing w:after="0" w:line="240" w:lineRule="auto"/>
              <w:ind w:left="220"/>
              <w:rPr>
                <w:rFonts w:ascii="Arial" w:hAnsi="Arial" w:cs="Arial"/>
                <w:sz w:val="18"/>
                <w:szCs w:val="18"/>
              </w:rPr>
            </w:pPr>
            <w:proofErr w:type="gramStart"/>
            <w:r w:rsidRPr="00EC23BA">
              <w:rPr>
                <w:rStyle w:val="95pt1"/>
                <w:rFonts w:ascii="Arial" w:eastAsiaTheme="minorHAnsi" w:hAnsi="Arial" w:cs="Arial"/>
                <w:sz w:val="18"/>
                <w:szCs w:val="18"/>
              </w:rPr>
              <w:t>п</w:t>
            </w:r>
            <w:proofErr w:type="gramEnd"/>
            <w:r w:rsidRPr="00EC23BA">
              <w:rPr>
                <w:rStyle w:val="95pt1"/>
                <w:rFonts w:ascii="Arial" w:eastAsiaTheme="minorHAnsi" w:hAnsi="Arial" w:cs="Arial"/>
                <w:sz w:val="18"/>
                <w:szCs w:val="18"/>
              </w:rPr>
              <w:t>/п</w:t>
            </w:r>
          </w:p>
        </w:tc>
        <w:tc>
          <w:tcPr>
            <w:tcW w:w="4320" w:type="dxa"/>
            <w:tcBorders>
              <w:top w:val="single" w:sz="4" w:space="0" w:color="auto"/>
              <w:left w:val="single" w:sz="4" w:space="0" w:color="auto"/>
            </w:tcBorders>
            <w:shd w:val="clear" w:color="auto" w:fill="FFFFFF"/>
          </w:tcPr>
          <w:p w:rsidR="000726BA" w:rsidRPr="00EC23BA" w:rsidRDefault="000726BA" w:rsidP="008F365B">
            <w:pPr>
              <w:spacing w:after="0" w:line="240" w:lineRule="auto"/>
              <w:jc w:val="center"/>
              <w:rPr>
                <w:rFonts w:ascii="Arial" w:hAnsi="Arial" w:cs="Arial"/>
                <w:sz w:val="18"/>
                <w:szCs w:val="18"/>
              </w:rPr>
            </w:pPr>
            <w:r w:rsidRPr="00EC23BA">
              <w:rPr>
                <w:rStyle w:val="95pt1"/>
                <w:rFonts w:ascii="Arial" w:eastAsiaTheme="minorHAnsi" w:hAnsi="Arial" w:cs="Arial"/>
                <w:sz w:val="18"/>
                <w:szCs w:val="18"/>
              </w:rPr>
              <w:t>Субъект регулирования</w:t>
            </w:r>
          </w:p>
        </w:tc>
        <w:tc>
          <w:tcPr>
            <w:tcW w:w="2702" w:type="dxa"/>
            <w:tcBorders>
              <w:top w:val="single" w:sz="4" w:space="0" w:color="auto"/>
              <w:left w:val="single" w:sz="4" w:space="0" w:color="auto"/>
              <w:right w:val="single" w:sz="4" w:space="0" w:color="auto"/>
            </w:tcBorders>
            <w:shd w:val="clear" w:color="auto" w:fill="FFFFFF"/>
          </w:tcPr>
          <w:p w:rsidR="000726BA" w:rsidRPr="00EC23BA" w:rsidRDefault="000726BA" w:rsidP="008F365B">
            <w:pPr>
              <w:spacing w:after="0" w:line="240" w:lineRule="auto"/>
              <w:jc w:val="center"/>
              <w:rPr>
                <w:rFonts w:ascii="Arial" w:hAnsi="Arial" w:cs="Arial"/>
                <w:sz w:val="18"/>
                <w:szCs w:val="18"/>
              </w:rPr>
            </w:pPr>
            <w:r w:rsidRPr="00EC23BA">
              <w:rPr>
                <w:rStyle w:val="95pt1"/>
                <w:rFonts w:ascii="Arial" w:eastAsiaTheme="minorHAnsi" w:hAnsi="Arial" w:cs="Arial"/>
                <w:sz w:val="18"/>
                <w:szCs w:val="18"/>
              </w:rPr>
              <w:t>Тариф на услуги по вывозу и захоронению в 2015 году, руб./</w:t>
            </w:r>
            <w:proofErr w:type="spellStart"/>
            <w:r w:rsidRPr="00EC23BA">
              <w:rPr>
                <w:rStyle w:val="95pt1"/>
                <w:rFonts w:ascii="Arial" w:eastAsiaTheme="minorHAnsi" w:hAnsi="Arial" w:cs="Arial"/>
                <w:sz w:val="18"/>
                <w:szCs w:val="18"/>
              </w:rPr>
              <w:t>куб</w:t>
            </w:r>
            <w:proofErr w:type="gramStart"/>
            <w:r w:rsidRPr="00EC23BA">
              <w:rPr>
                <w:rStyle w:val="95pt1"/>
                <w:rFonts w:ascii="Arial" w:eastAsiaTheme="minorHAnsi" w:hAnsi="Arial" w:cs="Arial"/>
                <w:sz w:val="18"/>
                <w:szCs w:val="18"/>
              </w:rPr>
              <w:t>.м</w:t>
            </w:r>
            <w:proofErr w:type="spellEnd"/>
            <w:proofErr w:type="gramEnd"/>
            <w:r w:rsidRPr="00EC23BA">
              <w:rPr>
                <w:rStyle w:val="95pt1"/>
                <w:rFonts w:ascii="Arial" w:eastAsiaTheme="minorHAnsi" w:hAnsi="Arial" w:cs="Arial"/>
                <w:sz w:val="18"/>
                <w:szCs w:val="18"/>
              </w:rPr>
              <w:t xml:space="preserve"> (с НДС)</w:t>
            </w:r>
          </w:p>
        </w:tc>
      </w:tr>
      <w:tr w:rsidR="000726BA" w:rsidRPr="008F365B" w:rsidTr="00C15F2E">
        <w:trPr>
          <w:trHeight w:hRule="exact" w:val="415"/>
          <w:jc w:val="center"/>
        </w:trPr>
        <w:tc>
          <w:tcPr>
            <w:tcW w:w="581"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right="220"/>
              <w:jc w:val="right"/>
              <w:rPr>
                <w:rFonts w:ascii="Arial" w:hAnsi="Arial" w:cs="Arial"/>
                <w:sz w:val="18"/>
                <w:szCs w:val="18"/>
              </w:rPr>
            </w:pPr>
            <w:r w:rsidRPr="008F365B">
              <w:rPr>
                <w:rStyle w:val="95pt1"/>
                <w:rFonts w:ascii="Arial" w:eastAsiaTheme="minorHAnsi" w:hAnsi="Arial" w:cs="Arial"/>
                <w:b w:val="0"/>
                <w:sz w:val="18"/>
                <w:szCs w:val="18"/>
              </w:rPr>
              <w:t>1</w:t>
            </w:r>
          </w:p>
        </w:tc>
        <w:tc>
          <w:tcPr>
            <w:tcW w:w="432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00"/>
              <w:rPr>
                <w:rFonts w:ascii="Arial" w:hAnsi="Arial" w:cs="Arial"/>
                <w:sz w:val="18"/>
                <w:szCs w:val="18"/>
              </w:rPr>
            </w:pPr>
            <w:r w:rsidRPr="008F365B">
              <w:rPr>
                <w:rStyle w:val="95pt1"/>
                <w:rFonts w:ascii="Arial" w:eastAsiaTheme="minorHAnsi" w:hAnsi="Arial" w:cs="Arial"/>
                <w:b w:val="0"/>
                <w:sz w:val="18"/>
                <w:szCs w:val="18"/>
              </w:rPr>
              <w:t>В среднем по Центральному федеральному округу</w:t>
            </w:r>
          </w:p>
        </w:tc>
        <w:tc>
          <w:tcPr>
            <w:tcW w:w="270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jc w:val="center"/>
              <w:rPr>
                <w:rFonts w:ascii="Arial" w:hAnsi="Arial" w:cs="Arial"/>
                <w:sz w:val="18"/>
                <w:szCs w:val="18"/>
              </w:rPr>
            </w:pPr>
            <w:r w:rsidRPr="008F365B">
              <w:rPr>
                <w:rStyle w:val="95pt1"/>
                <w:rFonts w:ascii="Arial" w:eastAsiaTheme="minorHAnsi" w:hAnsi="Arial" w:cs="Arial"/>
                <w:b w:val="0"/>
                <w:sz w:val="18"/>
                <w:szCs w:val="18"/>
              </w:rPr>
              <w:t>-</w:t>
            </w:r>
          </w:p>
        </w:tc>
      </w:tr>
      <w:tr w:rsidR="000726BA" w:rsidRPr="008F365B" w:rsidTr="00C15F2E">
        <w:trPr>
          <w:trHeight w:hRule="exact" w:val="280"/>
          <w:jc w:val="center"/>
        </w:trPr>
        <w:tc>
          <w:tcPr>
            <w:tcW w:w="581"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220"/>
              <w:rPr>
                <w:rFonts w:ascii="Arial" w:hAnsi="Arial" w:cs="Arial"/>
                <w:sz w:val="18"/>
                <w:szCs w:val="18"/>
              </w:rPr>
            </w:pPr>
            <w:r w:rsidRPr="008F365B">
              <w:rPr>
                <w:rStyle w:val="95pt1"/>
                <w:rFonts w:ascii="Arial" w:eastAsiaTheme="minorHAnsi" w:hAnsi="Arial" w:cs="Arial"/>
                <w:b w:val="0"/>
                <w:sz w:val="18"/>
                <w:szCs w:val="18"/>
              </w:rPr>
              <w:t>2</w:t>
            </w:r>
          </w:p>
        </w:tc>
        <w:tc>
          <w:tcPr>
            <w:tcW w:w="4320" w:type="dxa"/>
            <w:tcBorders>
              <w:top w:val="single" w:sz="4" w:space="0" w:color="auto"/>
              <w:left w:val="single" w:sz="4" w:space="0" w:color="auto"/>
            </w:tcBorders>
            <w:shd w:val="clear" w:color="auto" w:fill="FFFFFF"/>
          </w:tcPr>
          <w:p w:rsidR="000726BA" w:rsidRPr="008F365B" w:rsidRDefault="000726BA" w:rsidP="008F365B">
            <w:pPr>
              <w:spacing w:after="0" w:line="240" w:lineRule="auto"/>
              <w:ind w:left="100"/>
              <w:rPr>
                <w:rFonts w:ascii="Arial" w:hAnsi="Arial" w:cs="Arial"/>
                <w:sz w:val="18"/>
                <w:szCs w:val="18"/>
              </w:rPr>
            </w:pPr>
            <w:r w:rsidRPr="008F365B">
              <w:rPr>
                <w:rStyle w:val="95pt1"/>
                <w:rFonts w:ascii="Arial" w:eastAsiaTheme="minorHAnsi" w:hAnsi="Arial" w:cs="Arial"/>
                <w:b w:val="0"/>
                <w:sz w:val="18"/>
                <w:szCs w:val="18"/>
              </w:rPr>
              <w:t>Воронежская область</w:t>
            </w:r>
          </w:p>
        </w:tc>
        <w:tc>
          <w:tcPr>
            <w:tcW w:w="2702" w:type="dxa"/>
            <w:tcBorders>
              <w:top w:val="single" w:sz="4" w:space="0" w:color="auto"/>
              <w:left w:val="single" w:sz="4" w:space="0" w:color="auto"/>
              <w:right w:val="single" w:sz="4" w:space="0" w:color="auto"/>
            </w:tcBorders>
            <w:shd w:val="clear" w:color="auto" w:fill="FFFFFF"/>
          </w:tcPr>
          <w:p w:rsidR="000726BA" w:rsidRPr="008F365B" w:rsidRDefault="000726BA" w:rsidP="008F365B">
            <w:pPr>
              <w:spacing w:after="0" w:line="240" w:lineRule="auto"/>
              <w:jc w:val="center"/>
              <w:rPr>
                <w:rFonts w:ascii="Arial" w:hAnsi="Arial" w:cs="Arial"/>
                <w:sz w:val="18"/>
                <w:szCs w:val="18"/>
              </w:rPr>
            </w:pPr>
            <w:r w:rsidRPr="008F365B">
              <w:rPr>
                <w:rStyle w:val="95pt1"/>
                <w:rFonts w:ascii="Arial" w:eastAsiaTheme="minorHAnsi" w:hAnsi="Arial" w:cs="Arial"/>
                <w:b w:val="0"/>
                <w:sz w:val="18"/>
                <w:szCs w:val="18"/>
              </w:rPr>
              <w:t>-</w:t>
            </w:r>
          </w:p>
        </w:tc>
      </w:tr>
      <w:tr w:rsidR="000726BA" w:rsidRPr="008F365B" w:rsidTr="00C15F2E">
        <w:trPr>
          <w:trHeight w:hRule="exact" w:val="284"/>
          <w:jc w:val="center"/>
        </w:trPr>
        <w:tc>
          <w:tcPr>
            <w:tcW w:w="581"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220"/>
              <w:rPr>
                <w:rFonts w:ascii="Arial" w:hAnsi="Arial" w:cs="Arial"/>
                <w:sz w:val="18"/>
                <w:szCs w:val="18"/>
              </w:rPr>
            </w:pPr>
            <w:r w:rsidRPr="008F365B">
              <w:rPr>
                <w:rStyle w:val="95pt1"/>
                <w:rFonts w:ascii="Arial" w:eastAsiaTheme="minorHAnsi" w:hAnsi="Arial" w:cs="Arial"/>
                <w:b w:val="0"/>
                <w:sz w:val="18"/>
                <w:szCs w:val="18"/>
              </w:rPr>
              <w:t>3</w:t>
            </w:r>
          </w:p>
        </w:tc>
        <w:tc>
          <w:tcPr>
            <w:tcW w:w="4320" w:type="dxa"/>
            <w:tcBorders>
              <w:top w:val="single" w:sz="4" w:space="0" w:color="auto"/>
              <w:left w:val="single" w:sz="4" w:space="0" w:color="auto"/>
              <w:bottom w:val="single" w:sz="4" w:space="0" w:color="auto"/>
            </w:tcBorders>
            <w:shd w:val="clear" w:color="auto" w:fill="FFFFFF"/>
          </w:tcPr>
          <w:p w:rsidR="000726BA" w:rsidRPr="008F365B" w:rsidRDefault="000726BA" w:rsidP="008F365B">
            <w:pPr>
              <w:spacing w:after="0" w:line="240" w:lineRule="auto"/>
              <w:ind w:left="100"/>
              <w:rPr>
                <w:rFonts w:ascii="Arial" w:hAnsi="Arial" w:cs="Arial"/>
                <w:sz w:val="18"/>
                <w:szCs w:val="18"/>
              </w:rPr>
            </w:pPr>
            <w:r w:rsidRPr="008F365B">
              <w:rPr>
                <w:rStyle w:val="95pt1"/>
                <w:rFonts w:ascii="Arial" w:eastAsiaTheme="minorHAnsi" w:hAnsi="Arial" w:cs="Arial"/>
                <w:b w:val="0"/>
                <w:sz w:val="18"/>
                <w:szCs w:val="18"/>
              </w:rPr>
              <w:t xml:space="preserve">МУП </w:t>
            </w:r>
            <w:proofErr w:type="spellStart"/>
            <w:r w:rsidRPr="008F365B">
              <w:rPr>
                <w:rStyle w:val="95pt1"/>
                <w:rFonts w:ascii="Arial" w:eastAsiaTheme="minorHAnsi" w:hAnsi="Arial" w:cs="Arial"/>
                <w:b w:val="0"/>
                <w:sz w:val="18"/>
                <w:szCs w:val="18"/>
              </w:rPr>
              <w:t>г</w:t>
            </w:r>
            <w:proofErr w:type="gramStart"/>
            <w:r w:rsidRPr="008F365B">
              <w:rPr>
                <w:rStyle w:val="95pt1"/>
                <w:rFonts w:ascii="Arial" w:eastAsiaTheme="minorHAnsi" w:hAnsi="Arial" w:cs="Arial"/>
                <w:b w:val="0"/>
                <w:sz w:val="18"/>
                <w:szCs w:val="18"/>
              </w:rPr>
              <w:t>.Р</w:t>
            </w:r>
            <w:proofErr w:type="gramEnd"/>
            <w:r w:rsidRPr="008F365B">
              <w:rPr>
                <w:rStyle w:val="95pt1"/>
                <w:rFonts w:ascii="Arial" w:eastAsiaTheme="minorHAnsi" w:hAnsi="Arial" w:cs="Arial"/>
                <w:b w:val="0"/>
                <w:sz w:val="18"/>
                <w:szCs w:val="18"/>
              </w:rPr>
              <w:t>оссоши</w:t>
            </w:r>
            <w:proofErr w:type="spellEnd"/>
            <w:r w:rsidRPr="008F365B">
              <w:rPr>
                <w:rStyle w:val="95pt1"/>
                <w:rFonts w:ascii="Arial" w:eastAsiaTheme="minorHAnsi" w:hAnsi="Arial" w:cs="Arial"/>
                <w:b w:val="0"/>
                <w:sz w:val="18"/>
                <w:szCs w:val="18"/>
              </w:rPr>
              <w:t xml:space="preserve"> с/а «Коммунальник»</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726BA" w:rsidRPr="008F365B" w:rsidRDefault="000726BA" w:rsidP="008F365B">
            <w:pPr>
              <w:spacing w:after="0" w:line="240" w:lineRule="auto"/>
              <w:jc w:val="center"/>
              <w:rPr>
                <w:rFonts w:ascii="Arial" w:hAnsi="Arial" w:cs="Arial"/>
                <w:sz w:val="18"/>
                <w:szCs w:val="18"/>
              </w:rPr>
            </w:pPr>
            <w:r w:rsidRPr="008F365B">
              <w:rPr>
                <w:rStyle w:val="95pt1"/>
                <w:rFonts w:ascii="Arial" w:eastAsiaTheme="minorHAnsi" w:hAnsi="Arial" w:cs="Arial"/>
                <w:b w:val="0"/>
                <w:sz w:val="18"/>
                <w:szCs w:val="18"/>
              </w:rPr>
              <w:t>211,09</w:t>
            </w:r>
          </w:p>
        </w:tc>
      </w:tr>
    </w:tbl>
    <w:p w:rsidR="000726BA" w:rsidRPr="008F365B" w:rsidRDefault="000726BA" w:rsidP="008F365B">
      <w:pPr>
        <w:pStyle w:val="31"/>
        <w:numPr>
          <w:ilvl w:val="0"/>
          <w:numId w:val="30"/>
        </w:numPr>
        <w:shd w:val="clear" w:color="auto" w:fill="auto"/>
        <w:tabs>
          <w:tab w:val="left" w:pos="385"/>
        </w:tabs>
        <w:spacing w:line="240" w:lineRule="auto"/>
        <w:ind w:left="20"/>
        <w:jc w:val="both"/>
        <w:rPr>
          <w:rFonts w:ascii="Arial" w:hAnsi="Arial" w:cs="Arial"/>
          <w:sz w:val="18"/>
          <w:szCs w:val="18"/>
        </w:rPr>
      </w:pPr>
      <w:r w:rsidRPr="008F365B">
        <w:rPr>
          <w:rFonts w:ascii="Arial" w:hAnsi="Arial" w:cs="Arial"/>
          <w:sz w:val="18"/>
          <w:szCs w:val="18"/>
        </w:rPr>
        <w:t>Описание проблем коммунальной инфраструктуры муниципального образования</w:t>
      </w:r>
    </w:p>
    <w:p w:rsidR="000726BA" w:rsidRPr="008F365B" w:rsidRDefault="000726BA" w:rsidP="008F365B">
      <w:pPr>
        <w:pStyle w:val="31"/>
        <w:numPr>
          <w:ilvl w:val="0"/>
          <w:numId w:val="35"/>
        </w:numPr>
        <w:shd w:val="clear" w:color="auto" w:fill="auto"/>
        <w:tabs>
          <w:tab w:val="left" w:pos="562"/>
        </w:tabs>
        <w:spacing w:line="240" w:lineRule="auto"/>
        <w:ind w:left="20"/>
        <w:jc w:val="both"/>
        <w:rPr>
          <w:rFonts w:ascii="Arial" w:hAnsi="Arial" w:cs="Arial"/>
          <w:sz w:val="18"/>
          <w:szCs w:val="18"/>
        </w:rPr>
      </w:pPr>
      <w:r w:rsidRPr="008F365B">
        <w:rPr>
          <w:rFonts w:ascii="Arial" w:hAnsi="Arial" w:cs="Arial"/>
          <w:sz w:val="18"/>
          <w:szCs w:val="18"/>
        </w:rPr>
        <w:t>Теплоснабжение</w:t>
      </w:r>
    </w:p>
    <w:p w:rsidR="000726BA" w:rsidRPr="008F365B" w:rsidRDefault="000726BA" w:rsidP="008F365B">
      <w:pPr>
        <w:spacing w:after="0" w:line="240" w:lineRule="auto"/>
        <w:ind w:left="20" w:right="20" w:firstLine="660"/>
        <w:jc w:val="both"/>
        <w:rPr>
          <w:rFonts w:ascii="Arial" w:hAnsi="Arial" w:cs="Arial"/>
          <w:sz w:val="18"/>
          <w:szCs w:val="18"/>
        </w:rPr>
      </w:pPr>
      <w:r w:rsidRPr="008F365B">
        <w:rPr>
          <w:rFonts w:ascii="Arial" w:hAnsi="Arial" w:cs="Arial"/>
          <w:sz w:val="18"/>
          <w:szCs w:val="18"/>
        </w:rPr>
        <w:t>Из комплекса существующих проблем организации качественного теплоснабжения на территории Муниципального образования, можно выделить следующие:</w:t>
      </w:r>
    </w:p>
    <w:p w:rsidR="000726BA" w:rsidRPr="008F365B" w:rsidRDefault="000726BA" w:rsidP="008F365B">
      <w:pPr>
        <w:widowControl w:val="0"/>
        <w:numPr>
          <w:ilvl w:val="0"/>
          <w:numId w:val="27"/>
        </w:numPr>
        <w:tabs>
          <w:tab w:val="left" w:pos="1985"/>
        </w:tabs>
        <w:spacing w:after="0" w:line="240" w:lineRule="auto"/>
        <w:ind w:left="1440"/>
        <w:rPr>
          <w:rFonts w:ascii="Arial" w:hAnsi="Arial" w:cs="Arial"/>
          <w:sz w:val="18"/>
          <w:szCs w:val="18"/>
        </w:rPr>
      </w:pPr>
      <w:r w:rsidRPr="008F365B">
        <w:rPr>
          <w:rFonts w:ascii="Arial" w:hAnsi="Arial" w:cs="Arial"/>
          <w:sz w:val="18"/>
          <w:szCs w:val="18"/>
        </w:rPr>
        <w:t>износ сетей;</w:t>
      </w:r>
    </w:p>
    <w:p w:rsidR="000726BA" w:rsidRPr="008F365B" w:rsidRDefault="000726BA" w:rsidP="008F365B">
      <w:pPr>
        <w:widowControl w:val="0"/>
        <w:numPr>
          <w:ilvl w:val="0"/>
          <w:numId w:val="27"/>
        </w:numPr>
        <w:tabs>
          <w:tab w:val="left" w:pos="1985"/>
        </w:tabs>
        <w:spacing w:after="0" w:line="240" w:lineRule="auto"/>
        <w:ind w:left="1440"/>
        <w:rPr>
          <w:rFonts w:ascii="Arial" w:hAnsi="Arial" w:cs="Arial"/>
          <w:sz w:val="18"/>
          <w:szCs w:val="18"/>
        </w:rPr>
      </w:pPr>
      <w:r w:rsidRPr="008F365B">
        <w:rPr>
          <w:rFonts w:ascii="Arial" w:hAnsi="Arial" w:cs="Arial"/>
          <w:sz w:val="18"/>
          <w:szCs w:val="18"/>
        </w:rPr>
        <w:t>состояние внутренних систем отопления;</w:t>
      </w:r>
    </w:p>
    <w:p w:rsidR="000726BA" w:rsidRPr="008F365B" w:rsidRDefault="000726BA" w:rsidP="008F365B">
      <w:pPr>
        <w:widowControl w:val="0"/>
        <w:numPr>
          <w:ilvl w:val="0"/>
          <w:numId w:val="27"/>
        </w:numPr>
        <w:tabs>
          <w:tab w:val="left" w:pos="716"/>
          <w:tab w:val="left" w:pos="1985"/>
        </w:tabs>
        <w:spacing w:after="0" w:line="240" w:lineRule="auto"/>
        <w:ind w:left="20"/>
        <w:jc w:val="center"/>
        <w:rPr>
          <w:rFonts w:ascii="Arial" w:hAnsi="Arial" w:cs="Arial"/>
          <w:sz w:val="18"/>
          <w:szCs w:val="18"/>
        </w:rPr>
      </w:pPr>
      <w:r w:rsidRPr="008F365B">
        <w:rPr>
          <w:rFonts w:ascii="Arial" w:hAnsi="Arial" w:cs="Arial"/>
          <w:sz w:val="18"/>
          <w:szCs w:val="18"/>
        </w:rPr>
        <w:lastRenderedPageBreak/>
        <w:t>отсутствие приборов учета у некоторых потребителей.</w:t>
      </w:r>
    </w:p>
    <w:p w:rsidR="000726BA" w:rsidRPr="008F365B" w:rsidRDefault="000726BA" w:rsidP="008F365B">
      <w:pPr>
        <w:spacing w:after="0" w:line="240" w:lineRule="auto"/>
        <w:ind w:left="20" w:right="20" w:firstLine="660"/>
        <w:jc w:val="both"/>
        <w:rPr>
          <w:rFonts w:ascii="Arial" w:hAnsi="Arial" w:cs="Arial"/>
          <w:sz w:val="18"/>
          <w:szCs w:val="18"/>
        </w:rPr>
      </w:pPr>
      <w:r w:rsidRPr="008F365B">
        <w:rPr>
          <w:rStyle w:val="af3"/>
          <w:rFonts w:ascii="Arial" w:eastAsiaTheme="minorHAnsi" w:hAnsi="Arial" w:cs="Arial"/>
          <w:sz w:val="18"/>
          <w:szCs w:val="18"/>
        </w:rPr>
        <w:t xml:space="preserve">Износ сетей </w:t>
      </w:r>
      <w:r w:rsidRPr="008F365B">
        <w:rPr>
          <w:rFonts w:ascii="Arial" w:hAnsi="Arial" w:cs="Arial"/>
          <w:sz w:val="18"/>
          <w:szCs w:val="18"/>
        </w:rPr>
        <w:t>- наиболее существенная проблема организации качественного теплоснабжения. Старение тепловых сетей приводит как к снижению надежности вызванной коррозией и усталостью металла, так и разрушению, или провисанию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в прочих причин, снижают качество сетевой воды.</w:t>
      </w:r>
    </w:p>
    <w:p w:rsidR="000726BA" w:rsidRPr="008F365B" w:rsidRDefault="000726BA" w:rsidP="008F365B">
      <w:pPr>
        <w:spacing w:after="0" w:line="240" w:lineRule="auto"/>
        <w:ind w:left="20" w:right="20" w:firstLine="660"/>
        <w:jc w:val="both"/>
        <w:rPr>
          <w:rFonts w:ascii="Arial" w:hAnsi="Arial" w:cs="Arial"/>
          <w:sz w:val="18"/>
          <w:szCs w:val="18"/>
        </w:rPr>
      </w:pPr>
      <w:r w:rsidRPr="008F365B">
        <w:rPr>
          <w:rFonts w:ascii="Arial" w:hAnsi="Arial" w:cs="Arial"/>
          <w:sz w:val="18"/>
          <w:szCs w:val="18"/>
        </w:rPr>
        <w:t>Повышение качества теплоснабжения может быть достигнуто путем реконструкции тепловых сетей.</w:t>
      </w:r>
    </w:p>
    <w:p w:rsidR="000726BA" w:rsidRPr="008F365B" w:rsidRDefault="000726BA" w:rsidP="008F365B">
      <w:pPr>
        <w:spacing w:after="0" w:line="240" w:lineRule="auto"/>
        <w:ind w:left="20" w:right="20" w:firstLine="660"/>
        <w:jc w:val="both"/>
        <w:rPr>
          <w:rFonts w:ascii="Arial" w:hAnsi="Arial" w:cs="Arial"/>
          <w:sz w:val="18"/>
          <w:szCs w:val="18"/>
        </w:rPr>
      </w:pPr>
      <w:r w:rsidRPr="008F365B">
        <w:rPr>
          <w:rStyle w:val="af3"/>
          <w:rFonts w:ascii="Arial" w:eastAsiaTheme="minorHAnsi" w:hAnsi="Arial" w:cs="Arial"/>
          <w:sz w:val="18"/>
          <w:szCs w:val="18"/>
        </w:rPr>
        <w:t xml:space="preserve">Состояние внутренних систем отопления </w:t>
      </w:r>
      <w:r w:rsidRPr="008F365B">
        <w:rPr>
          <w:rFonts w:ascii="Arial" w:hAnsi="Arial" w:cs="Arial"/>
          <w:sz w:val="18"/>
          <w:szCs w:val="18"/>
        </w:rPr>
        <w:t>- управляющие организации уделяют достаточное внимание состоянию внутренних систем многоквартирных домов. Однако существует множество фактов самовольной замены отопительных приборов и трубопроводов. Такие замены приводят к разбалансировке внутренних систем отопления дома и неравномерному температурному полю в зданиях. Для повышения качества теплоснабжения, и поддержания комфортных условий микроклимата, рекомендуется установить балансировочные клапаны на стояках в жилых домах.</w:t>
      </w:r>
    </w:p>
    <w:p w:rsidR="000726BA" w:rsidRPr="008F365B" w:rsidRDefault="000726BA" w:rsidP="008F365B">
      <w:pPr>
        <w:spacing w:after="0" w:line="240" w:lineRule="auto"/>
        <w:ind w:left="20" w:right="20" w:firstLine="700"/>
        <w:jc w:val="both"/>
        <w:rPr>
          <w:rFonts w:ascii="Arial" w:hAnsi="Arial" w:cs="Arial"/>
          <w:sz w:val="18"/>
          <w:szCs w:val="18"/>
        </w:rPr>
      </w:pPr>
      <w:r w:rsidRPr="008F365B">
        <w:rPr>
          <w:rStyle w:val="af3"/>
          <w:rFonts w:ascii="Arial" w:eastAsiaTheme="minorHAnsi" w:hAnsi="Arial" w:cs="Arial"/>
          <w:sz w:val="18"/>
          <w:szCs w:val="18"/>
        </w:rPr>
        <w:t xml:space="preserve">Отсутствие приборов учета у части потребителей </w:t>
      </w:r>
      <w:r w:rsidRPr="008F365B">
        <w:rPr>
          <w:rFonts w:ascii="Arial" w:hAnsi="Arial" w:cs="Arial"/>
          <w:sz w:val="18"/>
          <w:szCs w:val="18"/>
        </w:rPr>
        <w:t>- не позволяет оценить фактическое потребление тепловой энергии каждым жилым домом. Повсеместная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p>
    <w:p w:rsidR="000726BA" w:rsidRPr="008F365B" w:rsidRDefault="000726BA" w:rsidP="008F365B">
      <w:pPr>
        <w:spacing w:after="0" w:line="240" w:lineRule="auto"/>
        <w:ind w:left="20" w:right="20" w:firstLine="700"/>
        <w:jc w:val="both"/>
        <w:rPr>
          <w:rFonts w:ascii="Arial" w:hAnsi="Arial" w:cs="Arial"/>
          <w:sz w:val="18"/>
          <w:szCs w:val="18"/>
        </w:rPr>
      </w:pPr>
      <w:r w:rsidRPr="008F365B">
        <w:rPr>
          <w:rFonts w:ascii="Arial" w:hAnsi="Arial" w:cs="Arial"/>
          <w:sz w:val="18"/>
          <w:szCs w:val="18"/>
        </w:rPr>
        <w:t>Из рассмотренных выше проблем, наиболее существенной является износ сетей. Решению проблемы следует уделить особое внимание.</w:t>
      </w:r>
    </w:p>
    <w:p w:rsidR="000726BA" w:rsidRPr="00C15F2E" w:rsidRDefault="000726BA" w:rsidP="00C15F2E">
      <w:pPr>
        <w:pStyle w:val="14"/>
        <w:keepNext/>
        <w:keepLines/>
        <w:numPr>
          <w:ilvl w:val="0"/>
          <w:numId w:val="35"/>
        </w:numPr>
        <w:shd w:val="clear" w:color="auto" w:fill="auto"/>
        <w:tabs>
          <w:tab w:val="left" w:pos="558"/>
        </w:tabs>
        <w:spacing w:before="0" w:line="240" w:lineRule="auto"/>
        <w:ind w:left="20"/>
        <w:rPr>
          <w:rFonts w:ascii="Arial" w:hAnsi="Arial" w:cs="Arial"/>
          <w:sz w:val="18"/>
          <w:szCs w:val="18"/>
        </w:rPr>
      </w:pPr>
      <w:r w:rsidRPr="00C15F2E">
        <w:rPr>
          <w:rFonts w:ascii="Arial" w:hAnsi="Arial" w:cs="Arial"/>
          <w:sz w:val="18"/>
          <w:szCs w:val="18"/>
        </w:rPr>
        <w:t xml:space="preserve"> Водоснабжение</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Муниципальном образовании сети имеют износ 95%.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 xml:space="preserve">По причине отсутствия очистных сооружений поднятой воды в городском поселении вода не соответствует требованиям СанПиН 2.1.4.1074-01 «Питьевая вода. Гигиенические требования к качеству воды </w:t>
      </w:r>
      <w:proofErr w:type="gramStart"/>
      <w:r w:rsidRPr="00C15F2E">
        <w:rPr>
          <w:rFonts w:ascii="Arial" w:hAnsi="Arial" w:cs="Arial"/>
          <w:sz w:val="18"/>
          <w:szCs w:val="18"/>
        </w:rPr>
        <w:t>централизованным</w:t>
      </w:r>
      <w:proofErr w:type="gramEnd"/>
      <w:r w:rsidRPr="00C15F2E">
        <w:rPr>
          <w:rFonts w:ascii="Arial" w:hAnsi="Arial" w:cs="Arial"/>
          <w:sz w:val="18"/>
          <w:szCs w:val="18"/>
        </w:rPr>
        <w:t xml:space="preserve"> систем питьевого водоснабжения. Контроль качества». В соответствии с результатами исследований пробы воды по показателям мутность, жесткость, железо превышают допустимые значения.</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Отсутствие приборов учета на водозаборах. Установка приборов учета на скважинах позволит создать более точную систему учета и расхода. Владея информацией о точном объеме поднятой и переданной воды потребителю, можно судить о том, где происходят потери и эффективно с ними бороться.</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 xml:space="preserve">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C15F2E">
        <w:rPr>
          <w:rFonts w:ascii="Arial" w:hAnsi="Arial" w:cs="Arial"/>
          <w:sz w:val="18"/>
          <w:szCs w:val="18"/>
        </w:rPr>
        <w:t>на</w:t>
      </w:r>
      <w:proofErr w:type="gramEnd"/>
      <w:r w:rsidRPr="00C15F2E">
        <w:rPr>
          <w:rFonts w:ascii="Arial" w:hAnsi="Arial" w:cs="Arial"/>
          <w:sz w:val="18"/>
          <w:szCs w:val="18"/>
        </w:rPr>
        <w:t xml:space="preserve"> современное, отвечающее энергосберегающим технологиям.</w:t>
      </w:r>
    </w:p>
    <w:p w:rsidR="000726BA" w:rsidRPr="00C15F2E" w:rsidRDefault="000726BA" w:rsidP="00C15F2E">
      <w:pPr>
        <w:pStyle w:val="14"/>
        <w:keepNext/>
        <w:keepLines/>
        <w:numPr>
          <w:ilvl w:val="0"/>
          <w:numId w:val="35"/>
        </w:numPr>
        <w:shd w:val="clear" w:color="auto" w:fill="auto"/>
        <w:tabs>
          <w:tab w:val="left" w:pos="558"/>
        </w:tabs>
        <w:spacing w:before="0" w:line="240" w:lineRule="auto"/>
        <w:ind w:left="20"/>
        <w:rPr>
          <w:rFonts w:ascii="Arial" w:hAnsi="Arial" w:cs="Arial"/>
          <w:sz w:val="18"/>
          <w:szCs w:val="18"/>
        </w:rPr>
      </w:pPr>
      <w:bookmarkStart w:id="33" w:name="bookmark37"/>
      <w:bookmarkStart w:id="34" w:name="bookmark38"/>
      <w:r w:rsidRPr="00C15F2E">
        <w:rPr>
          <w:rFonts w:ascii="Arial" w:hAnsi="Arial" w:cs="Arial"/>
          <w:sz w:val="18"/>
          <w:szCs w:val="18"/>
        </w:rPr>
        <w:t xml:space="preserve"> Водоотведение</w:t>
      </w:r>
      <w:bookmarkEnd w:id="33"/>
      <w:bookmarkEnd w:id="34"/>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 xml:space="preserve">Система централизованной канализации в </w:t>
      </w:r>
      <w:proofErr w:type="spellStart"/>
      <w:r w:rsidR="000965AF">
        <w:rPr>
          <w:rFonts w:ascii="Arial" w:hAnsi="Arial" w:cs="Arial"/>
          <w:sz w:val="18"/>
          <w:szCs w:val="18"/>
        </w:rPr>
        <w:t>Новопостояловском</w:t>
      </w:r>
      <w:proofErr w:type="spellEnd"/>
      <w:r w:rsidRPr="00C15F2E">
        <w:rPr>
          <w:rFonts w:ascii="Arial" w:hAnsi="Arial" w:cs="Arial"/>
          <w:sz w:val="18"/>
          <w:szCs w:val="18"/>
        </w:rPr>
        <w:t xml:space="preserve"> сельском поселении отсутствует. </w:t>
      </w:r>
      <w:proofErr w:type="spellStart"/>
      <w:r w:rsidRPr="00C15F2E">
        <w:rPr>
          <w:rFonts w:ascii="Arial" w:hAnsi="Arial" w:cs="Arial"/>
          <w:sz w:val="18"/>
          <w:szCs w:val="18"/>
        </w:rPr>
        <w:t>Канализование</w:t>
      </w:r>
      <w:proofErr w:type="spellEnd"/>
      <w:r w:rsidRPr="00C15F2E">
        <w:rPr>
          <w:rFonts w:ascii="Arial" w:hAnsi="Arial" w:cs="Arial"/>
          <w:sz w:val="18"/>
          <w:szCs w:val="18"/>
        </w:rPr>
        <w:t xml:space="preserve"> зданий, имеющих внутреннюю канализацию, происходит в выгребы с последующей фильтрацией в грунт или вывозом специальной техникой.</w:t>
      </w:r>
    </w:p>
    <w:p w:rsidR="000726BA" w:rsidRPr="00C15F2E" w:rsidRDefault="000726BA" w:rsidP="00C15F2E">
      <w:pPr>
        <w:pStyle w:val="14"/>
        <w:keepNext/>
        <w:keepLines/>
        <w:numPr>
          <w:ilvl w:val="0"/>
          <w:numId w:val="35"/>
        </w:numPr>
        <w:shd w:val="clear" w:color="auto" w:fill="auto"/>
        <w:tabs>
          <w:tab w:val="left" w:pos="553"/>
        </w:tabs>
        <w:spacing w:before="0" w:line="240" w:lineRule="auto"/>
        <w:ind w:left="20"/>
        <w:rPr>
          <w:rFonts w:ascii="Arial" w:hAnsi="Arial" w:cs="Arial"/>
          <w:sz w:val="18"/>
          <w:szCs w:val="18"/>
        </w:rPr>
      </w:pPr>
      <w:bookmarkStart w:id="35" w:name="bookmark39"/>
      <w:bookmarkStart w:id="36" w:name="bookmark40"/>
      <w:r w:rsidRPr="00C15F2E">
        <w:rPr>
          <w:rFonts w:ascii="Arial" w:hAnsi="Arial" w:cs="Arial"/>
          <w:sz w:val="18"/>
          <w:szCs w:val="18"/>
        </w:rPr>
        <w:t>Утилизация (захоронение) твердых бытовых отходов</w:t>
      </w:r>
      <w:bookmarkEnd w:id="35"/>
      <w:bookmarkEnd w:id="36"/>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Основной проблемой в сфере утилизации (захоронение) твердых бытовых отходов является негативное воздействие полигонов ТБО на окружающую среду.</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Основными факторами воздействия полигонов ТБО на окружающую среду являются:</w:t>
      </w:r>
    </w:p>
    <w:p w:rsidR="000726BA" w:rsidRPr="00C15F2E" w:rsidRDefault="000726BA" w:rsidP="00C15F2E">
      <w:pPr>
        <w:widowControl w:val="0"/>
        <w:numPr>
          <w:ilvl w:val="0"/>
          <w:numId w:val="27"/>
        </w:numPr>
        <w:tabs>
          <w:tab w:val="left" w:pos="1446"/>
        </w:tabs>
        <w:spacing w:after="0" w:line="240" w:lineRule="auto"/>
        <w:ind w:left="20" w:right="20" w:firstLine="700"/>
        <w:jc w:val="both"/>
        <w:rPr>
          <w:rFonts w:ascii="Arial" w:hAnsi="Arial" w:cs="Arial"/>
          <w:sz w:val="18"/>
          <w:szCs w:val="18"/>
        </w:rPr>
      </w:pPr>
      <w:r w:rsidRPr="00C15F2E">
        <w:rPr>
          <w:rFonts w:ascii="Arial" w:hAnsi="Arial" w:cs="Arial"/>
          <w:sz w:val="18"/>
          <w:szCs w:val="18"/>
        </w:rPr>
        <w:t>фильтрат - сточные воды, возникающие в результате инфильтрации атмосферных осадков в тело полигона и концентрирующиеся в его основании. Это сложная по химическому составу жидкость с ярко выраженным неприятным запахом биогаза. Фильтрат, проходя через толщу отходов, обогащается токсичными веществами, входящими в состав отходов или являющимися продуктами их разложения (тяжелыми металлами, органическими, неорганическими соединениями). На свалках, сооруженных без соблюдения правил охраны окружающей среды (не имеющих противофильтрационного экрана, системы отвода и очистки фильтрата), фильтрат свободно стекает по рельефу, попадает в почву, грунтовые и подземные воды. Проникновение фильтрата в почвы и грунтовые воды может привести к значительному загрязнению окружающей среды не только вредными органическими и неорганическими соединениями, но и яйцами гельминтов, патогенными микроорганизмами.</w:t>
      </w:r>
    </w:p>
    <w:p w:rsidR="000726BA" w:rsidRPr="00C15F2E" w:rsidRDefault="000726BA" w:rsidP="00C15F2E">
      <w:pPr>
        <w:widowControl w:val="0"/>
        <w:numPr>
          <w:ilvl w:val="0"/>
          <w:numId w:val="27"/>
        </w:numPr>
        <w:tabs>
          <w:tab w:val="left" w:pos="1446"/>
        </w:tabs>
        <w:spacing w:after="0" w:line="240" w:lineRule="auto"/>
        <w:ind w:left="20" w:right="20" w:firstLine="700"/>
        <w:jc w:val="both"/>
        <w:rPr>
          <w:rFonts w:ascii="Arial" w:hAnsi="Arial" w:cs="Arial"/>
          <w:sz w:val="18"/>
          <w:szCs w:val="18"/>
        </w:rPr>
      </w:pPr>
      <w:r w:rsidRPr="00C15F2E">
        <w:rPr>
          <w:rFonts w:ascii="Arial" w:hAnsi="Arial" w:cs="Arial"/>
          <w:sz w:val="18"/>
          <w:szCs w:val="18"/>
        </w:rPr>
        <w:t>Свалочный газ (СГ) - газ, образующийся в результате анаэробного брожения отходов в теле полигона. Основными компонентами свалочного газа являются парниковые газы диоксид углерода и метан. Кроме того, свалочный газ содержит множество токсических органических соединений, являющихся источниками неприятного запаха.</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Так же важной проблемой является создание несанкционированных свалок ТБО, что негативно влияет на экологическую обстановку муниципального образования. Для борьбы с несанкционированными свалками необходимо организовать своевременный вывоз твёрдых бытовых отходов от частных домовладений.</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На данный момент в Муниципальном образовании существуют следующие проблемы в сфере утилизации (захоронении) твердых бытовых отходов:</w:t>
      </w:r>
    </w:p>
    <w:p w:rsidR="000726BA" w:rsidRPr="00C15F2E" w:rsidRDefault="000726BA" w:rsidP="000965AF">
      <w:pPr>
        <w:widowControl w:val="0"/>
        <w:numPr>
          <w:ilvl w:val="0"/>
          <w:numId w:val="36"/>
        </w:numPr>
        <w:tabs>
          <w:tab w:val="left" w:pos="1134"/>
        </w:tabs>
        <w:spacing w:after="0" w:line="240" w:lineRule="auto"/>
        <w:ind w:left="20" w:right="20" w:firstLine="700"/>
        <w:jc w:val="both"/>
        <w:rPr>
          <w:rFonts w:ascii="Arial" w:hAnsi="Arial" w:cs="Arial"/>
          <w:sz w:val="18"/>
          <w:szCs w:val="18"/>
        </w:rPr>
      </w:pPr>
      <w:r w:rsidRPr="00C15F2E">
        <w:rPr>
          <w:rFonts w:ascii="Arial" w:hAnsi="Arial" w:cs="Arial"/>
          <w:sz w:val="18"/>
          <w:szCs w:val="18"/>
        </w:rPr>
        <w:t>Состояние большинства контейнерных площадок не отвечает санитарным требованиям;</w:t>
      </w:r>
    </w:p>
    <w:p w:rsidR="000726BA" w:rsidRPr="00C15F2E" w:rsidRDefault="000726BA" w:rsidP="000965AF">
      <w:pPr>
        <w:widowControl w:val="0"/>
        <w:numPr>
          <w:ilvl w:val="0"/>
          <w:numId w:val="36"/>
        </w:numPr>
        <w:tabs>
          <w:tab w:val="left" w:pos="1134"/>
        </w:tabs>
        <w:spacing w:after="0" w:line="240" w:lineRule="auto"/>
        <w:ind w:left="20" w:right="20" w:firstLine="700"/>
        <w:jc w:val="both"/>
        <w:rPr>
          <w:rFonts w:ascii="Arial" w:hAnsi="Arial" w:cs="Arial"/>
          <w:sz w:val="18"/>
          <w:szCs w:val="18"/>
        </w:rPr>
      </w:pPr>
      <w:r w:rsidRPr="00C15F2E">
        <w:rPr>
          <w:rFonts w:ascii="Arial" w:hAnsi="Arial" w:cs="Arial"/>
          <w:sz w:val="18"/>
          <w:szCs w:val="18"/>
        </w:rPr>
        <w:t>Сбор ТБО осуществляется малоэффективными способами (малотоннажные мусоровозы с невысоким коэффициентом уплотнения, ручная погрузка, применение тракторов и погрузчиков для погрузки мусора);</w:t>
      </w:r>
    </w:p>
    <w:p w:rsidR="000726BA" w:rsidRPr="00C15F2E" w:rsidRDefault="000726BA" w:rsidP="000965AF">
      <w:pPr>
        <w:widowControl w:val="0"/>
        <w:numPr>
          <w:ilvl w:val="0"/>
          <w:numId w:val="36"/>
        </w:numPr>
        <w:tabs>
          <w:tab w:val="left" w:pos="1134"/>
        </w:tabs>
        <w:spacing w:after="0" w:line="240" w:lineRule="auto"/>
        <w:ind w:left="20" w:firstLine="700"/>
        <w:jc w:val="both"/>
        <w:rPr>
          <w:rFonts w:ascii="Arial" w:hAnsi="Arial" w:cs="Arial"/>
          <w:sz w:val="18"/>
          <w:szCs w:val="18"/>
        </w:rPr>
      </w:pPr>
      <w:r w:rsidRPr="00C15F2E">
        <w:rPr>
          <w:rFonts w:ascii="Arial" w:hAnsi="Arial" w:cs="Arial"/>
          <w:sz w:val="18"/>
          <w:szCs w:val="18"/>
        </w:rPr>
        <w:lastRenderedPageBreak/>
        <w:t>Учет фактических объемов образования ТБО и ЖБО не ведется;</w:t>
      </w:r>
    </w:p>
    <w:p w:rsidR="000726BA" w:rsidRPr="00C15F2E" w:rsidRDefault="000726BA" w:rsidP="000965AF">
      <w:pPr>
        <w:widowControl w:val="0"/>
        <w:numPr>
          <w:ilvl w:val="0"/>
          <w:numId w:val="36"/>
        </w:numPr>
        <w:tabs>
          <w:tab w:val="left" w:pos="1134"/>
        </w:tabs>
        <w:spacing w:after="0" w:line="240" w:lineRule="auto"/>
        <w:ind w:left="20" w:right="20" w:firstLine="700"/>
        <w:jc w:val="both"/>
        <w:rPr>
          <w:rFonts w:ascii="Arial" w:hAnsi="Arial" w:cs="Arial"/>
          <w:sz w:val="18"/>
          <w:szCs w:val="18"/>
        </w:rPr>
      </w:pPr>
      <w:r w:rsidRPr="00C15F2E">
        <w:rPr>
          <w:rFonts w:ascii="Arial" w:hAnsi="Arial" w:cs="Arial"/>
          <w:sz w:val="18"/>
          <w:szCs w:val="18"/>
        </w:rPr>
        <w:t>Раздельный сбор твердых бытовых отходов в местах их образования, в том числе ртутных отходов, не осуществляется;</w:t>
      </w:r>
    </w:p>
    <w:p w:rsidR="000726BA" w:rsidRPr="00C15F2E" w:rsidRDefault="000726BA" w:rsidP="000965AF">
      <w:pPr>
        <w:widowControl w:val="0"/>
        <w:numPr>
          <w:ilvl w:val="0"/>
          <w:numId w:val="36"/>
        </w:numPr>
        <w:tabs>
          <w:tab w:val="left" w:pos="1134"/>
        </w:tabs>
        <w:spacing w:after="0" w:line="240" w:lineRule="auto"/>
        <w:ind w:left="20" w:right="20" w:firstLine="700"/>
        <w:jc w:val="both"/>
        <w:rPr>
          <w:rFonts w:ascii="Arial" w:hAnsi="Arial" w:cs="Arial"/>
          <w:sz w:val="18"/>
          <w:szCs w:val="18"/>
        </w:rPr>
      </w:pPr>
      <w:r w:rsidRPr="00C15F2E">
        <w:rPr>
          <w:rFonts w:ascii="Arial" w:hAnsi="Arial" w:cs="Arial"/>
          <w:sz w:val="18"/>
          <w:szCs w:val="18"/>
        </w:rPr>
        <w:t>Мощности существующего полигона недостаточно, чтобы обеспечить захоронение ТБО уже на первую очередь, необходима рекультивация участка и строительство новых объектов утилизации (захоронения) ТБО или расширение существующего объекта захоронения. На существующих свалках не соблюдается полный цикл захоронения ТБО (как правило, периодически привлекаются бульдозеры сдвигания отходов в овраг и для разравнивания), увлажнения ТБО не производится. Захоронение более 70% образуемых ТБО Россошанского района осуществляется на объекте в 14, 8 га, тогда как менее 30% ТБО складируется на объектах площадью 29,5 га.</w:t>
      </w:r>
    </w:p>
    <w:p w:rsidR="000726BA" w:rsidRPr="00C15F2E" w:rsidRDefault="000726BA" w:rsidP="000965AF">
      <w:pPr>
        <w:tabs>
          <w:tab w:val="left" w:pos="1134"/>
        </w:tabs>
        <w:spacing w:after="0" w:line="240" w:lineRule="auto"/>
        <w:ind w:left="20" w:right="20"/>
        <w:jc w:val="both"/>
        <w:rPr>
          <w:rFonts w:ascii="Arial" w:hAnsi="Arial" w:cs="Arial"/>
          <w:sz w:val="18"/>
          <w:szCs w:val="18"/>
        </w:rPr>
      </w:pPr>
      <w:r w:rsidRPr="00C15F2E">
        <w:rPr>
          <w:rFonts w:ascii="Arial" w:hAnsi="Arial" w:cs="Arial"/>
          <w:sz w:val="18"/>
          <w:szCs w:val="18"/>
        </w:rPr>
        <w:t>Необходимо эффективное использование территории и сокращение вредного воздействия на окружающую среду;</w:t>
      </w:r>
    </w:p>
    <w:p w:rsidR="000726BA" w:rsidRPr="00C15F2E" w:rsidRDefault="000726BA" w:rsidP="000965AF">
      <w:pPr>
        <w:widowControl w:val="0"/>
        <w:numPr>
          <w:ilvl w:val="0"/>
          <w:numId w:val="36"/>
        </w:numPr>
        <w:tabs>
          <w:tab w:val="left" w:pos="1134"/>
        </w:tabs>
        <w:spacing w:after="0" w:line="240" w:lineRule="auto"/>
        <w:ind w:left="20" w:right="20" w:firstLine="700"/>
        <w:jc w:val="both"/>
        <w:rPr>
          <w:rFonts w:ascii="Arial" w:hAnsi="Arial" w:cs="Arial"/>
          <w:sz w:val="18"/>
          <w:szCs w:val="18"/>
        </w:rPr>
      </w:pPr>
      <w:r w:rsidRPr="00C15F2E">
        <w:rPr>
          <w:rFonts w:ascii="Arial" w:hAnsi="Arial" w:cs="Arial"/>
          <w:sz w:val="18"/>
          <w:szCs w:val="18"/>
        </w:rPr>
        <w:t>Фактическое количество контейнеров значительно ниже их нормативного количества. Основная масса применяемых контейнеров не отвечает требованиям ГОСТ, а контейнерные площадки - нормативным документам;</w:t>
      </w:r>
    </w:p>
    <w:p w:rsidR="000726BA" w:rsidRPr="00C15F2E" w:rsidRDefault="000726BA" w:rsidP="000965AF">
      <w:pPr>
        <w:widowControl w:val="0"/>
        <w:numPr>
          <w:ilvl w:val="0"/>
          <w:numId w:val="36"/>
        </w:numPr>
        <w:tabs>
          <w:tab w:val="left" w:pos="1134"/>
          <w:tab w:val="left" w:pos="1484"/>
        </w:tabs>
        <w:spacing w:after="0" w:line="240" w:lineRule="auto"/>
        <w:ind w:left="20" w:right="20" w:firstLine="700"/>
        <w:jc w:val="both"/>
        <w:rPr>
          <w:rFonts w:ascii="Arial" w:hAnsi="Arial" w:cs="Arial"/>
          <w:sz w:val="18"/>
          <w:szCs w:val="18"/>
        </w:rPr>
      </w:pPr>
      <w:r w:rsidRPr="00C15F2E">
        <w:rPr>
          <w:rFonts w:ascii="Arial" w:hAnsi="Arial" w:cs="Arial"/>
          <w:sz w:val="18"/>
          <w:szCs w:val="18"/>
        </w:rPr>
        <w:t xml:space="preserve">В сельских поселениях, в которых </w:t>
      </w:r>
      <w:proofErr w:type="gramStart"/>
      <w:r w:rsidRPr="00C15F2E">
        <w:rPr>
          <w:rFonts w:ascii="Arial" w:hAnsi="Arial" w:cs="Arial"/>
          <w:sz w:val="18"/>
          <w:szCs w:val="18"/>
        </w:rPr>
        <w:t>осуществляется вывоз ЖБО и имеются</w:t>
      </w:r>
      <w:proofErr w:type="gramEnd"/>
      <w:r w:rsidRPr="00C15F2E">
        <w:rPr>
          <w:rFonts w:ascii="Arial" w:hAnsi="Arial" w:cs="Arial"/>
          <w:sz w:val="18"/>
          <w:szCs w:val="18"/>
        </w:rPr>
        <w:t xml:space="preserve"> свалки, сброс ЖБО осуществляется на свалки ТБО. В случае отсутствия свалок слив ЖБО осуществляется на рельеф местности. Слив жидких бытовых отходов на полигоны ТБО без обезвреживания не допускается.</w:t>
      </w:r>
    </w:p>
    <w:p w:rsidR="000726BA" w:rsidRPr="00C15F2E" w:rsidRDefault="000726BA" w:rsidP="000965AF">
      <w:pPr>
        <w:tabs>
          <w:tab w:val="left" w:pos="1134"/>
        </w:tabs>
        <w:spacing w:after="0" w:line="240" w:lineRule="auto"/>
        <w:ind w:left="20" w:right="20" w:firstLine="547"/>
        <w:jc w:val="both"/>
        <w:rPr>
          <w:rFonts w:ascii="Arial" w:hAnsi="Arial" w:cs="Arial"/>
          <w:sz w:val="18"/>
          <w:szCs w:val="18"/>
        </w:rPr>
      </w:pPr>
      <w:r w:rsidRPr="00C15F2E">
        <w:rPr>
          <w:rFonts w:ascii="Arial" w:hAnsi="Arial" w:cs="Arial"/>
          <w:sz w:val="18"/>
          <w:szCs w:val="18"/>
        </w:rPr>
        <w:t>В связи с этим, эффективная организация обращения с отходами производства и потребления является одной из важнейших задач, решение которой необходимо для сокращения антропогенного воздействия на окружающую среду, увеличения ресурсного потенциала района, повышение комфортности и уровня жизни населения.</w:t>
      </w:r>
    </w:p>
    <w:p w:rsidR="000726BA" w:rsidRPr="00C15F2E" w:rsidRDefault="000726BA" w:rsidP="00C15F2E">
      <w:pPr>
        <w:spacing w:after="0" w:line="240" w:lineRule="auto"/>
        <w:ind w:left="20" w:right="20" w:firstLine="700"/>
        <w:jc w:val="both"/>
        <w:rPr>
          <w:rFonts w:ascii="Arial" w:hAnsi="Arial" w:cs="Arial"/>
          <w:sz w:val="18"/>
          <w:szCs w:val="18"/>
        </w:rPr>
      </w:pPr>
    </w:p>
    <w:p w:rsidR="000726BA" w:rsidRPr="00C15F2E" w:rsidRDefault="00F0505A" w:rsidP="00F0505A">
      <w:pPr>
        <w:pStyle w:val="14"/>
        <w:keepNext/>
        <w:keepLines/>
        <w:shd w:val="clear" w:color="auto" w:fill="auto"/>
        <w:tabs>
          <w:tab w:val="left" w:pos="260"/>
        </w:tabs>
        <w:spacing w:before="0" w:line="240" w:lineRule="auto"/>
        <w:ind w:right="280"/>
        <w:jc w:val="both"/>
        <w:rPr>
          <w:rFonts w:ascii="Arial" w:hAnsi="Arial" w:cs="Arial"/>
          <w:sz w:val="18"/>
          <w:szCs w:val="18"/>
        </w:rPr>
      </w:pPr>
      <w:bookmarkStart w:id="37" w:name="bookmark41"/>
      <w:bookmarkStart w:id="38" w:name="bookmark42"/>
      <w:r>
        <w:rPr>
          <w:rFonts w:ascii="Arial" w:hAnsi="Arial" w:cs="Arial"/>
          <w:sz w:val="18"/>
          <w:szCs w:val="18"/>
        </w:rPr>
        <w:t xml:space="preserve">4. </w:t>
      </w:r>
      <w:r w:rsidR="000726BA" w:rsidRPr="00C15F2E">
        <w:rPr>
          <w:rFonts w:ascii="Arial" w:hAnsi="Arial" w:cs="Arial"/>
          <w:sz w:val="18"/>
          <w:szCs w:val="18"/>
        </w:rPr>
        <w:t xml:space="preserve">Характеристика состояния и проблем в реализации </w:t>
      </w:r>
      <w:proofErr w:type="spellStart"/>
      <w:r w:rsidR="000726BA" w:rsidRPr="00C15F2E">
        <w:rPr>
          <w:rFonts w:ascii="Arial" w:hAnsi="Arial" w:cs="Arial"/>
          <w:sz w:val="18"/>
          <w:szCs w:val="18"/>
        </w:rPr>
        <w:t>энергоресурсосбережения</w:t>
      </w:r>
      <w:proofErr w:type="spellEnd"/>
      <w:r w:rsidR="000726BA" w:rsidRPr="00C15F2E">
        <w:rPr>
          <w:rFonts w:ascii="Arial" w:hAnsi="Arial" w:cs="Arial"/>
          <w:sz w:val="18"/>
          <w:szCs w:val="18"/>
        </w:rPr>
        <w:t xml:space="preserve"> и учета и сбора</w:t>
      </w:r>
      <w:r w:rsidR="00EC23BA">
        <w:rPr>
          <w:rFonts w:ascii="Arial" w:hAnsi="Arial" w:cs="Arial"/>
          <w:sz w:val="18"/>
          <w:szCs w:val="18"/>
        </w:rPr>
        <w:t xml:space="preserve"> </w:t>
      </w:r>
      <w:r w:rsidR="000726BA" w:rsidRPr="00C15F2E">
        <w:rPr>
          <w:rFonts w:ascii="Arial" w:hAnsi="Arial" w:cs="Arial"/>
          <w:sz w:val="18"/>
          <w:szCs w:val="18"/>
        </w:rPr>
        <w:t>информации</w:t>
      </w:r>
      <w:bookmarkEnd w:id="37"/>
      <w:bookmarkEnd w:id="38"/>
    </w:p>
    <w:p w:rsidR="000726BA" w:rsidRPr="00C15F2E" w:rsidRDefault="000726BA" w:rsidP="00C15F2E">
      <w:pPr>
        <w:spacing w:after="0" w:line="240" w:lineRule="auto"/>
        <w:ind w:left="20" w:right="20" w:firstLine="547"/>
        <w:jc w:val="both"/>
        <w:rPr>
          <w:rFonts w:ascii="Arial" w:hAnsi="Arial" w:cs="Arial"/>
          <w:sz w:val="18"/>
          <w:szCs w:val="18"/>
        </w:rPr>
      </w:pPr>
      <w:r w:rsidRPr="00C15F2E">
        <w:rPr>
          <w:rFonts w:ascii="Arial" w:hAnsi="Arial" w:cs="Arial"/>
          <w:sz w:val="18"/>
          <w:szCs w:val="18"/>
        </w:rPr>
        <w:t xml:space="preserve">В настоящее время повышение эффективности использования </w:t>
      </w:r>
      <w:proofErr w:type="spellStart"/>
      <w:r w:rsidRPr="00C15F2E">
        <w:rPr>
          <w:rFonts w:ascii="Arial" w:hAnsi="Arial" w:cs="Arial"/>
          <w:sz w:val="18"/>
          <w:szCs w:val="18"/>
        </w:rPr>
        <w:t>топливно</w:t>
      </w:r>
      <w:r w:rsidRPr="00C15F2E">
        <w:rPr>
          <w:rFonts w:ascii="Arial" w:hAnsi="Arial" w:cs="Arial"/>
          <w:sz w:val="18"/>
          <w:szCs w:val="18"/>
        </w:rPr>
        <w:softHyphen/>
        <w:t>энергетических</w:t>
      </w:r>
      <w:proofErr w:type="spellEnd"/>
      <w:r w:rsidRPr="00C15F2E">
        <w:rPr>
          <w:rFonts w:ascii="Arial" w:hAnsi="Arial" w:cs="Arial"/>
          <w:sz w:val="18"/>
          <w:szCs w:val="18"/>
        </w:rPr>
        <w:t xml:space="preserve"> ресурсов системой коммунальной инфраструктуры является одной из важнейших стратегических задач развития муниципального образования. Основной целью энергосбережения и повышения энергетической эффективности является разработка мероприятий, направленных на обеспечение снижения потребления </w:t>
      </w:r>
      <w:proofErr w:type="spellStart"/>
      <w:r w:rsidRPr="00C15F2E">
        <w:rPr>
          <w:rFonts w:ascii="Arial" w:hAnsi="Arial" w:cs="Arial"/>
          <w:sz w:val="18"/>
          <w:szCs w:val="18"/>
        </w:rPr>
        <w:t>топливно</w:t>
      </w:r>
      <w:r w:rsidRPr="00C15F2E">
        <w:rPr>
          <w:rFonts w:ascii="Arial" w:hAnsi="Arial" w:cs="Arial"/>
          <w:sz w:val="18"/>
          <w:szCs w:val="18"/>
        </w:rPr>
        <w:softHyphen/>
        <w:t>энергетических</w:t>
      </w:r>
      <w:proofErr w:type="spellEnd"/>
      <w:r w:rsidRPr="00C15F2E">
        <w:rPr>
          <w:rFonts w:ascii="Arial" w:hAnsi="Arial" w:cs="Arial"/>
          <w:sz w:val="18"/>
          <w:szCs w:val="18"/>
        </w:rPr>
        <w:t xml:space="preserve"> ресурсов в процессе выработки и транспортировки энергетических и природных ресурсов. Основным нормативным документов в области энергосбережения муниципального образования является программа «Энергосбережения и повышения энергетической эффективности в </w:t>
      </w:r>
      <w:proofErr w:type="spellStart"/>
      <w:r w:rsidR="000965AF">
        <w:rPr>
          <w:rFonts w:ascii="Arial" w:hAnsi="Arial" w:cs="Arial"/>
          <w:sz w:val="18"/>
          <w:szCs w:val="18"/>
        </w:rPr>
        <w:t>Новопостояловском</w:t>
      </w:r>
      <w:proofErr w:type="spellEnd"/>
      <w:r w:rsidRPr="00C15F2E">
        <w:rPr>
          <w:rFonts w:ascii="Arial" w:hAnsi="Arial" w:cs="Arial"/>
          <w:sz w:val="18"/>
          <w:szCs w:val="18"/>
        </w:rPr>
        <w:t xml:space="preserve"> сельском поселении Россошанского муниципального района Воронежской области» на 2014-2020 годы.</w:t>
      </w:r>
    </w:p>
    <w:p w:rsidR="000726BA" w:rsidRPr="00C15F2E" w:rsidRDefault="000726BA" w:rsidP="00C15F2E">
      <w:pPr>
        <w:spacing w:after="0" w:line="240" w:lineRule="auto"/>
        <w:ind w:left="20" w:right="20" w:firstLine="547"/>
        <w:jc w:val="both"/>
        <w:rPr>
          <w:rFonts w:ascii="Arial" w:hAnsi="Arial" w:cs="Arial"/>
          <w:sz w:val="18"/>
          <w:szCs w:val="18"/>
        </w:rPr>
      </w:pPr>
      <w:r w:rsidRPr="00C15F2E">
        <w:rPr>
          <w:rFonts w:ascii="Arial" w:hAnsi="Arial" w:cs="Arial"/>
          <w:sz w:val="18"/>
          <w:szCs w:val="18"/>
        </w:rPr>
        <w:t xml:space="preserve">На сегодняшний момент инженерное оборудование и сети </w:t>
      </w:r>
      <w:proofErr w:type="spellStart"/>
      <w:r w:rsidRPr="00C15F2E">
        <w:rPr>
          <w:rFonts w:ascii="Arial" w:hAnsi="Arial" w:cs="Arial"/>
          <w:sz w:val="18"/>
          <w:szCs w:val="18"/>
        </w:rPr>
        <w:t>ресурсоснабжения</w:t>
      </w:r>
      <w:proofErr w:type="spellEnd"/>
      <w:r w:rsidRPr="00C15F2E">
        <w:rPr>
          <w:rFonts w:ascii="Arial" w:hAnsi="Arial" w:cs="Arial"/>
          <w:sz w:val="18"/>
          <w:szCs w:val="18"/>
        </w:rPr>
        <w:t xml:space="preserve"> коммунальной инфраструктуры муниципального образования имеют высокий физический и моральный износ, что влечёт за собой излишний расход средств на энергоносители, ремонт сетей и их восстановление после аварий.</w:t>
      </w:r>
    </w:p>
    <w:p w:rsidR="000726BA" w:rsidRPr="00C15F2E" w:rsidRDefault="000726BA" w:rsidP="00C15F2E">
      <w:pPr>
        <w:spacing w:after="0" w:line="240" w:lineRule="auto"/>
        <w:ind w:left="20" w:right="20" w:firstLine="547"/>
        <w:jc w:val="both"/>
        <w:rPr>
          <w:rFonts w:ascii="Arial" w:hAnsi="Arial" w:cs="Arial"/>
          <w:sz w:val="18"/>
          <w:szCs w:val="18"/>
        </w:rPr>
      </w:pPr>
      <w:r w:rsidRPr="00C15F2E">
        <w:rPr>
          <w:rFonts w:ascii="Arial" w:hAnsi="Arial" w:cs="Arial"/>
          <w:sz w:val="18"/>
          <w:szCs w:val="18"/>
        </w:rPr>
        <w:t xml:space="preserve">Внедрение мероприятий, направленных на энергосбережение и повышение энергетической эффективности помимо снижения совокупных затрат на выработку и транспортировку ресурсов помогут в развитии муниципального образования (подключении новых потребителей), повышении надёжности систем </w:t>
      </w:r>
      <w:proofErr w:type="spellStart"/>
      <w:r w:rsidRPr="00C15F2E">
        <w:rPr>
          <w:rFonts w:ascii="Arial" w:hAnsi="Arial" w:cs="Arial"/>
          <w:sz w:val="18"/>
          <w:szCs w:val="18"/>
        </w:rPr>
        <w:t>ресурсоснабжения</w:t>
      </w:r>
      <w:proofErr w:type="spellEnd"/>
      <w:r w:rsidRPr="00C15F2E">
        <w:rPr>
          <w:rFonts w:ascii="Arial" w:hAnsi="Arial" w:cs="Arial"/>
          <w:sz w:val="18"/>
          <w:szCs w:val="18"/>
        </w:rPr>
        <w:t>, улучшению экологической ситуации в районе.</w:t>
      </w:r>
    </w:p>
    <w:p w:rsidR="000726BA" w:rsidRPr="00C15F2E" w:rsidRDefault="000726BA" w:rsidP="00C15F2E">
      <w:pPr>
        <w:spacing w:after="0" w:line="240" w:lineRule="auto"/>
        <w:ind w:left="20" w:right="20" w:firstLine="547"/>
        <w:jc w:val="both"/>
        <w:rPr>
          <w:rFonts w:ascii="Arial" w:hAnsi="Arial" w:cs="Arial"/>
          <w:sz w:val="18"/>
          <w:szCs w:val="18"/>
        </w:rPr>
      </w:pPr>
      <w:r w:rsidRPr="00C15F2E">
        <w:rPr>
          <w:rFonts w:ascii="Arial" w:hAnsi="Arial" w:cs="Arial"/>
          <w:sz w:val="18"/>
          <w:szCs w:val="18"/>
        </w:rPr>
        <w:t xml:space="preserve">В соответствии с пунктом 5 статьи 13 Федерального закона Российской Федерации от 23 ноября 2009 года № 261-ФЗ «Об энергосбережении </w:t>
      </w:r>
      <w:proofErr w:type="gramStart"/>
      <w:r w:rsidRPr="00C15F2E">
        <w:rPr>
          <w:rFonts w:ascii="Arial" w:hAnsi="Arial" w:cs="Arial"/>
          <w:sz w:val="18"/>
          <w:szCs w:val="18"/>
        </w:rPr>
        <w:t>и</w:t>
      </w:r>
      <w:proofErr w:type="gramEnd"/>
      <w:r w:rsidRPr="00C15F2E">
        <w:rPr>
          <w:rFonts w:ascii="Arial" w:hAnsi="Arial" w:cs="Arial"/>
          <w:sz w:val="18"/>
          <w:szCs w:val="18"/>
        </w:rPr>
        <w:t xml:space="preserve">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261 -ФЗ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0726BA" w:rsidRPr="00C15F2E" w:rsidRDefault="000726BA" w:rsidP="00C15F2E">
      <w:pPr>
        <w:pStyle w:val="14"/>
        <w:keepNext/>
        <w:keepLines/>
        <w:numPr>
          <w:ilvl w:val="0"/>
          <w:numId w:val="37"/>
        </w:numPr>
        <w:shd w:val="clear" w:color="auto" w:fill="auto"/>
        <w:tabs>
          <w:tab w:val="left" w:pos="601"/>
        </w:tabs>
        <w:spacing w:before="0" w:line="240" w:lineRule="auto"/>
        <w:ind w:left="20" w:right="20"/>
        <w:jc w:val="both"/>
        <w:rPr>
          <w:rFonts w:ascii="Arial" w:hAnsi="Arial" w:cs="Arial"/>
          <w:sz w:val="18"/>
          <w:szCs w:val="18"/>
        </w:rPr>
      </w:pPr>
      <w:bookmarkStart w:id="39" w:name="bookmark43"/>
      <w:bookmarkStart w:id="40" w:name="bookmark44"/>
      <w:r w:rsidRPr="00C15F2E">
        <w:rPr>
          <w:rFonts w:ascii="Arial" w:hAnsi="Arial" w:cs="Arial"/>
          <w:sz w:val="18"/>
          <w:szCs w:val="18"/>
        </w:rPr>
        <w:t>Проблемы в реализации энергосбережения в сфере теплоснабжения муниципального образования</w:t>
      </w:r>
      <w:bookmarkEnd w:id="39"/>
      <w:bookmarkEnd w:id="40"/>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 xml:space="preserve">На текущий момент оборудование котельных муниципального образования (котлы, насосная группа) имеет высокий физический и моральный износ, что влечёт за собой повышенное потребление природного газа на выработку тепловой энергии. Средний фактический КПД по котельным муниципального образования составляет 80 %, что влияет на низкий показатель </w:t>
      </w:r>
      <w:proofErr w:type="spellStart"/>
      <w:r w:rsidRPr="00C15F2E">
        <w:rPr>
          <w:rFonts w:ascii="Arial" w:hAnsi="Arial" w:cs="Arial"/>
          <w:sz w:val="18"/>
          <w:szCs w:val="18"/>
        </w:rPr>
        <w:t>энергоэффективности</w:t>
      </w:r>
      <w:proofErr w:type="spellEnd"/>
      <w:r w:rsidRPr="00C15F2E">
        <w:rPr>
          <w:rFonts w:ascii="Arial" w:hAnsi="Arial" w:cs="Arial"/>
          <w:sz w:val="18"/>
          <w:szCs w:val="18"/>
        </w:rPr>
        <w:t>. Тепловые сети района имеют физический износ 40 %.</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Основным направлением в энергосбережении системы теплоснабжения района является замена существующего инженерного оборудования сетей теплоснабжения. Для повышения энергетической эффективности систем теплоснабжения муниципального образования необходима реконструкция системы теплоснабжения с применением современных энергосберегающих технологий.</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0726BA" w:rsidRPr="00C15F2E" w:rsidRDefault="000726BA" w:rsidP="00C15F2E">
      <w:pPr>
        <w:spacing w:after="0" w:line="240" w:lineRule="auto"/>
        <w:ind w:left="20" w:right="20" w:firstLine="700"/>
        <w:jc w:val="both"/>
        <w:rPr>
          <w:rFonts w:ascii="Arial" w:hAnsi="Arial" w:cs="Arial"/>
          <w:sz w:val="18"/>
          <w:szCs w:val="18"/>
        </w:rPr>
      </w:pPr>
      <w:bookmarkStart w:id="41" w:name="bookmark45"/>
      <w:proofErr w:type="gramStart"/>
      <w:r w:rsidRPr="00C15F2E">
        <w:rPr>
          <w:rFonts w:ascii="Arial" w:hAnsi="Arial" w:cs="Arial"/>
          <w:sz w:val="18"/>
          <w:szCs w:val="18"/>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w:t>
      </w:r>
      <w:proofErr w:type="gramEnd"/>
      <w:r w:rsidRPr="00C15F2E">
        <w:rPr>
          <w:rFonts w:ascii="Arial" w:hAnsi="Arial" w:cs="Arial"/>
          <w:sz w:val="18"/>
          <w:szCs w:val="18"/>
        </w:rPr>
        <w:t xml:space="preserve">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bookmarkEnd w:id="41"/>
    </w:p>
    <w:p w:rsidR="000726BA" w:rsidRPr="00C15F2E" w:rsidRDefault="000726BA" w:rsidP="00C15F2E">
      <w:pPr>
        <w:pStyle w:val="14"/>
        <w:keepNext/>
        <w:keepLines/>
        <w:numPr>
          <w:ilvl w:val="0"/>
          <w:numId w:val="37"/>
        </w:numPr>
        <w:shd w:val="clear" w:color="auto" w:fill="auto"/>
        <w:tabs>
          <w:tab w:val="left" w:pos="562"/>
        </w:tabs>
        <w:spacing w:before="0" w:line="240" w:lineRule="auto"/>
        <w:ind w:left="20" w:right="20"/>
        <w:jc w:val="both"/>
        <w:rPr>
          <w:rFonts w:ascii="Arial" w:hAnsi="Arial" w:cs="Arial"/>
          <w:sz w:val="18"/>
          <w:szCs w:val="18"/>
        </w:rPr>
      </w:pPr>
      <w:bookmarkStart w:id="42" w:name="bookmark46"/>
      <w:r w:rsidRPr="00C15F2E">
        <w:rPr>
          <w:rFonts w:ascii="Arial" w:hAnsi="Arial" w:cs="Arial"/>
          <w:sz w:val="18"/>
          <w:szCs w:val="18"/>
        </w:rPr>
        <w:t>Проблемы в реализации энергосбережения в сфере водоснабжения и водоотведения муниципального образования</w:t>
      </w:r>
      <w:bookmarkEnd w:id="42"/>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Анализ существующей системы водоснабжения и водоотведения муниципального образования позволяет выявить следующие проблемы в сфере энергосбережения:</w:t>
      </w:r>
    </w:p>
    <w:p w:rsidR="000726BA" w:rsidRPr="00C15F2E" w:rsidRDefault="000726BA" w:rsidP="00C15F2E">
      <w:pPr>
        <w:widowControl w:val="0"/>
        <w:numPr>
          <w:ilvl w:val="0"/>
          <w:numId w:val="27"/>
        </w:numPr>
        <w:tabs>
          <w:tab w:val="left" w:pos="730"/>
        </w:tabs>
        <w:spacing w:after="0" w:line="240" w:lineRule="auto"/>
        <w:ind w:left="720" w:right="20" w:hanging="340"/>
        <w:jc w:val="both"/>
        <w:rPr>
          <w:rFonts w:ascii="Arial" w:hAnsi="Arial" w:cs="Arial"/>
          <w:sz w:val="18"/>
          <w:szCs w:val="18"/>
        </w:rPr>
      </w:pPr>
      <w:r w:rsidRPr="00C15F2E">
        <w:rPr>
          <w:rFonts w:ascii="Arial" w:hAnsi="Arial" w:cs="Arial"/>
          <w:sz w:val="18"/>
          <w:szCs w:val="18"/>
        </w:rPr>
        <w:lastRenderedPageBreak/>
        <w:t>запасы производительности насосного оборудования, которые закладываются при проектировании, исходя из условий возможности дальнейшего развития территории;</w:t>
      </w:r>
    </w:p>
    <w:p w:rsidR="000726BA" w:rsidRPr="00C15F2E" w:rsidRDefault="000726BA" w:rsidP="00C15F2E">
      <w:pPr>
        <w:widowControl w:val="0"/>
        <w:numPr>
          <w:ilvl w:val="0"/>
          <w:numId w:val="27"/>
        </w:numPr>
        <w:tabs>
          <w:tab w:val="left" w:pos="740"/>
        </w:tabs>
        <w:spacing w:after="0" w:line="240" w:lineRule="auto"/>
        <w:ind w:left="720" w:right="20" w:hanging="340"/>
        <w:jc w:val="both"/>
        <w:rPr>
          <w:rFonts w:ascii="Arial" w:hAnsi="Arial" w:cs="Arial"/>
          <w:sz w:val="18"/>
          <w:szCs w:val="18"/>
        </w:rPr>
      </w:pPr>
      <w:r w:rsidRPr="00C15F2E">
        <w:rPr>
          <w:rFonts w:ascii="Arial" w:hAnsi="Arial" w:cs="Arial"/>
          <w:sz w:val="18"/>
          <w:szCs w:val="18"/>
        </w:rPr>
        <w:t>не квалифицированный подбор и замена оборудования эксплуатирующими организациями;</w:t>
      </w:r>
    </w:p>
    <w:p w:rsidR="000726BA" w:rsidRPr="00C15F2E" w:rsidRDefault="000726BA" w:rsidP="00C15F2E">
      <w:pPr>
        <w:widowControl w:val="0"/>
        <w:numPr>
          <w:ilvl w:val="0"/>
          <w:numId w:val="27"/>
        </w:numPr>
        <w:tabs>
          <w:tab w:val="left" w:pos="740"/>
        </w:tabs>
        <w:spacing w:after="0" w:line="240" w:lineRule="auto"/>
        <w:ind w:left="720" w:hanging="340"/>
        <w:jc w:val="both"/>
        <w:rPr>
          <w:rFonts w:ascii="Arial" w:hAnsi="Arial" w:cs="Arial"/>
          <w:sz w:val="18"/>
          <w:szCs w:val="18"/>
        </w:rPr>
      </w:pPr>
      <w:r w:rsidRPr="00C15F2E">
        <w:rPr>
          <w:rFonts w:ascii="Arial" w:hAnsi="Arial" w:cs="Arial"/>
          <w:sz w:val="18"/>
          <w:szCs w:val="18"/>
        </w:rPr>
        <w:t>коррозия и замена труб;</w:t>
      </w:r>
    </w:p>
    <w:p w:rsidR="000726BA" w:rsidRPr="00C15F2E" w:rsidRDefault="000726BA" w:rsidP="00C15F2E">
      <w:pPr>
        <w:widowControl w:val="0"/>
        <w:numPr>
          <w:ilvl w:val="0"/>
          <w:numId w:val="27"/>
        </w:numPr>
        <w:tabs>
          <w:tab w:val="left" w:pos="740"/>
        </w:tabs>
        <w:spacing w:after="0" w:line="240" w:lineRule="auto"/>
        <w:ind w:left="720" w:hanging="340"/>
        <w:jc w:val="both"/>
        <w:rPr>
          <w:rFonts w:ascii="Arial" w:hAnsi="Arial" w:cs="Arial"/>
          <w:sz w:val="18"/>
          <w:szCs w:val="18"/>
        </w:rPr>
      </w:pPr>
      <w:r w:rsidRPr="00C15F2E">
        <w:rPr>
          <w:rFonts w:ascii="Arial" w:hAnsi="Arial" w:cs="Arial"/>
          <w:sz w:val="18"/>
          <w:szCs w:val="18"/>
        </w:rPr>
        <w:t>износ насосного оборудования.</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Основным направлением в энергосбережении системы водоснабжения и водоотведения района является замена существующего инженерного оборудования водозаборов и сетей водоснабжения с применением современных энергосберегающих технологий.</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Недостаточная степень оснащённости потребителей коммерческими приборами учёта затрудняет процесс сбора и учёта информации о количестве потребленной воды.</w:t>
      </w:r>
    </w:p>
    <w:p w:rsidR="000726BA" w:rsidRPr="00C15F2E" w:rsidRDefault="000726BA" w:rsidP="00C15F2E">
      <w:pPr>
        <w:spacing w:after="0" w:line="240" w:lineRule="auto"/>
        <w:ind w:left="20" w:right="20" w:firstLine="700"/>
        <w:jc w:val="both"/>
        <w:rPr>
          <w:rFonts w:ascii="Arial" w:hAnsi="Arial" w:cs="Arial"/>
          <w:sz w:val="18"/>
          <w:szCs w:val="18"/>
        </w:rPr>
      </w:pPr>
      <w:proofErr w:type="gramStart"/>
      <w:r w:rsidRPr="00C15F2E">
        <w:rPr>
          <w:rFonts w:ascii="Arial" w:hAnsi="Arial" w:cs="Arial"/>
          <w:sz w:val="18"/>
          <w:szCs w:val="18"/>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w:t>
      </w:r>
      <w:proofErr w:type="gramEnd"/>
      <w:r w:rsidRPr="00C15F2E">
        <w:rPr>
          <w:rFonts w:ascii="Arial" w:hAnsi="Arial" w:cs="Arial"/>
          <w:sz w:val="18"/>
          <w:szCs w:val="18"/>
        </w:rPr>
        <w:t xml:space="preserve">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p>
    <w:p w:rsidR="000726BA" w:rsidRPr="00C15F2E" w:rsidRDefault="000726BA" w:rsidP="00C15F2E">
      <w:pPr>
        <w:spacing w:after="0" w:line="240" w:lineRule="auto"/>
        <w:ind w:left="20" w:right="20" w:firstLine="700"/>
        <w:jc w:val="both"/>
        <w:rPr>
          <w:rFonts w:ascii="Arial" w:hAnsi="Arial" w:cs="Arial"/>
          <w:sz w:val="18"/>
          <w:szCs w:val="18"/>
        </w:rPr>
      </w:pPr>
    </w:p>
    <w:p w:rsidR="000726BA" w:rsidRPr="00C15F2E" w:rsidRDefault="00F0505A" w:rsidP="00F0505A">
      <w:pPr>
        <w:pStyle w:val="14"/>
        <w:keepNext/>
        <w:keepLines/>
        <w:shd w:val="clear" w:color="auto" w:fill="auto"/>
        <w:tabs>
          <w:tab w:val="left" w:pos="255"/>
        </w:tabs>
        <w:spacing w:before="0" w:line="240" w:lineRule="auto"/>
        <w:rPr>
          <w:rFonts w:ascii="Arial" w:hAnsi="Arial" w:cs="Arial"/>
          <w:sz w:val="18"/>
          <w:szCs w:val="18"/>
        </w:rPr>
      </w:pPr>
      <w:bookmarkStart w:id="43" w:name="bookmark47"/>
      <w:bookmarkStart w:id="44" w:name="bookmark48"/>
      <w:r>
        <w:rPr>
          <w:rFonts w:ascii="Arial" w:hAnsi="Arial" w:cs="Arial"/>
          <w:sz w:val="18"/>
          <w:szCs w:val="18"/>
        </w:rPr>
        <w:t xml:space="preserve">5. </w:t>
      </w:r>
      <w:r w:rsidR="000726BA" w:rsidRPr="00C15F2E">
        <w:rPr>
          <w:rFonts w:ascii="Arial" w:hAnsi="Arial" w:cs="Arial"/>
          <w:sz w:val="18"/>
          <w:szCs w:val="18"/>
        </w:rPr>
        <w:t>Целевые развития коммунальной инфраструктуры</w:t>
      </w:r>
      <w:bookmarkEnd w:id="43"/>
      <w:bookmarkEnd w:id="44"/>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критерии доступности коммунальных услуг для населения;</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показатели спроса на коммунальные ресурсы и перспективные нагрузки;</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величины новых нагрузок;</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показатели качества поставляемого ресурса;</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показатели степени охвата потребителей приборами учета;</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показатели надежности поставки ресурсов;</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показатели эффективности производства и транспортировки ресурсов;</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показатели эффективности потребления коммунальных ресурсов;</w:t>
      </w:r>
    </w:p>
    <w:p w:rsidR="000726BA" w:rsidRPr="00C15F2E" w:rsidRDefault="000726BA" w:rsidP="00C15F2E">
      <w:pPr>
        <w:widowControl w:val="0"/>
        <w:numPr>
          <w:ilvl w:val="0"/>
          <w:numId w:val="27"/>
        </w:numPr>
        <w:tabs>
          <w:tab w:val="left" w:pos="1430"/>
        </w:tabs>
        <w:spacing w:after="0" w:line="240" w:lineRule="auto"/>
        <w:ind w:left="20" w:firstLine="700"/>
        <w:jc w:val="both"/>
        <w:rPr>
          <w:rFonts w:ascii="Arial" w:hAnsi="Arial" w:cs="Arial"/>
          <w:sz w:val="18"/>
          <w:szCs w:val="18"/>
        </w:rPr>
      </w:pPr>
      <w:r w:rsidRPr="00C15F2E">
        <w:rPr>
          <w:rFonts w:ascii="Arial" w:hAnsi="Arial" w:cs="Arial"/>
          <w:sz w:val="18"/>
          <w:szCs w:val="18"/>
        </w:rPr>
        <w:t>показатели воздействия на окружающую среду.</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21.</w:t>
      </w:r>
    </w:p>
    <w:p w:rsidR="000726BA" w:rsidRPr="00C15F2E" w:rsidRDefault="000726BA" w:rsidP="00C15F2E">
      <w:pPr>
        <w:spacing w:after="0" w:line="240" w:lineRule="auto"/>
        <w:ind w:left="20" w:right="20"/>
        <w:jc w:val="right"/>
        <w:rPr>
          <w:rFonts w:ascii="Arial" w:hAnsi="Arial" w:cs="Arial"/>
          <w:sz w:val="18"/>
          <w:szCs w:val="18"/>
        </w:rPr>
      </w:pPr>
      <w:r w:rsidRPr="00C15F2E">
        <w:rPr>
          <w:rFonts w:ascii="Arial" w:hAnsi="Arial" w:cs="Arial"/>
          <w:sz w:val="18"/>
          <w:szCs w:val="18"/>
        </w:rPr>
        <w:t>Таблица 21</w:t>
      </w:r>
    </w:p>
    <w:p w:rsidR="000726BA" w:rsidRPr="00C15F2E" w:rsidRDefault="000726BA" w:rsidP="00C15F2E">
      <w:pPr>
        <w:spacing w:after="0" w:line="240" w:lineRule="auto"/>
        <w:ind w:left="20" w:right="20"/>
        <w:jc w:val="center"/>
        <w:rPr>
          <w:rFonts w:ascii="Arial" w:hAnsi="Arial" w:cs="Arial"/>
          <w:b/>
          <w:sz w:val="18"/>
          <w:szCs w:val="18"/>
        </w:rPr>
      </w:pPr>
      <w:r w:rsidRPr="00C15F2E">
        <w:rPr>
          <w:rFonts w:ascii="Arial" w:hAnsi="Arial" w:cs="Arial"/>
          <w:b/>
          <w:sz w:val="18"/>
          <w:szCs w:val="18"/>
        </w:rPr>
        <w:t>Целевые показатели развития коммунальной инфраструктуры муниципального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91"/>
        <w:gridCol w:w="4109"/>
        <w:gridCol w:w="1262"/>
        <w:gridCol w:w="1301"/>
      </w:tblGrid>
      <w:tr w:rsidR="000726BA" w:rsidRPr="00C15F2E" w:rsidTr="00F0590B">
        <w:trPr>
          <w:trHeight w:hRule="exact" w:val="706"/>
          <w:jc w:val="center"/>
        </w:trPr>
        <w:tc>
          <w:tcPr>
            <w:tcW w:w="3091" w:type="dxa"/>
            <w:tcBorders>
              <w:top w:val="single" w:sz="4" w:space="0" w:color="auto"/>
              <w:left w:val="single" w:sz="4" w:space="0" w:color="auto"/>
            </w:tcBorders>
            <w:shd w:val="clear" w:color="auto" w:fill="FFFFFF"/>
          </w:tcPr>
          <w:p w:rsidR="000726BA" w:rsidRPr="00EC23BA" w:rsidRDefault="000726BA" w:rsidP="00C15F2E">
            <w:pPr>
              <w:spacing w:after="0" w:line="240" w:lineRule="auto"/>
              <w:ind w:left="113" w:right="113"/>
              <w:jc w:val="center"/>
              <w:rPr>
                <w:rFonts w:ascii="Arial" w:hAnsi="Arial" w:cs="Arial"/>
                <w:sz w:val="18"/>
                <w:szCs w:val="18"/>
              </w:rPr>
            </w:pPr>
            <w:r w:rsidRPr="00EC23BA">
              <w:rPr>
                <w:rStyle w:val="95pt1"/>
                <w:rFonts w:ascii="Arial" w:eastAsiaTheme="minorHAnsi" w:hAnsi="Arial" w:cs="Arial"/>
                <w:sz w:val="18"/>
                <w:szCs w:val="18"/>
              </w:rPr>
              <w:t>Целевые индикаторы</w:t>
            </w:r>
          </w:p>
        </w:tc>
        <w:tc>
          <w:tcPr>
            <w:tcW w:w="4109" w:type="dxa"/>
            <w:tcBorders>
              <w:top w:val="single" w:sz="4" w:space="0" w:color="auto"/>
              <w:left w:val="single" w:sz="4" w:space="0" w:color="auto"/>
            </w:tcBorders>
            <w:shd w:val="clear" w:color="auto" w:fill="FFFFFF"/>
          </w:tcPr>
          <w:p w:rsidR="000726BA" w:rsidRPr="00EC23BA" w:rsidRDefault="000726BA" w:rsidP="00C15F2E">
            <w:pPr>
              <w:spacing w:after="0" w:line="240" w:lineRule="auto"/>
              <w:ind w:left="113" w:right="113"/>
              <w:jc w:val="center"/>
              <w:rPr>
                <w:rFonts w:ascii="Arial" w:hAnsi="Arial" w:cs="Arial"/>
                <w:sz w:val="18"/>
                <w:szCs w:val="18"/>
              </w:rPr>
            </w:pPr>
            <w:r w:rsidRPr="00EC23BA">
              <w:rPr>
                <w:rStyle w:val="95pt1"/>
                <w:rFonts w:ascii="Arial" w:eastAsiaTheme="minorHAnsi" w:hAnsi="Arial" w:cs="Arial"/>
                <w:sz w:val="18"/>
                <w:szCs w:val="18"/>
              </w:rPr>
              <w:t>Показатели</w:t>
            </w:r>
          </w:p>
        </w:tc>
        <w:tc>
          <w:tcPr>
            <w:tcW w:w="1262" w:type="dxa"/>
            <w:tcBorders>
              <w:top w:val="single" w:sz="4" w:space="0" w:color="auto"/>
              <w:left w:val="single" w:sz="4" w:space="0" w:color="auto"/>
            </w:tcBorders>
            <w:shd w:val="clear" w:color="auto" w:fill="FFFFFF"/>
          </w:tcPr>
          <w:p w:rsidR="000726BA" w:rsidRPr="00EC23BA" w:rsidRDefault="000726BA" w:rsidP="00C15F2E">
            <w:pPr>
              <w:spacing w:after="0" w:line="240" w:lineRule="auto"/>
              <w:ind w:left="113" w:right="113"/>
              <w:jc w:val="center"/>
              <w:rPr>
                <w:rFonts w:ascii="Arial" w:hAnsi="Arial" w:cs="Arial"/>
                <w:sz w:val="18"/>
                <w:szCs w:val="18"/>
              </w:rPr>
            </w:pPr>
            <w:r w:rsidRPr="00EC23BA">
              <w:rPr>
                <w:rStyle w:val="95pt1"/>
                <w:rFonts w:ascii="Arial" w:eastAsiaTheme="minorHAnsi" w:hAnsi="Arial" w:cs="Arial"/>
                <w:sz w:val="18"/>
                <w:szCs w:val="18"/>
              </w:rPr>
              <w:t>Ед. изм.</w:t>
            </w:r>
          </w:p>
        </w:tc>
        <w:tc>
          <w:tcPr>
            <w:tcW w:w="1301" w:type="dxa"/>
            <w:tcBorders>
              <w:top w:val="single" w:sz="4" w:space="0" w:color="auto"/>
              <w:left w:val="single" w:sz="4" w:space="0" w:color="auto"/>
              <w:right w:val="single" w:sz="4" w:space="0" w:color="auto"/>
            </w:tcBorders>
            <w:shd w:val="clear" w:color="auto" w:fill="FFFFFF"/>
          </w:tcPr>
          <w:p w:rsidR="000726BA" w:rsidRPr="00EC23BA" w:rsidRDefault="000726BA" w:rsidP="00C15F2E">
            <w:pPr>
              <w:spacing w:after="0" w:line="240" w:lineRule="auto"/>
              <w:ind w:left="113" w:right="113"/>
              <w:jc w:val="center"/>
              <w:rPr>
                <w:rFonts w:ascii="Arial" w:hAnsi="Arial" w:cs="Arial"/>
                <w:sz w:val="18"/>
                <w:szCs w:val="18"/>
              </w:rPr>
            </w:pPr>
            <w:r w:rsidRPr="00EC23BA">
              <w:rPr>
                <w:rStyle w:val="95pt1"/>
                <w:rFonts w:ascii="Arial" w:eastAsiaTheme="minorHAnsi" w:hAnsi="Arial" w:cs="Arial"/>
                <w:sz w:val="18"/>
                <w:szCs w:val="18"/>
              </w:rPr>
              <w:t>Значение</w:t>
            </w:r>
          </w:p>
          <w:p w:rsidR="000726BA" w:rsidRPr="00EC23BA" w:rsidRDefault="000726BA" w:rsidP="00C15F2E">
            <w:pPr>
              <w:spacing w:after="0" w:line="240" w:lineRule="auto"/>
              <w:ind w:left="113" w:right="113"/>
              <w:jc w:val="center"/>
              <w:rPr>
                <w:rFonts w:ascii="Arial" w:hAnsi="Arial" w:cs="Arial"/>
                <w:sz w:val="18"/>
                <w:szCs w:val="18"/>
              </w:rPr>
            </w:pPr>
            <w:r w:rsidRPr="00EC23BA">
              <w:rPr>
                <w:rStyle w:val="95pt1"/>
                <w:rFonts w:ascii="Arial" w:eastAsiaTheme="minorHAnsi" w:hAnsi="Arial" w:cs="Arial"/>
                <w:sz w:val="18"/>
                <w:szCs w:val="18"/>
              </w:rPr>
              <w:t>норматива-</w:t>
            </w:r>
          </w:p>
          <w:p w:rsidR="000726BA" w:rsidRPr="00EC23BA" w:rsidRDefault="000726BA" w:rsidP="00C15F2E">
            <w:pPr>
              <w:spacing w:after="0" w:line="240" w:lineRule="auto"/>
              <w:ind w:left="113" w:right="113"/>
              <w:jc w:val="center"/>
              <w:rPr>
                <w:rFonts w:ascii="Arial" w:hAnsi="Arial" w:cs="Arial"/>
                <w:sz w:val="18"/>
                <w:szCs w:val="18"/>
              </w:rPr>
            </w:pPr>
            <w:r w:rsidRPr="00EC23BA">
              <w:rPr>
                <w:rStyle w:val="95pt1"/>
                <w:rFonts w:ascii="Arial" w:eastAsiaTheme="minorHAnsi" w:hAnsi="Arial" w:cs="Arial"/>
                <w:sz w:val="18"/>
                <w:szCs w:val="18"/>
              </w:rPr>
              <w:t>индикатора</w:t>
            </w:r>
          </w:p>
        </w:tc>
      </w:tr>
      <w:tr w:rsidR="000726BA" w:rsidRPr="00C15F2E" w:rsidTr="00F0590B">
        <w:trPr>
          <w:trHeight w:hRule="exact" w:val="240"/>
          <w:jc w:val="center"/>
        </w:trPr>
        <w:tc>
          <w:tcPr>
            <w:tcW w:w="3091"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 Надежность</w:t>
            </w: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1.1.Коэффициент аварийности</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proofErr w:type="spellStart"/>
            <w:r w:rsidRPr="00C15F2E">
              <w:rPr>
                <w:rStyle w:val="95pt1"/>
                <w:rFonts w:ascii="Arial" w:eastAsiaTheme="minorHAnsi" w:hAnsi="Arial" w:cs="Arial"/>
                <w:b w:val="0"/>
                <w:sz w:val="18"/>
                <w:szCs w:val="18"/>
              </w:rPr>
              <w:t>ав</w:t>
            </w:r>
            <w:proofErr w:type="spellEnd"/>
            <w:r w:rsidRPr="00C15F2E">
              <w:rPr>
                <w:rStyle w:val="95pt1"/>
                <w:rFonts w:ascii="Arial" w:eastAsiaTheme="minorHAnsi" w:hAnsi="Arial" w:cs="Arial"/>
                <w:b w:val="0"/>
                <w:sz w:val="18"/>
                <w:szCs w:val="18"/>
              </w:rPr>
              <w:t>/км</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0.4-0.5</w:t>
            </w:r>
          </w:p>
        </w:tc>
      </w:tr>
      <w:tr w:rsidR="000726BA" w:rsidRPr="00C15F2E" w:rsidTr="00F0590B">
        <w:trPr>
          <w:trHeight w:hRule="exact" w:val="240"/>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1.2. Среднее время ликвидации аварии</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сутки</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0.3-0.4</w:t>
            </w:r>
          </w:p>
        </w:tc>
      </w:tr>
      <w:tr w:rsidR="000726BA" w:rsidRPr="00C15F2E" w:rsidTr="00F0590B">
        <w:trPr>
          <w:trHeight w:hRule="exact" w:val="240"/>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1.3. Количество аварий на 1 км сетей</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proofErr w:type="spellStart"/>
            <w:proofErr w:type="gramStart"/>
            <w:r w:rsidRPr="00C15F2E">
              <w:rPr>
                <w:rStyle w:val="95pt1"/>
                <w:rFonts w:ascii="Arial" w:eastAsiaTheme="minorHAnsi" w:hAnsi="Arial" w:cs="Arial"/>
                <w:b w:val="0"/>
                <w:sz w:val="18"/>
                <w:szCs w:val="18"/>
              </w:rPr>
              <w:t>шт</w:t>
            </w:r>
            <w:proofErr w:type="spellEnd"/>
            <w:proofErr w:type="gramEnd"/>
            <w:r w:rsidRPr="00C15F2E">
              <w:rPr>
                <w:rStyle w:val="95pt1"/>
                <w:rFonts w:ascii="Arial" w:eastAsiaTheme="minorHAnsi" w:hAnsi="Arial" w:cs="Arial"/>
                <w:b w:val="0"/>
                <w:sz w:val="18"/>
                <w:szCs w:val="18"/>
              </w:rPr>
              <w:t>/км</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0.4-0.5</w:t>
            </w:r>
          </w:p>
        </w:tc>
      </w:tr>
      <w:tr w:rsidR="000726BA" w:rsidRPr="00C15F2E" w:rsidTr="00F0590B">
        <w:trPr>
          <w:trHeight w:hRule="exact" w:val="274"/>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1.4. Показатели движения ОФ</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4"/>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1.4.1. Коэффициент износа</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4"/>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1.4.2.Коэффициент годности</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4"/>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1.4.3.Коэффициент обновления</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8"/>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1.4.4.Коэффициент выбытия</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4"/>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1.5.Объем ресурса</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4"/>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1.5.1.Выработка</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т</w:t>
            </w:r>
            <w:proofErr w:type="gramStart"/>
            <w:r w:rsidRPr="00C15F2E">
              <w:rPr>
                <w:rStyle w:val="95pt1"/>
                <w:rFonts w:ascii="Arial" w:eastAsiaTheme="minorHAnsi" w:hAnsi="Arial" w:cs="Arial"/>
                <w:b w:val="0"/>
                <w:sz w:val="18"/>
                <w:szCs w:val="18"/>
              </w:rPr>
              <w:t>.м</w:t>
            </w:r>
            <w:proofErr w:type="gramEnd"/>
            <w:r w:rsidRPr="00C15F2E">
              <w:rPr>
                <w:rStyle w:val="95pt1"/>
                <w:rFonts w:ascii="Arial" w:eastAsiaTheme="minorHAnsi" w:hAnsi="Arial" w:cs="Arial"/>
                <w:b w:val="0"/>
                <w:sz w:val="18"/>
                <w:szCs w:val="18"/>
                <w:vertAlign w:val="superscript"/>
              </w:rPr>
              <w:t>3</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4"/>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1.5.2.Собственные нужды</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т</w:t>
            </w:r>
            <w:proofErr w:type="gramStart"/>
            <w:r w:rsidRPr="00C15F2E">
              <w:rPr>
                <w:rStyle w:val="95pt1"/>
                <w:rFonts w:ascii="Arial" w:eastAsiaTheme="minorHAnsi" w:hAnsi="Arial" w:cs="Arial"/>
                <w:b w:val="0"/>
                <w:sz w:val="18"/>
                <w:szCs w:val="18"/>
              </w:rPr>
              <w:t>.м</w:t>
            </w:r>
            <w:proofErr w:type="gramEnd"/>
            <w:r w:rsidRPr="00C15F2E">
              <w:rPr>
                <w:rStyle w:val="95pt1"/>
                <w:rFonts w:ascii="Arial" w:eastAsiaTheme="minorHAnsi" w:hAnsi="Arial" w:cs="Arial"/>
                <w:b w:val="0"/>
                <w:sz w:val="18"/>
                <w:szCs w:val="18"/>
                <w:vertAlign w:val="superscript"/>
              </w:rPr>
              <w:t>3</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4"/>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1.5.3.Потери</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12-20</w:t>
            </w:r>
          </w:p>
        </w:tc>
      </w:tr>
      <w:tr w:rsidR="000726BA" w:rsidRPr="00C15F2E" w:rsidTr="00F0590B">
        <w:trPr>
          <w:trHeight w:hRule="exact" w:val="278"/>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1.5.4.Полезный отпуск</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т</w:t>
            </w:r>
            <w:proofErr w:type="gramStart"/>
            <w:r w:rsidRPr="00C15F2E">
              <w:rPr>
                <w:rStyle w:val="95pt1"/>
                <w:rFonts w:ascii="Arial" w:eastAsiaTheme="minorHAnsi" w:hAnsi="Arial" w:cs="Arial"/>
                <w:b w:val="0"/>
                <w:sz w:val="18"/>
                <w:szCs w:val="18"/>
              </w:rPr>
              <w:t>.м</w:t>
            </w:r>
            <w:proofErr w:type="gramEnd"/>
            <w:r w:rsidRPr="00C15F2E">
              <w:rPr>
                <w:rStyle w:val="95pt1"/>
                <w:rFonts w:ascii="Arial" w:eastAsiaTheme="minorHAnsi" w:hAnsi="Arial" w:cs="Arial"/>
                <w:b w:val="0"/>
                <w:sz w:val="18"/>
                <w:szCs w:val="18"/>
                <w:vertAlign w:val="superscript"/>
              </w:rPr>
              <w:t>3</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538"/>
          <w:jc w:val="center"/>
        </w:trPr>
        <w:tc>
          <w:tcPr>
            <w:tcW w:w="3091"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2. Доступность</w:t>
            </w: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2.1.Доля расходов на коммунальные услуги в совокупном доходе семьи</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6.3-7.2</w:t>
            </w:r>
          </w:p>
        </w:tc>
      </w:tr>
      <w:tr w:rsidR="000726BA" w:rsidRPr="00C15F2E" w:rsidTr="00F0590B">
        <w:trPr>
          <w:trHeight w:hRule="exact" w:val="538"/>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2.2.Доля населения с доходами ниже прожиточного минимума, %</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8-12</w:t>
            </w:r>
          </w:p>
        </w:tc>
      </w:tr>
      <w:tr w:rsidR="000726BA" w:rsidRPr="00C15F2E" w:rsidTr="00F0590B">
        <w:trPr>
          <w:trHeight w:hRule="exact" w:val="802"/>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both"/>
              <w:rPr>
                <w:rFonts w:ascii="Arial" w:hAnsi="Arial" w:cs="Arial"/>
                <w:sz w:val="18"/>
                <w:szCs w:val="18"/>
              </w:rPr>
            </w:pPr>
            <w:r w:rsidRPr="00C15F2E">
              <w:rPr>
                <w:rStyle w:val="95pt1"/>
                <w:rFonts w:ascii="Arial" w:eastAsiaTheme="minorHAnsi" w:hAnsi="Arial" w:cs="Arial"/>
                <w:b w:val="0"/>
                <w:sz w:val="18"/>
                <w:szCs w:val="18"/>
              </w:rPr>
              <w:t>2.3.Доля получателей субсидий на оплату коммунальных услуг в общей численности населения, %</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10-15</w:t>
            </w:r>
          </w:p>
        </w:tc>
      </w:tr>
      <w:tr w:rsidR="000726BA" w:rsidRPr="00C15F2E" w:rsidTr="00F0590B">
        <w:trPr>
          <w:trHeight w:hRule="exact" w:val="542"/>
          <w:jc w:val="center"/>
        </w:trPr>
        <w:tc>
          <w:tcPr>
            <w:tcW w:w="3091"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2.4.Уровень собираемости платежей за коммунальные услуги, %</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85-95</w:t>
            </w:r>
          </w:p>
        </w:tc>
      </w:tr>
      <w:tr w:rsidR="000726BA" w:rsidRPr="00C15F2E" w:rsidTr="00F0590B">
        <w:trPr>
          <w:trHeight w:hRule="exact" w:val="274"/>
          <w:jc w:val="center"/>
        </w:trPr>
        <w:tc>
          <w:tcPr>
            <w:tcW w:w="3091"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3. Обеспечение экологических требований</w:t>
            </w:r>
          </w:p>
        </w:tc>
        <w:tc>
          <w:tcPr>
            <w:tcW w:w="410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3.1.Соответствие нормам СанПиНа</w:t>
            </w:r>
          </w:p>
        </w:tc>
        <w:tc>
          <w:tcPr>
            <w:tcW w:w="12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130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уст</w:t>
            </w:r>
            <w:proofErr w:type="gramStart"/>
            <w:r w:rsidRPr="00C15F2E">
              <w:rPr>
                <w:rStyle w:val="95pt1"/>
                <w:rFonts w:ascii="Arial" w:eastAsiaTheme="minorHAnsi" w:hAnsi="Arial" w:cs="Arial"/>
                <w:b w:val="0"/>
                <w:sz w:val="18"/>
                <w:szCs w:val="18"/>
              </w:rPr>
              <w:t>.</w:t>
            </w:r>
            <w:proofErr w:type="gramEnd"/>
            <w:r w:rsidRPr="00C15F2E">
              <w:rPr>
                <w:rStyle w:val="95pt1"/>
                <w:rFonts w:ascii="Arial" w:eastAsiaTheme="minorHAnsi" w:hAnsi="Arial" w:cs="Arial"/>
                <w:b w:val="0"/>
                <w:sz w:val="18"/>
                <w:szCs w:val="18"/>
              </w:rPr>
              <w:t xml:space="preserve"> </w:t>
            </w:r>
            <w:proofErr w:type="gramStart"/>
            <w:r w:rsidRPr="00C15F2E">
              <w:rPr>
                <w:rStyle w:val="95pt1"/>
                <w:rFonts w:ascii="Arial" w:eastAsiaTheme="minorHAnsi" w:hAnsi="Arial" w:cs="Arial"/>
                <w:b w:val="0"/>
                <w:sz w:val="18"/>
                <w:szCs w:val="18"/>
              </w:rPr>
              <w:t>н</w:t>
            </w:r>
            <w:proofErr w:type="gramEnd"/>
            <w:r w:rsidRPr="00C15F2E">
              <w:rPr>
                <w:rStyle w:val="95pt1"/>
                <w:rFonts w:ascii="Arial" w:eastAsiaTheme="minorHAnsi" w:hAnsi="Arial" w:cs="Arial"/>
                <w:b w:val="0"/>
                <w:sz w:val="18"/>
                <w:szCs w:val="18"/>
              </w:rPr>
              <w:t>ормы</w:t>
            </w:r>
          </w:p>
        </w:tc>
      </w:tr>
      <w:tr w:rsidR="000726BA" w:rsidRPr="00C15F2E" w:rsidTr="00F0590B">
        <w:trPr>
          <w:trHeight w:hRule="exact" w:val="547"/>
          <w:jc w:val="center"/>
        </w:trPr>
        <w:tc>
          <w:tcPr>
            <w:tcW w:w="3091" w:type="dxa"/>
            <w:vMerge/>
            <w:tcBorders>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p>
        </w:tc>
        <w:tc>
          <w:tcPr>
            <w:tcW w:w="410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3.2. Соответствие установленным нормам ПДК</w:t>
            </w:r>
          </w:p>
        </w:tc>
        <w:tc>
          <w:tcPr>
            <w:tcW w:w="1262"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уст</w:t>
            </w:r>
            <w:proofErr w:type="gramStart"/>
            <w:r w:rsidRPr="00C15F2E">
              <w:rPr>
                <w:rStyle w:val="95pt1"/>
                <w:rFonts w:ascii="Arial" w:eastAsiaTheme="minorHAnsi" w:hAnsi="Arial" w:cs="Arial"/>
                <w:b w:val="0"/>
                <w:sz w:val="18"/>
                <w:szCs w:val="18"/>
              </w:rPr>
              <w:t>.</w:t>
            </w:r>
            <w:proofErr w:type="gramEnd"/>
            <w:r w:rsidRPr="00C15F2E">
              <w:rPr>
                <w:rStyle w:val="95pt1"/>
                <w:rFonts w:ascii="Arial" w:eastAsiaTheme="minorHAnsi" w:hAnsi="Arial" w:cs="Arial"/>
                <w:b w:val="0"/>
                <w:sz w:val="18"/>
                <w:szCs w:val="18"/>
              </w:rPr>
              <w:t xml:space="preserve"> </w:t>
            </w:r>
            <w:proofErr w:type="gramStart"/>
            <w:r w:rsidRPr="00C15F2E">
              <w:rPr>
                <w:rStyle w:val="95pt1"/>
                <w:rFonts w:ascii="Arial" w:eastAsiaTheme="minorHAnsi" w:hAnsi="Arial" w:cs="Arial"/>
                <w:b w:val="0"/>
                <w:sz w:val="18"/>
                <w:szCs w:val="18"/>
              </w:rPr>
              <w:t>н</w:t>
            </w:r>
            <w:proofErr w:type="gramEnd"/>
            <w:r w:rsidRPr="00C15F2E">
              <w:rPr>
                <w:rStyle w:val="95pt1"/>
                <w:rFonts w:ascii="Arial" w:eastAsiaTheme="minorHAnsi" w:hAnsi="Arial" w:cs="Arial"/>
                <w:b w:val="0"/>
                <w:sz w:val="18"/>
                <w:szCs w:val="18"/>
              </w:rPr>
              <w:t>ормы</w:t>
            </w:r>
          </w:p>
        </w:tc>
      </w:tr>
    </w:tbl>
    <w:p w:rsidR="00F0505A" w:rsidRDefault="00F0505A" w:rsidP="00F0505A">
      <w:pPr>
        <w:pStyle w:val="14"/>
        <w:keepNext/>
        <w:keepLines/>
        <w:shd w:val="clear" w:color="auto" w:fill="auto"/>
        <w:tabs>
          <w:tab w:val="left" w:pos="820"/>
        </w:tabs>
        <w:spacing w:before="0" w:line="240" w:lineRule="auto"/>
        <w:ind w:left="580"/>
        <w:rPr>
          <w:rFonts w:ascii="Arial" w:hAnsi="Arial" w:cs="Arial"/>
          <w:sz w:val="18"/>
          <w:szCs w:val="18"/>
        </w:rPr>
      </w:pPr>
      <w:bookmarkStart w:id="45" w:name="bookmark49"/>
      <w:bookmarkStart w:id="46" w:name="bookmark50"/>
    </w:p>
    <w:p w:rsidR="000726BA" w:rsidRPr="00C15F2E" w:rsidRDefault="00F0505A" w:rsidP="00F0505A">
      <w:pPr>
        <w:pStyle w:val="14"/>
        <w:keepNext/>
        <w:keepLines/>
        <w:shd w:val="clear" w:color="auto" w:fill="auto"/>
        <w:tabs>
          <w:tab w:val="left" w:pos="820"/>
        </w:tabs>
        <w:spacing w:before="0" w:line="240" w:lineRule="auto"/>
        <w:rPr>
          <w:rFonts w:ascii="Arial" w:hAnsi="Arial" w:cs="Arial"/>
          <w:sz w:val="18"/>
          <w:szCs w:val="18"/>
        </w:rPr>
      </w:pPr>
      <w:r>
        <w:rPr>
          <w:rFonts w:ascii="Arial" w:hAnsi="Arial" w:cs="Arial"/>
          <w:sz w:val="18"/>
          <w:szCs w:val="18"/>
        </w:rPr>
        <w:t xml:space="preserve">6. </w:t>
      </w:r>
      <w:r w:rsidR="000726BA" w:rsidRPr="00C15F2E">
        <w:rPr>
          <w:rFonts w:ascii="Arial" w:hAnsi="Arial" w:cs="Arial"/>
          <w:sz w:val="18"/>
          <w:szCs w:val="18"/>
        </w:rPr>
        <w:t>Общая программа проектов</w:t>
      </w:r>
      <w:bookmarkEnd w:id="45"/>
      <w:bookmarkEnd w:id="46"/>
    </w:p>
    <w:p w:rsidR="000726BA" w:rsidRPr="00C15F2E" w:rsidRDefault="000726BA" w:rsidP="000726BA">
      <w:pPr>
        <w:spacing w:line="240" w:lineRule="auto"/>
        <w:ind w:left="580" w:right="420" w:firstLine="720"/>
        <w:rPr>
          <w:rFonts w:ascii="Arial" w:hAnsi="Arial" w:cs="Arial"/>
          <w:sz w:val="18"/>
          <w:szCs w:val="18"/>
        </w:rPr>
      </w:pPr>
      <w:r w:rsidRPr="00C15F2E">
        <w:rPr>
          <w:rFonts w:ascii="Arial" w:hAnsi="Arial" w:cs="Arial"/>
          <w:sz w:val="18"/>
          <w:szCs w:val="18"/>
        </w:rPr>
        <w:t xml:space="preserve">Общая программа проектов по развитию систем коммунальной инфраструктуры муниципального образования </w:t>
      </w:r>
      <w:proofErr w:type="gramStart"/>
      <w:r w:rsidRPr="00C15F2E">
        <w:rPr>
          <w:rFonts w:ascii="Arial" w:hAnsi="Arial" w:cs="Arial"/>
          <w:sz w:val="18"/>
          <w:szCs w:val="18"/>
        </w:rPr>
        <w:t>представлена</w:t>
      </w:r>
      <w:proofErr w:type="gramEnd"/>
      <w:r w:rsidRPr="00C15F2E">
        <w:rPr>
          <w:rFonts w:ascii="Arial" w:hAnsi="Arial" w:cs="Arial"/>
          <w:sz w:val="18"/>
          <w:szCs w:val="18"/>
        </w:rPr>
        <w:t xml:space="preserve"> в таблице 22.</w:t>
      </w:r>
    </w:p>
    <w:p w:rsidR="000726BA" w:rsidRPr="00C15F2E" w:rsidRDefault="000726BA" w:rsidP="000726BA">
      <w:pPr>
        <w:pStyle w:val="22"/>
        <w:shd w:val="clear" w:color="auto" w:fill="auto"/>
        <w:spacing w:after="53" w:line="240" w:lineRule="auto"/>
        <w:jc w:val="right"/>
        <w:rPr>
          <w:rFonts w:ascii="Arial" w:hAnsi="Arial" w:cs="Arial"/>
          <w:sz w:val="18"/>
          <w:szCs w:val="18"/>
        </w:rPr>
        <w:sectPr w:rsidR="000726BA" w:rsidRPr="00C15F2E" w:rsidSect="00F0590B">
          <w:headerReference w:type="default" r:id="rId102"/>
          <w:footerReference w:type="even" r:id="rId103"/>
          <w:footerReference w:type="default" r:id="rId104"/>
          <w:footerReference w:type="first" r:id="rId105"/>
          <w:type w:val="nextColumn"/>
          <w:pgSz w:w="11909" w:h="16838" w:code="9"/>
          <w:pgMar w:top="1134" w:right="851" w:bottom="1134" w:left="1134" w:header="0" w:footer="6" w:gutter="0"/>
          <w:cols w:space="720"/>
          <w:noEndnote/>
          <w:docGrid w:linePitch="360"/>
        </w:sectPr>
      </w:pPr>
    </w:p>
    <w:p w:rsidR="000726BA" w:rsidRPr="00C15F2E" w:rsidRDefault="000726BA" w:rsidP="000726BA">
      <w:pPr>
        <w:pStyle w:val="22"/>
        <w:shd w:val="clear" w:color="auto" w:fill="auto"/>
        <w:spacing w:after="53" w:line="240" w:lineRule="auto"/>
        <w:jc w:val="right"/>
        <w:rPr>
          <w:rFonts w:ascii="Arial" w:hAnsi="Arial" w:cs="Arial"/>
          <w:sz w:val="18"/>
          <w:szCs w:val="18"/>
        </w:rPr>
      </w:pPr>
      <w:r w:rsidRPr="00C15F2E">
        <w:rPr>
          <w:rFonts w:ascii="Arial" w:hAnsi="Arial" w:cs="Arial"/>
          <w:sz w:val="18"/>
          <w:szCs w:val="18"/>
        </w:rPr>
        <w:lastRenderedPageBreak/>
        <w:t>Таблица 22</w:t>
      </w:r>
    </w:p>
    <w:p w:rsidR="000726BA" w:rsidRPr="000965AF" w:rsidRDefault="000726BA" w:rsidP="000726BA">
      <w:pPr>
        <w:spacing w:line="240" w:lineRule="auto"/>
        <w:jc w:val="center"/>
        <w:rPr>
          <w:rFonts w:ascii="Arial" w:hAnsi="Arial" w:cs="Arial"/>
          <w:b/>
          <w:sz w:val="18"/>
          <w:szCs w:val="18"/>
        </w:rPr>
      </w:pPr>
      <w:r w:rsidRPr="000965AF">
        <w:rPr>
          <w:rFonts w:ascii="Arial" w:hAnsi="Arial" w:cs="Arial"/>
          <w:b/>
          <w:sz w:val="18"/>
          <w:szCs w:val="18"/>
        </w:rPr>
        <w:t>Общая программа проектов по развитию систем коммунальной инфраструктуры муниципального образования</w:t>
      </w:r>
    </w:p>
    <w:tbl>
      <w:tblPr>
        <w:tblOverlap w:val="never"/>
        <w:tblW w:w="15268" w:type="dxa"/>
        <w:jc w:val="center"/>
        <w:tblLayout w:type="fixed"/>
        <w:tblCellMar>
          <w:left w:w="10" w:type="dxa"/>
          <w:right w:w="10" w:type="dxa"/>
        </w:tblCellMar>
        <w:tblLook w:val="0000" w:firstRow="0" w:lastRow="0" w:firstColumn="0" w:lastColumn="0" w:noHBand="0" w:noVBand="0"/>
      </w:tblPr>
      <w:tblGrid>
        <w:gridCol w:w="571"/>
        <w:gridCol w:w="3970"/>
        <w:gridCol w:w="826"/>
        <w:gridCol w:w="826"/>
        <w:gridCol w:w="826"/>
        <w:gridCol w:w="821"/>
        <w:gridCol w:w="826"/>
        <w:gridCol w:w="826"/>
        <w:gridCol w:w="821"/>
        <w:gridCol w:w="826"/>
        <w:gridCol w:w="826"/>
        <w:gridCol w:w="821"/>
        <w:gridCol w:w="826"/>
        <w:gridCol w:w="826"/>
        <w:gridCol w:w="830"/>
      </w:tblGrid>
      <w:tr w:rsidR="000726BA" w:rsidRPr="00595DE0" w:rsidTr="00EC23BA">
        <w:trPr>
          <w:trHeight w:hRule="exact" w:val="278"/>
          <w:jc w:val="center"/>
        </w:trPr>
        <w:tc>
          <w:tcPr>
            <w:tcW w:w="571" w:type="dxa"/>
            <w:vMerge w:val="restart"/>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sz w:val="18"/>
                <w:szCs w:val="18"/>
              </w:rPr>
              <w:t>№</w:t>
            </w:r>
          </w:p>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sz w:val="18"/>
                <w:szCs w:val="18"/>
              </w:rPr>
              <w:t>п./</w:t>
            </w:r>
            <w:proofErr w:type="gramStart"/>
            <w:r w:rsidRPr="00595DE0">
              <w:rPr>
                <w:rStyle w:val="95pt1"/>
                <w:rFonts w:ascii="Arial" w:eastAsiaTheme="minorHAnsi" w:hAnsi="Arial" w:cs="Arial"/>
                <w:sz w:val="18"/>
                <w:szCs w:val="18"/>
              </w:rPr>
              <w:t>п</w:t>
            </w:r>
            <w:proofErr w:type="gramEnd"/>
          </w:p>
        </w:tc>
        <w:tc>
          <w:tcPr>
            <w:tcW w:w="3970" w:type="dxa"/>
            <w:vMerge w:val="restart"/>
            <w:tcBorders>
              <w:top w:val="single" w:sz="4" w:space="0" w:color="auto"/>
              <w:left w:val="single" w:sz="4" w:space="0" w:color="auto"/>
            </w:tcBorders>
            <w:shd w:val="clear" w:color="auto" w:fill="FFFFFF"/>
          </w:tcPr>
          <w:p w:rsidR="00C15F2E" w:rsidRPr="00595DE0" w:rsidRDefault="00C15F2E" w:rsidP="00C15F2E">
            <w:pPr>
              <w:spacing w:after="0" w:line="240" w:lineRule="auto"/>
              <w:ind w:left="57" w:right="57"/>
              <w:jc w:val="center"/>
              <w:rPr>
                <w:rStyle w:val="95pt1"/>
                <w:rFonts w:ascii="Arial" w:eastAsiaTheme="minorHAnsi" w:hAnsi="Arial" w:cs="Arial"/>
                <w:sz w:val="18"/>
                <w:szCs w:val="18"/>
              </w:rPr>
            </w:pPr>
          </w:p>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sz w:val="18"/>
                <w:szCs w:val="18"/>
              </w:rPr>
              <w:t>Инвестиционные проекты (наименование, описание)</w:t>
            </w:r>
          </w:p>
        </w:tc>
        <w:tc>
          <w:tcPr>
            <w:tcW w:w="10727" w:type="dxa"/>
            <w:gridSpan w:val="13"/>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sz w:val="18"/>
                <w:szCs w:val="18"/>
              </w:rPr>
              <w:t>Объем капитальных затрат, тыс. руб.</w:t>
            </w:r>
          </w:p>
        </w:tc>
      </w:tr>
      <w:tr w:rsidR="000726BA" w:rsidRPr="00595DE0" w:rsidTr="00EC23BA">
        <w:trPr>
          <w:trHeight w:hRule="exact" w:val="760"/>
          <w:jc w:val="center"/>
        </w:trPr>
        <w:tc>
          <w:tcPr>
            <w:tcW w:w="571" w:type="dxa"/>
            <w:vMerge/>
            <w:tcBorders>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p>
        </w:tc>
        <w:tc>
          <w:tcPr>
            <w:tcW w:w="3970" w:type="dxa"/>
            <w:vMerge/>
            <w:tcBorders>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всего, в том числе:</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2016</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2017</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2018</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2019</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2020</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2021</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2022</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2023</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2024</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2025</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2026</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2027</w:t>
            </w:r>
            <w:r w:rsidRPr="00595DE0">
              <w:rPr>
                <w:rStyle w:val="95pt1"/>
                <w:rFonts w:ascii="Arial" w:eastAsiaTheme="minorHAnsi" w:hAnsi="Arial" w:cs="Arial"/>
                <w:sz w:val="18"/>
                <w:szCs w:val="18"/>
              </w:rPr>
              <w:softHyphen/>
            </w:r>
          </w:p>
          <w:p w:rsidR="000726BA" w:rsidRPr="00595DE0" w:rsidRDefault="000726BA" w:rsidP="00C15F2E">
            <w:pPr>
              <w:spacing w:after="0" w:line="240" w:lineRule="auto"/>
              <w:ind w:left="57" w:right="57"/>
              <w:jc w:val="center"/>
              <w:rPr>
                <w:rFonts w:ascii="Arial" w:hAnsi="Arial" w:cs="Arial"/>
                <w:b/>
                <w:sz w:val="18"/>
                <w:szCs w:val="18"/>
              </w:rPr>
            </w:pPr>
            <w:r w:rsidRPr="00595DE0">
              <w:rPr>
                <w:rStyle w:val="95pt1"/>
                <w:rFonts w:ascii="Arial" w:eastAsiaTheme="minorHAnsi" w:hAnsi="Arial" w:cs="Arial"/>
                <w:sz w:val="18"/>
                <w:szCs w:val="18"/>
              </w:rPr>
              <w:t>2030</w:t>
            </w:r>
          </w:p>
        </w:tc>
      </w:tr>
      <w:tr w:rsidR="000726BA" w:rsidRPr="00595DE0" w:rsidTr="00EC23BA">
        <w:trPr>
          <w:trHeight w:hRule="exact" w:val="274"/>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w:t>
            </w:r>
          </w:p>
        </w:tc>
        <w:tc>
          <w:tcPr>
            <w:tcW w:w="14697" w:type="dxa"/>
            <w:gridSpan w:val="14"/>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sz w:val="18"/>
                <w:szCs w:val="18"/>
              </w:rPr>
              <w:t>Водоснабжение</w:t>
            </w:r>
          </w:p>
        </w:tc>
      </w:tr>
      <w:tr w:rsidR="000726BA" w:rsidRPr="00595DE0" w:rsidTr="00EC23BA">
        <w:trPr>
          <w:trHeight w:hRule="exact" w:val="542"/>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1.1</w:t>
            </w:r>
          </w:p>
        </w:tc>
        <w:tc>
          <w:tcPr>
            <w:tcW w:w="3970" w:type="dxa"/>
            <w:tcBorders>
              <w:top w:val="single" w:sz="4" w:space="0" w:color="auto"/>
              <w:lef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Установка водомеров на вводах водопровода</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4240,0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1140,0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1140,0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1140,0</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820,0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595DE0" w:rsidTr="00EC23BA">
        <w:trPr>
          <w:trHeight w:hRule="exact" w:val="538"/>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1.2</w:t>
            </w:r>
          </w:p>
        </w:tc>
        <w:tc>
          <w:tcPr>
            <w:tcW w:w="3970" w:type="dxa"/>
            <w:tcBorders>
              <w:top w:val="single" w:sz="4" w:space="0" w:color="auto"/>
              <w:lef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 xml:space="preserve">Строительство водопроводных сетей. в </w:t>
            </w:r>
            <w:proofErr w:type="spellStart"/>
            <w:r w:rsidRPr="00595DE0">
              <w:rPr>
                <w:rStyle w:val="95pt1"/>
                <w:rFonts w:ascii="Arial" w:eastAsiaTheme="minorHAnsi" w:hAnsi="Arial" w:cs="Arial"/>
                <w:b w:val="0"/>
                <w:sz w:val="18"/>
                <w:szCs w:val="18"/>
              </w:rPr>
              <w:t>пос</w:t>
            </w:r>
            <w:proofErr w:type="gramStart"/>
            <w:r w:rsidRPr="00595DE0">
              <w:rPr>
                <w:rStyle w:val="95pt1"/>
                <w:rFonts w:ascii="Arial" w:eastAsiaTheme="minorHAnsi" w:hAnsi="Arial" w:cs="Arial"/>
                <w:b w:val="0"/>
                <w:sz w:val="18"/>
                <w:szCs w:val="18"/>
              </w:rPr>
              <w:t>.Н</w:t>
            </w:r>
            <w:proofErr w:type="gramEnd"/>
            <w:r w:rsidRPr="00595DE0">
              <w:rPr>
                <w:rStyle w:val="95pt1"/>
                <w:rFonts w:ascii="Arial" w:eastAsiaTheme="minorHAnsi" w:hAnsi="Arial" w:cs="Arial"/>
                <w:b w:val="0"/>
                <w:sz w:val="18"/>
                <w:szCs w:val="18"/>
              </w:rPr>
              <w:t>ачало</w:t>
            </w:r>
            <w:proofErr w:type="spellEnd"/>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21480,</w:t>
            </w:r>
          </w:p>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21480,</w:t>
            </w:r>
          </w:p>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595DE0" w:rsidTr="00EC23BA">
        <w:trPr>
          <w:trHeight w:hRule="exact" w:val="463"/>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1.3</w:t>
            </w:r>
          </w:p>
        </w:tc>
        <w:tc>
          <w:tcPr>
            <w:tcW w:w="3970" w:type="dxa"/>
            <w:tcBorders>
              <w:top w:val="single" w:sz="4" w:space="0" w:color="auto"/>
              <w:lef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 xml:space="preserve">Реконструкция изношенных водопроводных сетей в х. </w:t>
            </w:r>
            <w:proofErr w:type="spellStart"/>
            <w:r w:rsidRPr="00595DE0">
              <w:rPr>
                <w:rStyle w:val="95pt1"/>
                <w:rFonts w:ascii="Arial" w:eastAsiaTheme="minorHAnsi" w:hAnsi="Arial" w:cs="Arial"/>
                <w:b w:val="0"/>
                <w:sz w:val="18"/>
                <w:szCs w:val="18"/>
              </w:rPr>
              <w:t>Копанки</w:t>
            </w:r>
            <w:proofErr w:type="spellEnd"/>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4516,0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876,0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3640,0</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595DE0" w:rsidTr="00EC23BA">
        <w:trPr>
          <w:trHeight w:hRule="exact" w:val="699"/>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1.4</w:t>
            </w:r>
          </w:p>
        </w:tc>
        <w:tc>
          <w:tcPr>
            <w:tcW w:w="3970" w:type="dxa"/>
            <w:tcBorders>
              <w:top w:val="single" w:sz="4" w:space="0" w:color="auto"/>
              <w:lef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Оборудование всех объектов водоснабжения системами автоматического управления и регулирования.</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2970,0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495,0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495,0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495,0</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1485</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595DE0" w:rsidTr="00EC23BA">
        <w:trPr>
          <w:trHeight w:hRule="exact" w:val="713"/>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1.5</w:t>
            </w:r>
          </w:p>
        </w:tc>
        <w:tc>
          <w:tcPr>
            <w:tcW w:w="3970" w:type="dxa"/>
            <w:tcBorders>
              <w:top w:val="single" w:sz="4" w:space="0" w:color="auto"/>
              <w:lef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Проектирование и монтаж системы водоснабжения для проектируемых объектов.</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1456,0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1456,0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595DE0" w:rsidTr="00EC23BA">
        <w:trPr>
          <w:trHeight w:hRule="exact" w:val="695"/>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1.6</w:t>
            </w:r>
          </w:p>
        </w:tc>
        <w:tc>
          <w:tcPr>
            <w:tcW w:w="3970" w:type="dxa"/>
            <w:tcBorders>
              <w:top w:val="single" w:sz="4" w:space="0" w:color="auto"/>
              <w:lef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Установка пожарных гидрантов в населенных пунктах с радиусом покрытия 150м.</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2250,0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250,0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250,0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250,0</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750,0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250,0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250,0</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250,0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595DE0" w:rsidTr="00EC23BA">
        <w:trPr>
          <w:trHeight w:hRule="exact" w:val="577"/>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1.7</w:t>
            </w:r>
          </w:p>
        </w:tc>
        <w:tc>
          <w:tcPr>
            <w:tcW w:w="3970" w:type="dxa"/>
            <w:tcBorders>
              <w:top w:val="single" w:sz="4" w:space="0" w:color="auto"/>
              <w:lef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 xml:space="preserve">Реконструкция изношенных водопроводных сетей х. </w:t>
            </w:r>
            <w:proofErr w:type="gramStart"/>
            <w:r w:rsidRPr="00595DE0">
              <w:rPr>
                <w:rStyle w:val="95pt1"/>
                <w:rFonts w:ascii="Arial" w:eastAsiaTheme="minorHAnsi" w:hAnsi="Arial" w:cs="Arial"/>
                <w:b w:val="0"/>
                <w:sz w:val="18"/>
                <w:szCs w:val="18"/>
              </w:rPr>
              <w:t>Херсонский</w:t>
            </w:r>
            <w:proofErr w:type="gramEnd"/>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4368,0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4368,0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595DE0" w:rsidTr="00EC23BA">
        <w:trPr>
          <w:trHeight w:hRule="exact" w:val="538"/>
          <w:jc w:val="center"/>
        </w:trPr>
        <w:tc>
          <w:tcPr>
            <w:tcW w:w="57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1.8</w:t>
            </w:r>
          </w:p>
        </w:tc>
        <w:tc>
          <w:tcPr>
            <w:tcW w:w="3970" w:type="dxa"/>
            <w:tcBorders>
              <w:top w:val="single" w:sz="4" w:space="0" w:color="auto"/>
              <w:lef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Реконструкция водозабора (</w:t>
            </w:r>
            <w:proofErr w:type="spellStart"/>
            <w:r w:rsidRPr="00595DE0">
              <w:rPr>
                <w:rStyle w:val="95pt1"/>
                <w:rFonts w:ascii="Arial" w:eastAsiaTheme="minorHAnsi" w:hAnsi="Arial" w:cs="Arial"/>
                <w:b w:val="0"/>
                <w:sz w:val="18"/>
                <w:szCs w:val="18"/>
              </w:rPr>
              <w:t>артскважины</w:t>
            </w:r>
            <w:proofErr w:type="spellEnd"/>
            <w:r w:rsidRPr="00595DE0">
              <w:rPr>
                <w:rStyle w:val="95pt1"/>
                <w:rFonts w:ascii="Arial" w:eastAsiaTheme="minorHAnsi" w:hAnsi="Arial" w:cs="Arial"/>
                <w:b w:val="0"/>
                <w:sz w:val="18"/>
                <w:szCs w:val="18"/>
              </w:rPr>
              <w:t>) в пос. Начало</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400,0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400,0</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595DE0" w:rsidTr="00EC23BA">
        <w:trPr>
          <w:trHeight w:hRule="exact" w:val="552"/>
          <w:jc w:val="center"/>
        </w:trPr>
        <w:tc>
          <w:tcPr>
            <w:tcW w:w="571"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1.9</w:t>
            </w:r>
          </w:p>
        </w:tc>
        <w:tc>
          <w:tcPr>
            <w:tcW w:w="3970" w:type="dxa"/>
            <w:tcBorders>
              <w:top w:val="single" w:sz="4" w:space="0" w:color="auto"/>
              <w:left w:val="single" w:sz="4" w:space="0" w:color="auto"/>
              <w:bottom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 xml:space="preserve">Реконструкция водозабора в с. </w:t>
            </w:r>
            <w:proofErr w:type="gramStart"/>
            <w:r w:rsidRPr="00595DE0">
              <w:rPr>
                <w:rStyle w:val="95pt1"/>
                <w:rFonts w:ascii="Arial" w:eastAsiaTheme="minorHAnsi" w:hAnsi="Arial" w:cs="Arial"/>
                <w:b w:val="0"/>
                <w:sz w:val="18"/>
                <w:szCs w:val="18"/>
              </w:rPr>
              <w:t>Молодежный</w:t>
            </w:r>
            <w:proofErr w:type="gramEnd"/>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200,0</w:t>
            </w:r>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200,0</w:t>
            </w:r>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1"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26" w:type="dxa"/>
            <w:tcBorders>
              <w:top w:val="single" w:sz="4" w:space="0" w:color="auto"/>
              <w:left w:val="single" w:sz="4" w:space="0" w:color="auto"/>
              <w:bottom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b w:val="0"/>
                <w:sz w:val="18"/>
                <w:szCs w:val="18"/>
              </w:rPr>
              <w:t>-</w:t>
            </w:r>
          </w:p>
        </w:tc>
      </w:tr>
      <w:tr w:rsidR="000726BA" w:rsidRPr="00C15F2E" w:rsidTr="00EC23BA">
        <w:trPr>
          <w:trHeight w:hRule="exact" w:val="274"/>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2.</w:t>
            </w:r>
          </w:p>
        </w:tc>
        <w:tc>
          <w:tcPr>
            <w:tcW w:w="14697" w:type="dxa"/>
            <w:gridSpan w:val="14"/>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sz w:val="18"/>
                <w:szCs w:val="18"/>
              </w:rPr>
              <w:t>Водоотведение</w:t>
            </w:r>
          </w:p>
        </w:tc>
      </w:tr>
      <w:tr w:rsidR="000726BA" w:rsidRPr="00C15F2E" w:rsidTr="00EC23BA">
        <w:trPr>
          <w:trHeight w:hRule="exact" w:val="849"/>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2.1</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Проведение изыскательских и проектных работ по размещению и строительству очистных сооружений канализации</w:t>
            </w:r>
            <w:proofErr w:type="gramStart"/>
            <w:r w:rsidRPr="00C15F2E">
              <w:rPr>
                <w:rStyle w:val="95pt1"/>
                <w:rFonts w:ascii="Arial" w:eastAsiaTheme="minorHAnsi" w:hAnsi="Arial" w:cs="Arial"/>
                <w:b w:val="0"/>
                <w:sz w:val="18"/>
                <w:szCs w:val="18"/>
              </w:rPr>
              <w:t>.</w:t>
            </w:r>
            <w:proofErr w:type="gramEnd"/>
            <w:r w:rsidRPr="00C15F2E">
              <w:rPr>
                <w:rStyle w:val="95pt1"/>
                <w:rFonts w:ascii="Arial" w:eastAsiaTheme="minorHAnsi" w:hAnsi="Arial" w:cs="Arial"/>
                <w:b w:val="0"/>
                <w:sz w:val="18"/>
                <w:szCs w:val="18"/>
              </w:rPr>
              <w:t xml:space="preserve"> </w:t>
            </w:r>
            <w:proofErr w:type="gramStart"/>
            <w:r w:rsidRPr="00C15F2E">
              <w:rPr>
                <w:rStyle w:val="95pt1"/>
                <w:rFonts w:ascii="Arial" w:eastAsiaTheme="minorHAnsi" w:hAnsi="Arial" w:cs="Arial"/>
                <w:b w:val="0"/>
                <w:sz w:val="18"/>
                <w:szCs w:val="18"/>
              </w:rPr>
              <w:t>п</w:t>
            </w:r>
            <w:proofErr w:type="gramEnd"/>
            <w:r w:rsidRPr="00C15F2E">
              <w:rPr>
                <w:rStyle w:val="95pt1"/>
                <w:rFonts w:ascii="Arial" w:eastAsiaTheme="minorHAnsi" w:hAnsi="Arial" w:cs="Arial"/>
                <w:b w:val="0"/>
                <w:sz w:val="18"/>
                <w:szCs w:val="18"/>
              </w:rPr>
              <w:t>ос. Начало</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15222,</w:t>
            </w:r>
          </w:p>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0</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982,0</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14240,</w:t>
            </w:r>
          </w:p>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0</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908"/>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2.2</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Проведение изыскательских и проектных работ по размещению и строительству очистных сооружений канализации</w:t>
            </w:r>
            <w:proofErr w:type="gramStart"/>
            <w:r w:rsidRPr="00C15F2E">
              <w:rPr>
                <w:rStyle w:val="95pt1"/>
                <w:rFonts w:ascii="Arial" w:eastAsiaTheme="minorHAnsi" w:hAnsi="Arial" w:cs="Arial"/>
                <w:b w:val="0"/>
                <w:sz w:val="18"/>
                <w:szCs w:val="18"/>
              </w:rPr>
              <w:t>.</w:t>
            </w:r>
            <w:proofErr w:type="gramEnd"/>
            <w:r w:rsidRPr="00C15F2E">
              <w:rPr>
                <w:rStyle w:val="95pt1"/>
                <w:rFonts w:ascii="Arial" w:eastAsiaTheme="minorHAnsi" w:hAnsi="Arial" w:cs="Arial"/>
                <w:b w:val="0"/>
                <w:sz w:val="18"/>
                <w:szCs w:val="18"/>
              </w:rPr>
              <w:t xml:space="preserve"> </w:t>
            </w:r>
            <w:proofErr w:type="gramStart"/>
            <w:r w:rsidRPr="00C15F2E">
              <w:rPr>
                <w:rStyle w:val="95pt1"/>
                <w:rFonts w:ascii="Arial" w:eastAsiaTheme="minorHAnsi" w:hAnsi="Arial" w:cs="Arial"/>
                <w:b w:val="0"/>
                <w:sz w:val="18"/>
                <w:szCs w:val="18"/>
              </w:rPr>
              <w:t>п</w:t>
            </w:r>
            <w:proofErr w:type="gramEnd"/>
            <w:r w:rsidRPr="00C15F2E">
              <w:rPr>
                <w:rStyle w:val="95pt1"/>
                <w:rFonts w:ascii="Arial" w:eastAsiaTheme="minorHAnsi" w:hAnsi="Arial" w:cs="Arial"/>
                <w:b w:val="0"/>
                <w:sz w:val="18"/>
                <w:szCs w:val="18"/>
              </w:rPr>
              <w:t>ос. Молодежный</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1740,0</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640,0</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1100,0</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845"/>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lastRenderedPageBreak/>
              <w:t>2.3</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proofErr w:type="spellStart"/>
            <w:r w:rsidRPr="00C15F2E">
              <w:rPr>
                <w:rStyle w:val="95pt1"/>
                <w:rFonts w:ascii="Arial" w:eastAsiaTheme="minorHAnsi" w:hAnsi="Arial" w:cs="Arial"/>
                <w:b w:val="0"/>
                <w:sz w:val="18"/>
                <w:szCs w:val="18"/>
              </w:rPr>
              <w:t>Канализование</w:t>
            </w:r>
            <w:proofErr w:type="spellEnd"/>
            <w:r w:rsidRPr="00C15F2E">
              <w:rPr>
                <w:rStyle w:val="95pt1"/>
                <w:rFonts w:ascii="Arial" w:eastAsiaTheme="minorHAnsi" w:hAnsi="Arial" w:cs="Arial"/>
                <w:b w:val="0"/>
                <w:sz w:val="18"/>
                <w:szCs w:val="18"/>
              </w:rPr>
              <w:t xml:space="preserve"> новых площадок строительства и существующего </w:t>
            </w:r>
            <w:proofErr w:type="spellStart"/>
            <w:r w:rsidRPr="00C15F2E">
              <w:rPr>
                <w:rStyle w:val="95pt1"/>
                <w:rFonts w:ascii="Arial" w:eastAsiaTheme="minorHAnsi" w:hAnsi="Arial" w:cs="Arial"/>
                <w:b w:val="0"/>
                <w:sz w:val="18"/>
                <w:szCs w:val="18"/>
              </w:rPr>
              <w:t>неканализованного</w:t>
            </w:r>
            <w:proofErr w:type="spellEnd"/>
            <w:r w:rsidRPr="00C15F2E">
              <w:rPr>
                <w:rStyle w:val="95pt1"/>
                <w:rFonts w:ascii="Arial" w:eastAsiaTheme="minorHAnsi" w:hAnsi="Arial" w:cs="Arial"/>
                <w:b w:val="0"/>
                <w:sz w:val="18"/>
                <w:szCs w:val="18"/>
              </w:rPr>
              <w:t xml:space="preserve"> жилого фонда через проектируемые самотечные коллекторы.</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1456,0</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1456,0</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714"/>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2.4</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 xml:space="preserve">Проведение мероприятий по реконструкции и очистке водоотводных и дренажных канав в пос. Начало и х. </w:t>
            </w:r>
            <w:proofErr w:type="spellStart"/>
            <w:r w:rsidRPr="00C15F2E">
              <w:rPr>
                <w:rStyle w:val="95pt1"/>
                <w:rFonts w:ascii="Arial" w:eastAsiaTheme="minorHAnsi" w:hAnsi="Arial" w:cs="Arial"/>
                <w:b w:val="0"/>
                <w:sz w:val="18"/>
                <w:szCs w:val="18"/>
              </w:rPr>
              <w:t>Новопостояловка</w:t>
            </w:r>
            <w:proofErr w:type="spellEnd"/>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274"/>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3.</w:t>
            </w:r>
          </w:p>
        </w:tc>
        <w:tc>
          <w:tcPr>
            <w:tcW w:w="14697" w:type="dxa"/>
            <w:gridSpan w:val="14"/>
            <w:tcBorders>
              <w:top w:val="single" w:sz="4" w:space="0" w:color="auto"/>
              <w:left w:val="single" w:sz="4" w:space="0" w:color="auto"/>
              <w:right w:val="single" w:sz="4" w:space="0" w:color="auto"/>
            </w:tcBorders>
            <w:shd w:val="clear" w:color="auto" w:fill="FFFFFF"/>
          </w:tcPr>
          <w:p w:rsidR="000726BA" w:rsidRPr="00595DE0" w:rsidRDefault="000726BA" w:rsidP="00595DE0">
            <w:pPr>
              <w:spacing w:after="0" w:line="240" w:lineRule="auto"/>
              <w:ind w:left="57" w:right="57"/>
              <w:jc w:val="center"/>
              <w:rPr>
                <w:rFonts w:ascii="Arial" w:hAnsi="Arial" w:cs="Arial"/>
                <w:sz w:val="18"/>
                <w:szCs w:val="18"/>
              </w:rPr>
            </w:pPr>
            <w:r w:rsidRPr="00595DE0">
              <w:rPr>
                <w:rStyle w:val="95pt1"/>
                <w:rFonts w:ascii="Arial" w:eastAsiaTheme="minorHAnsi" w:hAnsi="Arial" w:cs="Arial"/>
                <w:sz w:val="18"/>
                <w:szCs w:val="18"/>
              </w:rPr>
              <w:t>Теплоснабжение</w:t>
            </w:r>
          </w:p>
        </w:tc>
      </w:tr>
      <w:tr w:rsidR="000726BA" w:rsidRPr="00C15F2E" w:rsidTr="00EC23BA">
        <w:trPr>
          <w:trHeight w:hRule="exact" w:val="431"/>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3.1</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Газовая котельная пос. Начало, ул. Рябцева, 1</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1000,0</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1000,0</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423"/>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3.2</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 xml:space="preserve">Газовая котельная, пос. </w:t>
            </w:r>
            <w:proofErr w:type="gramStart"/>
            <w:r w:rsidRPr="00C15F2E">
              <w:rPr>
                <w:rStyle w:val="95pt1"/>
                <w:rFonts w:ascii="Arial" w:eastAsiaTheme="minorHAnsi" w:hAnsi="Arial" w:cs="Arial"/>
                <w:b w:val="0"/>
                <w:sz w:val="18"/>
                <w:szCs w:val="18"/>
              </w:rPr>
              <w:t>Молодежный</w:t>
            </w:r>
            <w:proofErr w:type="gramEnd"/>
            <w:r w:rsidRPr="00C15F2E">
              <w:rPr>
                <w:rStyle w:val="95pt1"/>
                <w:rFonts w:ascii="Arial" w:eastAsiaTheme="minorHAnsi" w:hAnsi="Arial" w:cs="Arial"/>
                <w:b w:val="0"/>
                <w:sz w:val="18"/>
                <w:szCs w:val="18"/>
              </w:rPr>
              <w:t>, ул. Славянская, 6</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2400,0</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2400,0</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278"/>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4.</w:t>
            </w:r>
          </w:p>
        </w:tc>
        <w:tc>
          <w:tcPr>
            <w:tcW w:w="14697" w:type="dxa"/>
            <w:gridSpan w:val="14"/>
            <w:tcBorders>
              <w:top w:val="single" w:sz="4" w:space="0" w:color="auto"/>
              <w:left w:val="single" w:sz="4" w:space="0" w:color="auto"/>
              <w:right w:val="single" w:sz="4" w:space="0" w:color="auto"/>
            </w:tcBorders>
            <w:shd w:val="clear" w:color="auto" w:fill="FFFFFF"/>
          </w:tcPr>
          <w:p w:rsidR="000726BA" w:rsidRPr="00595DE0" w:rsidRDefault="000726BA" w:rsidP="00C15F2E">
            <w:pPr>
              <w:spacing w:after="0" w:line="240" w:lineRule="auto"/>
              <w:ind w:left="57" w:right="57"/>
              <w:jc w:val="center"/>
              <w:rPr>
                <w:rFonts w:ascii="Arial" w:hAnsi="Arial" w:cs="Arial"/>
                <w:sz w:val="18"/>
                <w:szCs w:val="18"/>
              </w:rPr>
            </w:pPr>
            <w:r w:rsidRPr="00595DE0">
              <w:rPr>
                <w:rStyle w:val="95pt1"/>
                <w:rFonts w:ascii="Arial" w:eastAsiaTheme="minorHAnsi" w:hAnsi="Arial" w:cs="Arial"/>
                <w:sz w:val="18"/>
                <w:szCs w:val="18"/>
              </w:rPr>
              <w:t>Сбор и утилизация твердых бытовых отходов</w:t>
            </w:r>
          </w:p>
        </w:tc>
      </w:tr>
      <w:tr w:rsidR="000726BA" w:rsidRPr="00C15F2E" w:rsidTr="00EC23BA">
        <w:trPr>
          <w:trHeight w:hRule="exact" w:val="470"/>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4.1</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 xml:space="preserve">Замена и установка дополнительных контейнеров, </w:t>
            </w:r>
            <w:proofErr w:type="spellStart"/>
            <w:r w:rsidRPr="00C15F2E">
              <w:rPr>
                <w:rStyle w:val="95pt1"/>
                <w:rFonts w:ascii="Arial" w:eastAsiaTheme="minorHAnsi" w:hAnsi="Arial" w:cs="Arial"/>
                <w:b w:val="0"/>
                <w:sz w:val="18"/>
                <w:szCs w:val="18"/>
              </w:rPr>
              <w:t>Новопостояловское</w:t>
            </w:r>
            <w:proofErr w:type="spellEnd"/>
            <w:r w:rsidRPr="00C15F2E">
              <w:rPr>
                <w:rStyle w:val="95pt1"/>
                <w:rFonts w:ascii="Arial" w:eastAsiaTheme="minorHAnsi" w:hAnsi="Arial" w:cs="Arial"/>
                <w:b w:val="0"/>
                <w:sz w:val="18"/>
                <w:szCs w:val="18"/>
              </w:rPr>
              <w:t xml:space="preserve"> СП</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478,8</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159,6</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159,6</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159,6</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466"/>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4.2</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 xml:space="preserve">Строительство новых контейнерных площадок ТБО, </w:t>
            </w:r>
            <w:proofErr w:type="spellStart"/>
            <w:r w:rsidRPr="00C15F2E">
              <w:rPr>
                <w:rStyle w:val="95pt1"/>
                <w:rFonts w:ascii="Arial" w:eastAsiaTheme="minorHAnsi" w:hAnsi="Arial" w:cs="Arial"/>
                <w:b w:val="0"/>
                <w:sz w:val="18"/>
                <w:szCs w:val="18"/>
              </w:rPr>
              <w:t>Новопостояловское</w:t>
            </w:r>
            <w:proofErr w:type="spellEnd"/>
            <w:r w:rsidRPr="00C15F2E">
              <w:rPr>
                <w:rStyle w:val="95pt1"/>
                <w:rFonts w:ascii="Arial" w:eastAsiaTheme="minorHAnsi" w:hAnsi="Arial" w:cs="Arial"/>
                <w:b w:val="0"/>
                <w:sz w:val="18"/>
                <w:szCs w:val="18"/>
              </w:rPr>
              <w:t xml:space="preserve"> СП</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24,4</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24,4</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476"/>
          <w:jc w:val="center"/>
        </w:trPr>
        <w:tc>
          <w:tcPr>
            <w:tcW w:w="57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4.3</w:t>
            </w:r>
          </w:p>
        </w:tc>
        <w:tc>
          <w:tcPr>
            <w:tcW w:w="397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Рекультивация свалок ТБО, п. Начало</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1570,5</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1570,5</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2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c>
          <w:tcPr>
            <w:tcW w:w="830"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EC23BA">
        <w:trPr>
          <w:trHeight w:hRule="exact" w:val="337"/>
          <w:jc w:val="center"/>
        </w:trPr>
        <w:tc>
          <w:tcPr>
            <w:tcW w:w="571"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5</w:t>
            </w:r>
          </w:p>
        </w:tc>
        <w:tc>
          <w:tcPr>
            <w:tcW w:w="3970"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ИТОГО</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65771,7</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0,0</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0,0</w:t>
            </w:r>
          </w:p>
        </w:tc>
        <w:tc>
          <w:tcPr>
            <w:tcW w:w="821"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31245,0</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4515,5</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8925,0</w:t>
            </w:r>
          </w:p>
        </w:tc>
        <w:tc>
          <w:tcPr>
            <w:tcW w:w="821"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3055,0</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1391,6</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15130,0</w:t>
            </w:r>
          </w:p>
        </w:tc>
        <w:tc>
          <w:tcPr>
            <w:tcW w:w="821"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1350,0</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159,6</w:t>
            </w:r>
          </w:p>
        </w:tc>
        <w:tc>
          <w:tcPr>
            <w:tcW w:w="82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0726BA" w:rsidRPr="00C15F2E" w:rsidRDefault="000726BA" w:rsidP="00C15F2E">
            <w:pPr>
              <w:spacing w:after="0" w:line="240" w:lineRule="auto"/>
              <w:ind w:left="57" w:right="57"/>
              <w:jc w:val="center"/>
              <w:rPr>
                <w:rFonts w:ascii="Arial" w:hAnsi="Arial" w:cs="Arial"/>
                <w:b/>
                <w:sz w:val="18"/>
                <w:szCs w:val="18"/>
              </w:rPr>
            </w:pPr>
            <w:r w:rsidRPr="00C15F2E">
              <w:rPr>
                <w:rStyle w:val="95pt1"/>
                <w:rFonts w:ascii="Arial" w:eastAsiaTheme="minorHAnsi" w:hAnsi="Arial" w:cs="Arial"/>
                <w:b w:val="0"/>
                <w:sz w:val="18"/>
                <w:szCs w:val="18"/>
              </w:rPr>
              <w:t>0,0</w:t>
            </w:r>
          </w:p>
        </w:tc>
      </w:tr>
    </w:tbl>
    <w:p w:rsidR="00EC23BA" w:rsidRDefault="00EC23BA" w:rsidP="00595DE0">
      <w:pPr>
        <w:pStyle w:val="14"/>
        <w:keepNext/>
        <w:keepLines/>
        <w:shd w:val="clear" w:color="auto" w:fill="auto"/>
        <w:tabs>
          <w:tab w:val="left" w:pos="380"/>
        </w:tabs>
        <w:spacing w:before="0" w:line="240" w:lineRule="auto"/>
        <w:rPr>
          <w:rFonts w:ascii="Arial" w:hAnsi="Arial" w:cs="Arial"/>
          <w:sz w:val="18"/>
          <w:szCs w:val="18"/>
        </w:rPr>
      </w:pPr>
      <w:bookmarkStart w:id="47" w:name="bookmark53"/>
      <w:bookmarkStart w:id="48" w:name="bookmark51"/>
      <w:bookmarkStart w:id="49" w:name="bookmark52"/>
    </w:p>
    <w:p w:rsidR="000726BA" w:rsidRPr="00C15F2E" w:rsidRDefault="00595DE0" w:rsidP="00595DE0">
      <w:pPr>
        <w:pStyle w:val="14"/>
        <w:keepNext/>
        <w:keepLines/>
        <w:shd w:val="clear" w:color="auto" w:fill="auto"/>
        <w:tabs>
          <w:tab w:val="left" w:pos="380"/>
        </w:tabs>
        <w:spacing w:before="0" w:line="240" w:lineRule="auto"/>
        <w:rPr>
          <w:rFonts w:ascii="Arial" w:hAnsi="Arial" w:cs="Arial"/>
          <w:sz w:val="18"/>
          <w:szCs w:val="18"/>
        </w:rPr>
      </w:pPr>
      <w:r>
        <w:rPr>
          <w:rFonts w:ascii="Arial" w:hAnsi="Arial" w:cs="Arial"/>
          <w:sz w:val="18"/>
          <w:szCs w:val="18"/>
        </w:rPr>
        <w:t xml:space="preserve">7. </w:t>
      </w:r>
      <w:r w:rsidR="000726BA" w:rsidRPr="00C15F2E">
        <w:rPr>
          <w:rFonts w:ascii="Arial" w:hAnsi="Arial" w:cs="Arial"/>
          <w:sz w:val="18"/>
          <w:szCs w:val="18"/>
        </w:rPr>
        <w:t>Финансовые потребности для реализации Программы</w:t>
      </w:r>
      <w:bookmarkEnd w:id="47"/>
      <w:bookmarkEnd w:id="48"/>
      <w:bookmarkEnd w:id="49"/>
    </w:p>
    <w:p w:rsidR="000726BA" w:rsidRPr="00C15F2E" w:rsidRDefault="000726BA" w:rsidP="000726BA">
      <w:pPr>
        <w:pStyle w:val="14"/>
        <w:keepNext/>
        <w:keepLines/>
        <w:numPr>
          <w:ilvl w:val="0"/>
          <w:numId w:val="38"/>
        </w:numPr>
        <w:shd w:val="clear" w:color="auto" w:fill="auto"/>
        <w:tabs>
          <w:tab w:val="left" w:pos="380"/>
        </w:tabs>
        <w:spacing w:before="0" w:line="240" w:lineRule="auto"/>
        <w:ind w:left="20"/>
        <w:rPr>
          <w:rFonts w:ascii="Arial" w:hAnsi="Arial" w:cs="Arial"/>
          <w:sz w:val="18"/>
          <w:szCs w:val="18"/>
        </w:rPr>
      </w:pPr>
      <w:bookmarkStart w:id="50" w:name="bookmark54"/>
      <w:r w:rsidRPr="00C15F2E">
        <w:rPr>
          <w:rFonts w:ascii="Arial" w:hAnsi="Arial" w:cs="Arial"/>
          <w:sz w:val="18"/>
          <w:szCs w:val="18"/>
        </w:rPr>
        <w:t>Теплоснабжение</w:t>
      </w:r>
      <w:bookmarkEnd w:id="50"/>
    </w:p>
    <w:p w:rsidR="000726BA" w:rsidRPr="00C15F2E" w:rsidRDefault="000726BA" w:rsidP="00C15F2E">
      <w:pPr>
        <w:spacing w:after="0" w:line="240" w:lineRule="auto"/>
        <w:ind w:left="23" w:right="23" w:firstLine="697"/>
        <w:jc w:val="both"/>
        <w:rPr>
          <w:rFonts w:ascii="Arial" w:hAnsi="Arial" w:cs="Arial"/>
          <w:sz w:val="18"/>
          <w:szCs w:val="18"/>
        </w:rPr>
      </w:pPr>
      <w:proofErr w:type="gramStart"/>
      <w:r w:rsidRPr="00C15F2E">
        <w:rPr>
          <w:rFonts w:ascii="Arial" w:hAnsi="Arial" w:cs="Arial"/>
          <w:sz w:val="18"/>
          <w:szCs w:val="18"/>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оценок экспертов и открытых источников информации с учетом</w:t>
      </w:r>
      <w:proofErr w:type="gramEnd"/>
      <w:r w:rsidRPr="00C15F2E">
        <w:rPr>
          <w:rFonts w:ascii="Arial" w:hAnsi="Arial" w:cs="Arial"/>
          <w:sz w:val="18"/>
          <w:szCs w:val="18"/>
        </w:rPr>
        <w:t xml:space="preserve"> уровня цен на 2014 год без учета налога на добавленную стоимость.</w:t>
      </w:r>
    </w:p>
    <w:p w:rsidR="000726BA" w:rsidRPr="00C15F2E" w:rsidRDefault="000726BA" w:rsidP="00C15F2E">
      <w:pPr>
        <w:spacing w:after="0" w:line="240" w:lineRule="auto"/>
        <w:ind w:left="23" w:right="23" w:firstLine="697"/>
        <w:jc w:val="both"/>
        <w:rPr>
          <w:rFonts w:ascii="Arial" w:hAnsi="Arial" w:cs="Arial"/>
          <w:sz w:val="18"/>
          <w:szCs w:val="18"/>
        </w:rPr>
      </w:pPr>
      <w:r w:rsidRPr="00C15F2E">
        <w:rPr>
          <w:rFonts w:ascii="Arial" w:hAnsi="Arial" w:cs="Arial"/>
          <w:sz w:val="18"/>
          <w:szCs w:val="18"/>
        </w:rPr>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rsidR="000726BA" w:rsidRPr="00C15F2E" w:rsidRDefault="000726BA" w:rsidP="00C15F2E">
      <w:pPr>
        <w:spacing w:after="0" w:line="240" w:lineRule="auto"/>
        <w:ind w:left="23" w:right="23" w:firstLine="697"/>
        <w:jc w:val="both"/>
        <w:rPr>
          <w:rFonts w:ascii="Arial" w:hAnsi="Arial" w:cs="Arial"/>
          <w:sz w:val="18"/>
          <w:szCs w:val="18"/>
        </w:rPr>
      </w:pPr>
      <w:r w:rsidRPr="00C15F2E">
        <w:rPr>
          <w:rFonts w:ascii="Arial" w:hAnsi="Arial" w:cs="Arial"/>
          <w:sz w:val="18"/>
          <w:szCs w:val="18"/>
        </w:rPr>
        <w:t>Увеличение затрат на тепловую энергию за счет роста амортизационных отчислений учтено только по мероприятиям, финансируемым за счет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0726BA" w:rsidRPr="00C15F2E" w:rsidRDefault="000726BA" w:rsidP="000726BA">
      <w:pPr>
        <w:spacing w:line="240" w:lineRule="auto"/>
        <w:ind w:left="20" w:right="20" w:firstLine="700"/>
        <w:jc w:val="right"/>
        <w:rPr>
          <w:rFonts w:ascii="Arial" w:hAnsi="Arial" w:cs="Arial"/>
          <w:sz w:val="18"/>
          <w:szCs w:val="18"/>
        </w:rPr>
      </w:pPr>
      <w:r w:rsidRPr="00C15F2E">
        <w:rPr>
          <w:rFonts w:ascii="Arial" w:hAnsi="Arial" w:cs="Arial"/>
          <w:sz w:val="18"/>
          <w:szCs w:val="18"/>
        </w:rPr>
        <w:t>Таблица 23</w:t>
      </w:r>
    </w:p>
    <w:p w:rsidR="000726BA" w:rsidRPr="00C15F2E" w:rsidRDefault="000726BA" w:rsidP="000726BA">
      <w:pPr>
        <w:spacing w:line="240" w:lineRule="auto"/>
        <w:ind w:right="20"/>
        <w:jc w:val="center"/>
        <w:rPr>
          <w:rFonts w:ascii="Arial" w:hAnsi="Arial" w:cs="Arial"/>
          <w:b/>
          <w:sz w:val="18"/>
          <w:szCs w:val="18"/>
        </w:rPr>
      </w:pPr>
      <w:r w:rsidRPr="00C15F2E">
        <w:rPr>
          <w:rFonts w:ascii="Arial" w:hAnsi="Arial" w:cs="Arial"/>
          <w:b/>
          <w:sz w:val="18"/>
          <w:szCs w:val="18"/>
        </w:rPr>
        <w:t>Общие сведения о необходимых капитальных вложениях для реализации мероприятий по развитию системы теплоснабжения муниципального образования</w:t>
      </w:r>
    </w:p>
    <w:tbl>
      <w:tblPr>
        <w:tblOverlap w:val="never"/>
        <w:tblW w:w="14722" w:type="dxa"/>
        <w:jc w:val="center"/>
        <w:tblLayout w:type="fixed"/>
        <w:tblCellMar>
          <w:left w:w="10" w:type="dxa"/>
          <w:right w:w="10" w:type="dxa"/>
        </w:tblCellMar>
        <w:tblLook w:val="0000" w:firstRow="0" w:lastRow="0" w:firstColumn="0" w:lastColumn="0" w:noHBand="0" w:noVBand="0"/>
      </w:tblPr>
      <w:tblGrid>
        <w:gridCol w:w="456"/>
        <w:gridCol w:w="1805"/>
        <w:gridCol w:w="874"/>
        <w:gridCol w:w="878"/>
        <w:gridCol w:w="874"/>
        <w:gridCol w:w="878"/>
        <w:gridCol w:w="874"/>
        <w:gridCol w:w="878"/>
        <w:gridCol w:w="874"/>
        <w:gridCol w:w="878"/>
        <w:gridCol w:w="874"/>
        <w:gridCol w:w="878"/>
        <w:gridCol w:w="874"/>
        <w:gridCol w:w="878"/>
        <w:gridCol w:w="874"/>
        <w:gridCol w:w="1075"/>
      </w:tblGrid>
      <w:tr w:rsidR="000726BA" w:rsidRPr="00C15F2E" w:rsidTr="00F0590B">
        <w:trPr>
          <w:trHeight w:hRule="exact" w:val="278"/>
          <w:jc w:val="center"/>
        </w:trPr>
        <w:tc>
          <w:tcPr>
            <w:tcW w:w="456"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bookmarkStart w:id="51" w:name="bookmark55"/>
            <w:r w:rsidRPr="00C15F2E">
              <w:rPr>
                <w:rStyle w:val="95pt1"/>
                <w:rFonts w:ascii="Arial" w:eastAsiaTheme="minorHAnsi" w:hAnsi="Arial" w:cs="Arial"/>
                <w:sz w:val="18"/>
                <w:szCs w:val="18"/>
              </w:rPr>
              <w:t>№</w:t>
            </w:r>
            <w:bookmarkEnd w:id="51"/>
          </w:p>
          <w:p w:rsidR="000726BA" w:rsidRPr="00C15F2E" w:rsidRDefault="000726BA" w:rsidP="00C15F2E">
            <w:pPr>
              <w:spacing w:after="0" w:line="240" w:lineRule="auto"/>
              <w:ind w:left="113" w:right="113"/>
              <w:jc w:val="center"/>
              <w:rPr>
                <w:rFonts w:ascii="Arial" w:hAnsi="Arial" w:cs="Arial"/>
                <w:sz w:val="18"/>
                <w:szCs w:val="18"/>
              </w:rPr>
            </w:pPr>
            <w:proofErr w:type="gramStart"/>
            <w:r w:rsidRPr="00C15F2E">
              <w:rPr>
                <w:rStyle w:val="95pt1"/>
                <w:rFonts w:ascii="Arial" w:eastAsiaTheme="minorHAnsi" w:hAnsi="Arial" w:cs="Arial"/>
                <w:sz w:val="18"/>
                <w:szCs w:val="18"/>
              </w:rPr>
              <w:t>п</w:t>
            </w:r>
            <w:proofErr w:type="gramEnd"/>
            <w:r w:rsidRPr="00C15F2E">
              <w:rPr>
                <w:rStyle w:val="95pt1"/>
                <w:rFonts w:ascii="Arial" w:eastAsiaTheme="minorHAnsi" w:hAnsi="Arial" w:cs="Arial"/>
                <w:sz w:val="18"/>
                <w:szCs w:val="18"/>
              </w:rPr>
              <w:t>/</w:t>
            </w:r>
          </w:p>
          <w:p w:rsidR="000726BA" w:rsidRPr="00C15F2E" w:rsidRDefault="000726BA" w:rsidP="00C15F2E">
            <w:pPr>
              <w:spacing w:after="0" w:line="240" w:lineRule="auto"/>
              <w:ind w:left="113" w:right="113"/>
              <w:jc w:val="center"/>
              <w:rPr>
                <w:rFonts w:ascii="Arial" w:hAnsi="Arial" w:cs="Arial"/>
                <w:sz w:val="18"/>
                <w:szCs w:val="18"/>
              </w:rPr>
            </w:pPr>
            <w:proofErr w:type="gramStart"/>
            <w:r w:rsidRPr="00C15F2E">
              <w:rPr>
                <w:rStyle w:val="95pt1"/>
                <w:rFonts w:ascii="Arial" w:eastAsiaTheme="minorHAnsi" w:hAnsi="Arial" w:cs="Arial"/>
                <w:sz w:val="18"/>
                <w:szCs w:val="18"/>
              </w:rPr>
              <w:t>п</w:t>
            </w:r>
            <w:proofErr w:type="gramEnd"/>
          </w:p>
        </w:tc>
        <w:tc>
          <w:tcPr>
            <w:tcW w:w="1805"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Наименование</w:t>
            </w:r>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показателя</w:t>
            </w:r>
          </w:p>
        </w:tc>
        <w:tc>
          <w:tcPr>
            <w:tcW w:w="12461" w:type="dxa"/>
            <w:gridSpan w:val="14"/>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Значение показателя (тыс. руб.)</w:t>
            </w:r>
          </w:p>
        </w:tc>
      </w:tr>
      <w:tr w:rsidR="000726BA" w:rsidRPr="00C15F2E" w:rsidTr="00F0590B">
        <w:trPr>
          <w:trHeight w:hRule="exact" w:val="538"/>
          <w:jc w:val="center"/>
        </w:trPr>
        <w:tc>
          <w:tcPr>
            <w:tcW w:w="456" w:type="dxa"/>
            <w:vMerge/>
            <w:tcBorders>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p>
        </w:tc>
        <w:tc>
          <w:tcPr>
            <w:tcW w:w="1805" w:type="dxa"/>
            <w:vMerge/>
            <w:tcBorders>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2016</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2017</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2018</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2019</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2020</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2021</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2022</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2023</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2024</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2025</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2026</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2027</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2030</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1075"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Всего</w:t>
            </w:r>
          </w:p>
        </w:tc>
      </w:tr>
      <w:tr w:rsidR="000726BA" w:rsidRPr="00C15F2E" w:rsidTr="00C15F2E">
        <w:trPr>
          <w:trHeight w:hRule="exact" w:val="1349"/>
          <w:jc w:val="center"/>
        </w:trPr>
        <w:tc>
          <w:tcPr>
            <w:tcW w:w="45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lastRenderedPageBreak/>
              <w:t>1.</w:t>
            </w:r>
          </w:p>
        </w:tc>
        <w:tc>
          <w:tcPr>
            <w:tcW w:w="1805"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Капитальные вложения для реализации всей программы инвестиционных проектов</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3400,0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1075"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3400,0</w:t>
            </w:r>
          </w:p>
        </w:tc>
      </w:tr>
      <w:tr w:rsidR="000726BA" w:rsidRPr="00C15F2E" w:rsidTr="00EC23BA">
        <w:trPr>
          <w:trHeight w:hRule="exact" w:val="1346"/>
          <w:jc w:val="center"/>
        </w:trPr>
        <w:tc>
          <w:tcPr>
            <w:tcW w:w="45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2.</w:t>
            </w:r>
          </w:p>
        </w:tc>
        <w:tc>
          <w:tcPr>
            <w:tcW w:w="1805"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Снижение</w:t>
            </w:r>
          </w:p>
          <w:p w:rsidR="000726BA" w:rsidRPr="00C15F2E" w:rsidRDefault="000726BA" w:rsidP="00C15F2E">
            <w:pPr>
              <w:spacing w:after="0" w:line="240" w:lineRule="auto"/>
              <w:ind w:left="113" w:right="113"/>
              <w:jc w:val="center"/>
              <w:rPr>
                <w:rFonts w:ascii="Arial" w:hAnsi="Arial" w:cs="Arial"/>
                <w:sz w:val="18"/>
                <w:szCs w:val="18"/>
              </w:rPr>
            </w:pPr>
            <w:proofErr w:type="spellStart"/>
            <w:r w:rsidRPr="00C15F2E">
              <w:rPr>
                <w:rStyle w:val="95pt1"/>
                <w:rFonts w:ascii="Arial" w:eastAsiaTheme="minorHAnsi" w:hAnsi="Arial" w:cs="Arial"/>
                <w:b w:val="0"/>
                <w:sz w:val="18"/>
                <w:szCs w:val="18"/>
              </w:rPr>
              <w:t>эксплуатационны</w:t>
            </w:r>
            <w:proofErr w:type="spellEnd"/>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х затрат за счет</w:t>
            </w:r>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эффективности</w:t>
            </w:r>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реализации</w:t>
            </w:r>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проектов</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1075"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r>
      <w:tr w:rsidR="000726BA" w:rsidRPr="00C15F2E" w:rsidTr="00C15F2E">
        <w:trPr>
          <w:trHeight w:hRule="exact" w:val="1134"/>
          <w:jc w:val="center"/>
        </w:trPr>
        <w:tc>
          <w:tcPr>
            <w:tcW w:w="45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3.</w:t>
            </w:r>
          </w:p>
        </w:tc>
        <w:tc>
          <w:tcPr>
            <w:tcW w:w="1805"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Рост</w:t>
            </w:r>
          </w:p>
          <w:p w:rsidR="000726BA" w:rsidRPr="00C15F2E" w:rsidRDefault="000726BA" w:rsidP="00C15F2E">
            <w:pPr>
              <w:spacing w:after="0" w:line="240" w:lineRule="auto"/>
              <w:ind w:left="113" w:right="113"/>
              <w:jc w:val="center"/>
              <w:rPr>
                <w:rFonts w:ascii="Arial" w:hAnsi="Arial" w:cs="Arial"/>
                <w:sz w:val="18"/>
                <w:szCs w:val="18"/>
              </w:rPr>
            </w:pPr>
            <w:proofErr w:type="spellStart"/>
            <w:r w:rsidRPr="00C15F2E">
              <w:rPr>
                <w:rStyle w:val="95pt1"/>
                <w:rFonts w:ascii="Arial" w:eastAsiaTheme="minorHAnsi" w:hAnsi="Arial" w:cs="Arial"/>
                <w:b w:val="0"/>
                <w:sz w:val="18"/>
                <w:szCs w:val="18"/>
              </w:rPr>
              <w:t>эксплуатационны</w:t>
            </w:r>
            <w:proofErr w:type="spellEnd"/>
            <w:r w:rsidRPr="00C15F2E">
              <w:rPr>
                <w:rStyle w:val="95pt1"/>
                <w:rFonts w:ascii="Arial" w:eastAsiaTheme="minorHAnsi" w:hAnsi="Arial" w:cs="Arial"/>
                <w:b w:val="0"/>
                <w:sz w:val="18"/>
                <w:szCs w:val="18"/>
              </w:rPr>
              <w:t xml:space="preserve"> х затрат за счет амортизационных отчислений</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1020,0</w:t>
            </w:r>
          </w:p>
        </w:tc>
      </w:tr>
    </w:tbl>
    <w:p w:rsidR="000726BA" w:rsidRPr="00C15F2E" w:rsidRDefault="000726BA" w:rsidP="00C15F2E">
      <w:pPr>
        <w:pStyle w:val="14"/>
        <w:keepNext/>
        <w:keepLines/>
        <w:numPr>
          <w:ilvl w:val="0"/>
          <w:numId w:val="38"/>
        </w:numPr>
        <w:shd w:val="clear" w:color="auto" w:fill="auto"/>
        <w:tabs>
          <w:tab w:val="left" w:pos="375"/>
        </w:tabs>
        <w:spacing w:before="0" w:line="240" w:lineRule="auto"/>
        <w:ind w:left="23"/>
        <w:rPr>
          <w:rFonts w:ascii="Arial" w:hAnsi="Arial" w:cs="Arial"/>
          <w:sz w:val="18"/>
          <w:szCs w:val="18"/>
        </w:rPr>
      </w:pPr>
      <w:bookmarkStart w:id="52" w:name="bookmark56"/>
      <w:r w:rsidRPr="00C15F2E">
        <w:rPr>
          <w:rFonts w:ascii="Arial" w:hAnsi="Arial" w:cs="Arial"/>
          <w:sz w:val="18"/>
          <w:szCs w:val="18"/>
        </w:rPr>
        <w:t>Водоснабжение</w:t>
      </w:r>
      <w:bookmarkEnd w:id="52"/>
    </w:p>
    <w:p w:rsidR="000726BA" w:rsidRPr="00C15F2E" w:rsidRDefault="000726BA" w:rsidP="00C15F2E">
      <w:pPr>
        <w:spacing w:after="0" w:line="240" w:lineRule="auto"/>
        <w:ind w:left="23" w:right="20" w:firstLine="700"/>
        <w:jc w:val="both"/>
        <w:rPr>
          <w:rFonts w:ascii="Arial" w:hAnsi="Arial" w:cs="Arial"/>
          <w:sz w:val="18"/>
          <w:szCs w:val="18"/>
        </w:rPr>
      </w:pPr>
      <w:proofErr w:type="gramStart"/>
      <w:r w:rsidRPr="00C15F2E">
        <w:rPr>
          <w:rFonts w:ascii="Arial" w:hAnsi="Arial" w:cs="Arial"/>
          <w:sz w:val="18"/>
          <w:szCs w:val="18"/>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смет организаций коммунального комплекса, оценок экспертов, прейскурантов поставщиков оборудования и</w:t>
      </w:r>
      <w:proofErr w:type="gramEnd"/>
      <w:r w:rsidRPr="00C15F2E">
        <w:rPr>
          <w:rFonts w:ascii="Arial" w:hAnsi="Arial" w:cs="Arial"/>
          <w:sz w:val="18"/>
          <w:szCs w:val="18"/>
        </w:rPr>
        <w:t xml:space="preserve">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0726BA" w:rsidRPr="00C15F2E" w:rsidRDefault="000726BA" w:rsidP="00C15F2E">
      <w:pPr>
        <w:spacing w:after="0" w:line="240" w:lineRule="auto"/>
        <w:ind w:left="23" w:right="20" w:firstLine="700"/>
        <w:jc w:val="both"/>
        <w:rPr>
          <w:rFonts w:ascii="Arial" w:hAnsi="Arial" w:cs="Arial"/>
          <w:sz w:val="18"/>
          <w:szCs w:val="18"/>
        </w:rPr>
      </w:pPr>
      <w:r w:rsidRPr="00C15F2E">
        <w:rPr>
          <w:rFonts w:ascii="Arial" w:hAnsi="Arial" w:cs="Arial"/>
          <w:sz w:val="18"/>
          <w:szCs w:val="18"/>
        </w:rPr>
        <w:t>Реализация разработанных мероприятий направлена как на повышение качества и надежности водоснабжения потребителей, так и на снижение расходов на воду, что позволяет говорить о снижении эксплуатационных затрат за счет экономии воды, электроэнергии, трудовых ресурсов.</w:t>
      </w:r>
    </w:p>
    <w:p w:rsidR="000726BA" w:rsidRPr="00C15F2E" w:rsidRDefault="000726BA" w:rsidP="00C15F2E">
      <w:pPr>
        <w:spacing w:after="0" w:line="240" w:lineRule="auto"/>
        <w:ind w:left="23" w:right="20" w:firstLine="700"/>
        <w:jc w:val="both"/>
        <w:rPr>
          <w:rFonts w:ascii="Arial" w:hAnsi="Arial" w:cs="Arial"/>
          <w:sz w:val="18"/>
          <w:szCs w:val="18"/>
        </w:rPr>
      </w:pPr>
      <w:r w:rsidRPr="00C15F2E">
        <w:rPr>
          <w:rFonts w:ascii="Arial" w:hAnsi="Arial" w:cs="Arial"/>
          <w:sz w:val="18"/>
          <w:szCs w:val="18"/>
        </w:rPr>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0726BA" w:rsidRPr="00C15F2E" w:rsidRDefault="000726BA" w:rsidP="00C15F2E">
      <w:pPr>
        <w:spacing w:after="0" w:line="240" w:lineRule="auto"/>
        <w:ind w:left="20" w:right="23" w:firstLine="700"/>
        <w:jc w:val="right"/>
        <w:rPr>
          <w:rFonts w:ascii="Arial" w:hAnsi="Arial" w:cs="Arial"/>
          <w:sz w:val="18"/>
          <w:szCs w:val="18"/>
        </w:rPr>
      </w:pPr>
      <w:r w:rsidRPr="00C15F2E">
        <w:rPr>
          <w:rFonts w:ascii="Arial" w:hAnsi="Arial" w:cs="Arial"/>
          <w:sz w:val="18"/>
          <w:szCs w:val="18"/>
        </w:rPr>
        <w:t>Таблица 24</w:t>
      </w:r>
    </w:p>
    <w:p w:rsidR="000726BA" w:rsidRPr="00C15F2E" w:rsidRDefault="000726BA" w:rsidP="00C15F2E">
      <w:pPr>
        <w:spacing w:after="0" w:line="240" w:lineRule="auto"/>
        <w:ind w:right="23"/>
        <w:jc w:val="center"/>
        <w:rPr>
          <w:rFonts w:ascii="Arial" w:hAnsi="Arial" w:cs="Arial"/>
          <w:b/>
          <w:sz w:val="18"/>
          <w:szCs w:val="18"/>
        </w:rPr>
      </w:pPr>
      <w:r w:rsidRPr="00C15F2E">
        <w:rPr>
          <w:rFonts w:ascii="Arial" w:hAnsi="Arial" w:cs="Arial"/>
          <w:b/>
          <w:sz w:val="18"/>
          <w:szCs w:val="18"/>
        </w:rPr>
        <w:t>Общие сведения о необходимых капитальных вложениях для реализации мероприятий по развитию системы водоснабжения муниципального образования</w:t>
      </w:r>
    </w:p>
    <w:p w:rsidR="000726BA" w:rsidRPr="00C15F2E" w:rsidRDefault="000726BA" w:rsidP="00C15F2E">
      <w:pPr>
        <w:spacing w:after="0" w:line="240" w:lineRule="auto"/>
        <w:ind w:right="23"/>
        <w:jc w:val="center"/>
        <w:rPr>
          <w:rFonts w:ascii="Arial" w:hAnsi="Arial" w:cs="Arial"/>
          <w:b/>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5"/>
        <w:gridCol w:w="1710"/>
        <w:gridCol w:w="859"/>
        <w:gridCol w:w="859"/>
        <w:gridCol w:w="859"/>
        <w:gridCol w:w="859"/>
        <w:gridCol w:w="859"/>
        <w:gridCol w:w="859"/>
        <w:gridCol w:w="864"/>
        <w:gridCol w:w="859"/>
        <w:gridCol w:w="859"/>
        <w:gridCol w:w="859"/>
        <w:gridCol w:w="859"/>
        <w:gridCol w:w="859"/>
        <w:gridCol w:w="864"/>
        <w:gridCol w:w="1051"/>
      </w:tblGrid>
      <w:tr w:rsidR="000726BA" w:rsidRPr="00C15F2E" w:rsidTr="00F0590B">
        <w:trPr>
          <w:trHeight w:hRule="exact" w:val="283"/>
          <w:jc w:val="center"/>
        </w:trPr>
        <w:tc>
          <w:tcPr>
            <w:tcW w:w="645" w:type="dxa"/>
            <w:vMerge w:val="restart"/>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Style w:val="95pt1"/>
                <w:rFonts w:ascii="Arial" w:eastAsiaTheme="minorHAnsi" w:hAnsi="Arial" w:cs="Arial"/>
                <w:sz w:val="18"/>
                <w:szCs w:val="18"/>
              </w:rPr>
            </w:pPr>
          </w:p>
          <w:p w:rsidR="000726BA" w:rsidRPr="00C15F2E" w:rsidRDefault="000726BA" w:rsidP="00EC23BA">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w:t>
            </w:r>
          </w:p>
          <w:p w:rsidR="000726BA" w:rsidRPr="00C15F2E" w:rsidRDefault="000726BA" w:rsidP="00EC23BA">
            <w:pPr>
              <w:spacing w:after="0" w:line="240" w:lineRule="auto"/>
              <w:ind w:left="113" w:right="113"/>
              <w:jc w:val="center"/>
              <w:rPr>
                <w:rFonts w:ascii="Arial" w:hAnsi="Arial" w:cs="Arial"/>
                <w:sz w:val="18"/>
                <w:szCs w:val="18"/>
              </w:rPr>
            </w:pPr>
            <w:proofErr w:type="gramStart"/>
            <w:r w:rsidRPr="00C15F2E">
              <w:rPr>
                <w:rStyle w:val="95pt1"/>
                <w:rFonts w:ascii="Arial" w:eastAsiaTheme="minorHAnsi" w:hAnsi="Arial" w:cs="Arial"/>
                <w:sz w:val="18"/>
                <w:szCs w:val="18"/>
              </w:rPr>
              <w:t>п</w:t>
            </w:r>
            <w:proofErr w:type="gramEnd"/>
            <w:r w:rsidRPr="00C15F2E">
              <w:rPr>
                <w:rStyle w:val="95pt1"/>
                <w:rFonts w:ascii="Arial" w:eastAsiaTheme="minorHAnsi" w:hAnsi="Arial" w:cs="Arial"/>
                <w:sz w:val="18"/>
                <w:szCs w:val="18"/>
              </w:rPr>
              <w:t>/</w:t>
            </w:r>
          </w:p>
          <w:p w:rsidR="000726BA" w:rsidRPr="00C15F2E" w:rsidRDefault="000726BA" w:rsidP="00EC23BA">
            <w:pPr>
              <w:spacing w:after="0" w:line="240" w:lineRule="auto"/>
              <w:ind w:left="113" w:right="113"/>
              <w:jc w:val="center"/>
              <w:rPr>
                <w:rFonts w:ascii="Arial" w:hAnsi="Arial" w:cs="Arial"/>
                <w:sz w:val="18"/>
                <w:szCs w:val="18"/>
              </w:rPr>
            </w:pPr>
            <w:proofErr w:type="gramStart"/>
            <w:r w:rsidRPr="00C15F2E">
              <w:rPr>
                <w:rStyle w:val="95pt1"/>
                <w:rFonts w:ascii="Arial" w:eastAsiaTheme="minorHAnsi" w:hAnsi="Arial" w:cs="Arial"/>
                <w:sz w:val="18"/>
                <w:szCs w:val="18"/>
              </w:rPr>
              <w:t>п</w:t>
            </w:r>
            <w:proofErr w:type="gramEnd"/>
          </w:p>
        </w:tc>
        <w:tc>
          <w:tcPr>
            <w:tcW w:w="1710" w:type="dxa"/>
            <w:vMerge w:val="restart"/>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Style w:val="95pt1"/>
                <w:rFonts w:ascii="Arial" w:eastAsiaTheme="minorHAnsi" w:hAnsi="Arial" w:cs="Arial"/>
                <w:sz w:val="18"/>
                <w:szCs w:val="18"/>
              </w:rPr>
            </w:pPr>
          </w:p>
          <w:p w:rsidR="000726BA" w:rsidRPr="00C15F2E" w:rsidRDefault="000726BA" w:rsidP="00EC23BA">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Наименование</w:t>
            </w:r>
          </w:p>
          <w:p w:rsidR="000726BA" w:rsidRPr="00C15F2E" w:rsidRDefault="000726BA" w:rsidP="00EC23BA">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показателя</w:t>
            </w:r>
          </w:p>
        </w:tc>
        <w:tc>
          <w:tcPr>
            <w:tcW w:w="12228" w:type="dxa"/>
            <w:gridSpan w:val="14"/>
            <w:tcBorders>
              <w:top w:val="single" w:sz="4" w:space="0" w:color="auto"/>
              <w:left w:val="single" w:sz="4" w:space="0" w:color="auto"/>
              <w:righ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Значение показателя (тыс. руб.)</w:t>
            </w:r>
          </w:p>
        </w:tc>
      </w:tr>
      <w:tr w:rsidR="000726BA" w:rsidRPr="00C15F2E" w:rsidTr="00C15F2E">
        <w:trPr>
          <w:trHeight w:hRule="exact" w:val="518"/>
          <w:jc w:val="center"/>
        </w:trPr>
        <w:tc>
          <w:tcPr>
            <w:tcW w:w="645" w:type="dxa"/>
            <w:vMerge/>
            <w:tcBorders>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p>
        </w:tc>
        <w:tc>
          <w:tcPr>
            <w:tcW w:w="1710" w:type="dxa"/>
            <w:vMerge/>
            <w:tcBorders>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2016</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2017</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2018</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2019</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2020</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2021</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6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2022</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2023</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2024</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2025</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2026</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2027</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6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2030</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1051" w:type="dxa"/>
            <w:tcBorders>
              <w:top w:val="single" w:sz="4" w:space="0" w:color="auto"/>
              <w:left w:val="single" w:sz="4" w:space="0" w:color="auto"/>
              <w:righ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Всего</w:t>
            </w:r>
          </w:p>
        </w:tc>
      </w:tr>
      <w:tr w:rsidR="000726BA" w:rsidRPr="00C15F2E" w:rsidTr="00C15F2E">
        <w:trPr>
          <w:trHeight w:hRule="exact" w:val="1276"/>
          <w:jc w:val="center"/>
        </w:trPr>
        <w:tc>
          <w:tcPr>
            <w:tcW w:w="645"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w:t>
            </w:r>
          </w:p>
        </w:tc>
        <w:tc>
          <w:tcPr>
            <w:tcW w:w="171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Капитальные вложения для реализации всей программы инвестиционных проектов</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29789,00</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2761,00</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5525,00</w:t>
            </w:r>
          </w:p>
        </w:tc>
        <w:tc>
          <w:tcPr>
            <w:tcW w:w="859"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3055,00</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250,00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250,00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250,00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105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41880,00</w:t>
            </w:r>
          </w:p>
        </w:tc>
      </w:tr>
      <w:tr w:rsidR="000726BA" w:rsidRPr="00C15F2E" w:rsidTr="00C15F2E">
        <w:trPr>
          <w:trHeight w:hRule="exact" w:val="1563"/>
          <w:jc w:val="center"/>
        </w:trPr>
        <w:tc>
          <w:tcPr>
            <w:tcW w:w="645"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lastRenderedPageBreak/>
              <w:t>2.</w:t>
            </w:r>
          </w:p>
        </w:tc>
        <w:tc>
          <w:tcPr>
            <w:tcW w:w="1710"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Снижение</w:t>
            </w:r>
          </w:p>
          <w:p w:rsidR="000726BA" w:rsidRPr="00C15F2E" w:rsidRDefault="000726BA" w:rsidP="00C15F2E">
            <w:pPr>
              <w:spacing w:after="0" w:line="240" w:lineRule="auto"/>
              <w:ind w:left="113" w:right="113"/>
              <w:rPr>
                <w:rFonts w:ascii="Arial" w:hAnsi="Arial" w:cs="Arial"/>
                <w:sz w:val="18"/>
                <w:szCs w:val="18"/>
              </w:rPr>
            </w:pPr>
            <w:proofErr w:type="spellStart"/>
            <w:r w:rsidRPr="00C15F2E">
              <w:rPr>
                <w:rStyle w:val="95pt1"/>
                <w:rFonts w:ascii="Arial" w:eastAsiaTheme="minorHAnsi" w:hAnsi="Arial" w:cs="Arial"/>
                <w:b w:val="0"/>
                <w:sz w:val="18"/>
                <w:szCs w:val="18"/>
              </w:rPr>
              <w:t>эксплуатационны</w:t>
            </w:r>
            <w:proofErr w:type="spellEnd"/>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х затрат за счет</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эффективности</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реализации</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проектов</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105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r>
      <w:tr w:rsidR="000726BA" w:rsidRPr="00C15F2E" w:rsidTr="00C15F2E">
        <w:trPr>
          <w:trHeight w:hRule="exact" w:val="1260"/>
          <w:jc w:val="center"/>
        </w:trPr>
        <w:tc>
          <w:tcPr>
            <w:tcW w:w="645"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3.</w:t>
            </w:r>
          </w:p>
        </w:tc>
        <w:tc>
          <w:tcPr>
            <w:tcW w:w="1710"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Рост</w:t>
            </w:r>
          </w:p>
          <w:p w:rsidR="000726BA" w:rsidRPr="00C15F2E" w:rsidRDefault="000726BA" w:rsidP="00C15F2E">
            <w:pPr>
              <w:spacing w:after="0" w:line="240" w:lineRule="auto"/>
              <w:ind w:left="113" w:right="113"/>
              <w:rPr>
                <w:rFonts w:ascii="Arial" w:hAnsi="Arial" w:cs="Arial"/>
                <w:sz w:val="18"/>
                <w:szCs w:val="18"/>
              </w:rPr>
            </w:pPr>
            <w:proofErr w:type="spellStart"/>
            <w:r w:rsidRPr="00C15F2E">
              <w:rPr>
                <w:rStyle w:val="95pt1"/>
                <w:rFonts w:ascii="Arial" w:eastAsiaTheme="minorHAnsi" w:hAnsi="Arial" w:cs="Arial"/>
                <w:b w:val="0"/>
                <w:sz w:val="18"/>
                <w:szCs w:val="18"/>
              </w:rPr>
              <w:t>эксплуатационны</w:t>
            </w:r>
            <w:proofErr w:type="spellEnd"/>
            <w:r w:rsidRPr="00C15F2E">
              <w:rPr>
                <w:rStyle w:val="95pt1"/>
                <w:rFonts w:ascii="Arial" w:eastAsiaTheme="minorHAnsi" w:hAnsi="Arial" w:cs="Arial"/>
                <w:b w:val="0"/>
                <w:sz w:val="18"/>
                <w:szCs w:val="18"/>
              </w:rPr>
              <w:t xml:space="preserve"> х затрат за счет амортизационных отчислений</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893,67</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976,50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1142,25</w:t>
            </w:r>
          </w:p>
        </w:tc>
        <w:tc>
          <w:tcPr>
            <w:tcW w:w="864" w:type="dxa"/>
            <w:tcBorders>
              <w:top w:val="single" w:sz="4" w:space="0" w:color="auto"/>
              <w:left w:val="single" w:sz="4" w:space="0" w:color="auto"/>
              <w:bottom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1233,90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1241,40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1248,90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1256,40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1256,40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1256,40</w:t>
            </w:r>
          </w:p>
        </w:tc>
        <w:tc>
          <w:tcPr>
            <w:tcW w:w="864" w:type="dxa"/>
            <w:tcBorders>
              <w:top w:val="single" w:sz="4" w:space="0" w:color="auto"/>
              <w:left w:val="single" w:sz="4" w:space="0" w:color="auto"/>
              <w:bottom w:val="single" w:sz="4" w:space="0" w:color="auto"/>
            </w:tcBorders>
            <w:shd w:val="clear" w:color="auto" w:fill="FFFFFF"/>
          </w:tcPr>
          <w:p w:rsidR="000726BA" w:rsidRPr="00C15F2E" w:rsidRDefault="000726BA" w:rsidP="00EC23BA">
            <w:pPr>
              <w:spacing w:after="0" w:line="240" w:lineRule="auto"/>
              <w:ind w:left="57" w:right="57"/>
              <w:rPr>
                <w:rFonts w:ascii="Arial" w:hAnsi="Arial" w:cs="Arial"/>
                <w:sz w:val="18"/>
                <w:szCs w:val="18"/>
              </w:rPr>
            </w:pPr>
            <w:r w:rsidRPr="00C15F2E">
              <w:rPr>
                <w:rStyle w:val="75pt"/>
                <w:rFonts w:ascii="Arial" w:eastAsiaTheme="minorHAnsi" w:hAnsi="Arial" w:cs="Arial"/>
                <w:sz w:val="18"/>
                <w:szCs w:val="18"/>
              </w:rPr>
              <w:t>1256,40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75pt"/>
                <w:rFonts w:ascii="Arial" w:eastAsiaTheme="minorHAnsi" w:hAnsi="Arial" w:cs="Arial"/>
                <w:sz w:val="18"/>
                <w:szCs w:val="18"/>
              </w:rPr>
              <w:t>11762,22</w:t>
            </w:r>
          </w:p>
        </w:tc>
      </w:tr>
    </w:tbl>
    <w:p w:rsidR="000726BA" w:rsidRPr="00C15F2E" w:rsidRDefault="000726BA" w:rsidP="00C15F2E">
      <w:pPr>
        <w:pStyle w:val="14"/>
        <w:keepNext/>
        <w:keepLines/>
        <w:numPr>
          <w:ilvl w:val="0"/>
          <w:numId w:val="38"/>
        </w:numPr>
        <w:shd w:val="clear" w:color="auto" w:fill="auto"/>
        <w:tabs>
          <w:tab w:val="left" w:pos="375"/>
        </w:tabs>
        <w:spacing w:before="0" w:line="240" w:lineRule="auto"/>
        <w:ind w:left="20"/>
        <w:rPr>
          <w:rFonts w:ascii="Arial" w:hAnsi="Arial" w:cs="Arial"/>
          <w:sz w:val="18"/>
          <w:szCs w:val="18"/>
        </w:rPr>
      </w:pPr>
      <w:bookmarkStart w:id="53" w:name="bookmark57"/>
      <w:bookmarkStart w:id="54" w:name="bookmark58"/>
      <w:r w:rsidRPr="00C15F2E">
        <w:rPr>
          <w:rFonts w:ascii="Arial" w:hAnsi="Arial" w:cs="Arial"/>
          <w:sz w:val="18"/>
          <w:szCs w:val="18"/>
        </w:rPr>
        <w:t>Водоотведение</w:t>
      </w:r>
      <w:bookmarkEnd w:id="53"/>
      <w:bookmarkEnd w:id="54"/>
    </w:p>
    <w:p w:rsidR="000726BA" w:rsidRPr="00C15F2E" w:rsidRDefault="000726BA" w:rsidP="00C15F2E">
      <w:pPr>
        <w:spacing w:after="0" w:line="240" w:lineRule="auto"/>
        <w:ind w:left="23" w:right="23" w:firstLine="544"/>
        <w:jc w:val="both"/>
        <w:rPr>
          <w:rFonts w:ascii="Arial" w:hAnsi="Arial" w:cs="Arial"/>
          <w:sz w:val="18"/>
          <w:szCs w:val="18"/>
        </w:rPr>
      </w:pPr>
      <w:proofErr w:type="gramStart"/>
      <w:r w:rsidRPr="00C15F2E">
        <w:rPr>
          <w:rFonts w:ascii="Arial" w:hAnsi="Arial" w:cs="Arial"/>
          <w:sz w:val="18"/>
          <w:szCs w:val="18"/>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смет организаций коммунального комплекса, оценок экспертов, прейскурантов поставщиков оборудования и</w:t>
      </w:r>
      <w:proofErr w:type="gramEnd"/>
      <w:r w:rsidRPr="00C15F2E">
        <w:rPr>
          <w:rFonts w:ascii="Arial" w:hAnsi="Arial" w:cs="Arial"/>
          <w:sz w:val="18"/>
          <w:szCs w:val="18"/>
        </w:rPr>
        <w:t xml:space="preserve">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0726BA" w:rsidRPr="00C15F2E" w:rsidRDefault="000726BA" w:rsidP="00C15F2E">
      <w:pPr>
        <w:spacing w:after="0" w:line="240" w:lineRule="auto"/>
        <w:ind w:left="23" w:right="23" w:firstLine="544"/>
        <w:jc w:val="both"/>
        <w:rPr>
          <w:rFonts w:ascii="Arial" w:hAnsi="Arial" w:cs="Arial"/>
          <w:sz w:val="18"/>
          <w:szCs w:val="18"/>
        </w:rPr>
      </w:pPr>
      <w:r w:rsidRPr="00C15F2E">
        <w:rPr>
          <w:rFonts w:ascii="Arial" w:hAnsi="Arial" w:cs="Arial"/>
          <w:sz w:val="18"/>
          <w:szCs w:val="18"/>
        </w:rPr>
        <w:t>Реализация разработанных мероприятий направлена как на повышение качества и надежности водоотведения потребителей, так и на снижение расходов на водоотведение, что позволяет говорить о снижении эксплуатационных затрат за счет экономии электроэнергии, трудовых ресурсов.</w:t>
      </w:r>
    </w:p>
    <w:p w:rsidR="00EC23BA" w:rsidRDefault="000726BA" w:rsidP="00EC23BA">
      <w:pPr>
        <w:spacing w:after="0" w:line="240" w:lineRule="auto"/>
        <w:ind w:left="23" w:right="23" w:firstLine="544"/>
        <w:jc w:val="both"/>
        <w:rPr>
          <w:rFonts w:ascii="Arial" w:hAnsi="Arial" w:cs="Arial"/>
          <w:sz w:val="18"/>
          <w:szCs w:val="18"/>
        </w:rPr>
      </w:pPr>
      <w:r w:rsidRPr="00C15F2E">
        <w:rPr>
          <w:rFonts w:ascii="Arial" w:hAnsi="Arial" w:cs="Arial"/>
          <w:sz w:val="18"/>
          <w:szCs w:val="18"/>
        </w:rPr>
        <w:t>Увеличение затрат на водоотведение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0726BA" w:rsidRPr="00C15F2E" w:rsidRDefault="000726BA" w:rsidP="00EC23BA">
      <w:pPr>
        <w:spacing w:after="0" w:line="240" w:lineRule="auto"/>
        <w:ind w:left="23" w:right="23" w:firstLine="544"/>
        <w:jc w:val="right"/>
        <w:rPr>
          <w:rFonts w:ascii="Arial" w:hAnsi="Arial" w:cs="Arial"/>
          <w:sz w:val="18"/>
          <w:szCs w:val="18"/>
        </w:rPr>
      </w:pPr>
      <w:r w:rsidRPr="00C15F2E">
        <w:rPr>
          <w:rFonts w:ascii="Arial" w:hAnsi="Arial" w:cs="Arial"/>
          <w:sz w:val="18"/>
          <w:szCs w:val="18"/>
        </w:rPr>
        <w:t>Таблица 25</w:t>
      </w:r>
    </w:p>
    <w:p w:rsidR="000726BA" w:rsidRPr="00C15F2E" w:rsidRDefault="000726BA" w:rsidP="00EC23BA">
      <w:pPr>
        <w:spacing w:after="0" w:line="240" w:lineRule="auto"/>
        <w:ind w:right="20"/>
        <w:jc w:val="center"/>
        <w:rPr>
          <w:rFonts w:ascii="Arial" w:hAnsi="Arial" w:cs="Arial"/>
          <w:b/>
          <w:sz w:val="18"/>
          <w:szCs w:val="18"/>
        </w:rPr>
      </w:pPr>
      <w:r w:rsidRPr="00C15F2E">
        <w:rPr>
          <w:rFonts w:ascii="Arial" w:hAnsi="Arial" w:cs="Arial"/>
          <w:b/>
          <w:sz w:val="18"/>
          <w:szCs w:val="18"/>
        </w:rPr>
        <w:t>Общие сведения о необходимых капитальных вложениях для реализации мероприятий по развитию системы водоотведения муниципального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1"/>
        <w:gridCol w:w="1762"/>
        <w:gridCol w:w="859"/>
        <w:gridCol w:w="859"/>
        <w:gridCol w:w="859"/>
        <w:gridCol w:w="859"/>
        <w:gridCol w:w="859"/>
        <w:gridCol w:w="859"/>
        <w:gridCol w:w="864"/>
        <w:gridCol w:w="859"/>
        <w:gridCol w:w="859"/>
        <w:gridCol w:w="859"/>
        <w:gridCol w:w="859"/>
        <w:gridCol w:w="859"/>
        <w:gridCol w:w="864"/>
        <w:gridCol w:w="1051"/>
      </w:tblGrid>
      <w:tr w:rsidR="000726BA" w:rsidRPr="00C15F2E" w:rsidTr="00F0590B">
        <w:trPr>
          <w:trHeight w:hRule="exact" w:val="283"/>
          <w:jc w:val="center"/>
        </w:trPr>
        <w:tc>
          <w:tcPr>
            <w:tcW w:w="451"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w:t>
            </w:r>
          </w:p>
          <w:p w:rsidR="000726BA" w:rsidRPr="00C15F2E" w:rsidRDefault="00EC23BA" w:rsidP="00C15F2E">
            <w:pPr>
              <w:spacing w:after="0" w:line="240" w:lineRule="auto"/>
              <w:ind w:left="113" w:right="113"/>
              <w:jc w:val="center"/>
              <w:rPr>
                <w:rFonts w:ascii="Arial" w:hAnsi="Arial" w:cs="Arial"/>
                <w:sz w:val="18"/>
                <w:szCs w:val="18"/>
              </w:rPr>
            </w:pPr>
            <w:proofErr w:type="gramStart"/>
            <w:r>
              <w:rPr>
                <w:rStyle w:val="95pt1"/>
                <w:rFonts w:ascii="Arial" w:eastAsiaTheme="minorHAnsi" w:hAnsi="Arial" w:cs="Arial"/>
                <w:sz w:val="18"/>
                <w:szCs w:val="18"/>
              </w:rPr>
              <w:t>п</w:t>
            </w:r>
            <w:proofErr w:type="gramEnd"/>
            <w:r w:rsidR="000726BA" w:rsidRPr="00C15F2E">
              <w:rPr>
                <w:rStyle w:val="95pt1"/>
                <w:rFonts w:ascii="Arial" w:eastAsiaTheme="minorHAnsi" w:hAnsi="Arial" w:cs="Arial"/>
                <w:sz w:val="18"/>
                <w:szCs w:val="18"/>
              </w:rPr>
              <w:t>/</w:t>
            </w:r>
          </w:p>
          <w:p w:rsidR="000726BA" w:rsidRPr="00C15F2E" w:rsidRDefault="00EC23BA" w:rsidP="00C15F2E">
            <w:pPr>
              <w:spacing w:after="0" w:line="240" w:lineRule="auto"/>
              <w:ind w:left="113" w:right="113"/>
              <w:jc w:val="center"/>
              <w:rPr>
                <w:rFonts w:ascii="Arial" w:hAnsi="Arial" w:cs="Arial"/>
                <w:sz w:val="18"/>
                <w:szCs w:val="18"/>
              </w:rPr>
            </w:pPr>
            <w:proofErr w:type="gramStart"/>
            <w:r>
              <w:rPr>
                <w:rStyle w:val="95pt1"/>
                <w:rFonts w:ascii="Arial" w:eastAsiaTheme="minorHAnsi" w:hAnsi="Arial" w:cs="Arial"/>
                <w:sz w:val="18"/>
                <w:szCs w:val="18"/>
              </w:rPr>
              <w:t>п</w:t>
            </w:r>
            <w:proofErr w:type="gramEnd"/>
          </w:p>
        </w:tc>
        <w:tc>
          <w:tcPr>
            <w:tcW w:w="1762"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Наименование</w:t>
            </w:r>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показателя</w:t>
            </w:r>
          </w:p>
        </w:tc>
        <w:tc>
          <w:tcPr>
            <w:tcW w:w="12228" w:type="dxa"/>
            <w:gridSpan w:val="14"/>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Значение показателя (тыс. руб.)</w:t>
            </w:r>
          </w:p>
        </w:tc>
      </w:tr>
      <w:tr w:rsidR="000726BA" w:rsidRPr="00C15F2E" w:rsidTr="00C15F2E">
        <w:trPr>
          <w:trHeight w:hRule="exact" w:val="605"/>
          <w:jc w:val="center"/>
        </w:trPr>
        <w:tc>
          <w:tcPr>
            <w:tcW w:w="451" w:type="dxa"/>
            <w:vMerge/>
            <w:tcBorders>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p>
        </w:tc>
        <w:tc>
          <w:tcPr>
            <w:tcW w:w="1762" w:type="dxa"/>
            <w:vMerge/>
            <w:tcBorders>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2016</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2017</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2018</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2019</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2020</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2021</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2022</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2023</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2024</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2025</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2026</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2027</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2028</w:t>
            </w:r>
            <w:r w:rsidRPr="00C15F2E">
              <w:rPr>
                <w:rStyle w:val="95pt1"/>
                <w:rFonts w:ascii="Arial" w:eastAsiaTheme="minorHAnsi" w:hAnsi="Arial" w:cs="Arial"/>
                <w:sz w:val="18"/>
                <w:szCs w:val="18"/>
              </w:rPr>
              <w:softHyphen/>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2030</w:t>
            </w:r>
          </w:p>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105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Всего</w:t>
            </w:r>
          </w:p>
        </w:tc>
      </w:tr>
      <w:tr w:rsidR="000726BA" w:rsidRPr="00C15F2E" w:rsidTr="00C15F2E">
        <w:trPr>
          <w:trHeight w:hRule="exact" w:val="1280"/>
          <w:jc w:val="center"/>
        </w:trPr>
        <w:tc>
          <w:tcPr>
            <w:tcW w:w="45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1.</w:t>
            </w:r>
          </w:p>
        </w:tc>
        <w:tc>
          <w:tcPr>
            <w:tcW w:w="17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Капитальные вложения для реализации всей программы инвестиционных проектов</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1456,00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982,00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14880,00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1100,00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105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18418,00</w:t>
            </w:r>
          </w:p>
        </w:tc>
      </w:tr>
      <w:tr w:rsidR="000726BA" w:rsidRPr="00C15F2E" w:rsidTr="00C15F2E">
        <w:trPr>
          <w:trHeight w:hRule="exact" w:val="1426"/>
          <w:jc w:val="center"/>
        </w:trPr>
        <w:tc>
          <w:tcPr>
            <w:tcW w:w="451"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2.</w:t>
            </w:r>
          </w:p>
        </w:tc>
        <w:tc>
          <w:tcPr>
            <w:tcW w:w="1762"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Снижение</w:t>
            </w:r>
          </w:p>
          <w:p w:rsidR="000726BA" w:rsidRPr="00C15F2E" w:rsidRDefault="000726BA" w:rsidP="00C15F2E">
            <w:pPr>
              <w:spacing w:after="0" w:line="240" w:lineRule="auto"/>
              <w:ind w:left="113" w:right="113"/>
              <w:jc w:val="center"/>
              <w:rPr>
                <w:rFonts w:ascii="Arial" w:hAnsi="Arial" w:cs="Arial"/>
                <w:sz w:val="18"/>
                <w:szCs w:val="18"/>
              </w:rPr>
            </w:pPr>
            <w:proofErr w:type="spellStart"/>
            <w:r w:rsidRPr="00C15F2E">
              <w:rPr>
                <w:rStyle w:val="95pt1"/>
                <w:rFonts w:ascii="Arial" w:eastAsiaTheme="minorHAnsi" w:hAnsi="Arial" w:cs="Arial"/>
                <w:b w:val="0"/>
                <w:sz w:val="18"/>
                <w:szCs w:val="18"/>
              </w:rPr>
              <w:t>эксплуатационны</w:t>
            </w:r>
            <w:proofErr w:type="spellEnd"/>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х затрат за счет</w:t>
            </w:r>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эффективности</w:t>
            </w:r>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реализации</w:t>
            </w:r>
          </w:p>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проектов</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6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1051"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r>
      <w:tr w:rsidR="000726BA" w:rsidRPr="00C15F2E" w:rsidTr="00C15F2E">
        <w:trPr>
          <w:trHeight w:hRule="exact" w:val="1134"/>
          <w:jc w:val="center"/>
        </w:trPr>
        <w:tc>
          <w:tcPr>
            <w:tcW w:w="451"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lastRenderedPageBreak/>
              <w:t>3.</w:t>
            </w:r>
          </w:p>
        </w:tc>
        <w:tc>
          <w:tcPr>
            <w:tcW w:w="1762"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Рост</w:t>
            </w:r>
          </w:p>
          <w:p w:rsidR="000726BA" w:rsidRPr="00C15F2E" w:rsidRDefault="000726BA" w:rsidP="00C15F2E">
            <w:pPr>
              <w:spacing w:after="0" w:line="240" w:lineRule="auto"/>
              <w:ind w:left="113" w:right="113"/>
              <w:jc w:val="center"/>
              <w:rPr>
                <w:rFonts w:ascii="Arial" w:hAnsi="Arial" w:cs="Arial"/>
                <w:sz w:val="18"/>
                <w:szCs w:val="18"/>
              </w:rPr>
            </w:pPr>
            <w:proofErr w:type="spellStart"/>
            <w:r w:rsidRPr="00C15F2E">
              <w:rPr>
                <w:rStyle w:val="95pt1"/>
                <w:rFonts w:ascii="Arial" w:eastAsiaTheme="minorHAnsi" w:hAnsi="Arial" w:cs="Arial"/>
                <w:b w:val="0"/>
                <w:sz w:val="18"/>
                <w:szCs w:val="18"/>
              </w:rPr>
              <w:t>эксплуатационны</w:t>
            </w:r>
            <w:proofErr w:type="spellEnd"/>
            <w:r w:rsidRPr="00C15F2E">
              <w:rPr>
                <w:rStyle w:val="95pt1"/>
                <w:rFonts w:ascii="Arial" w:eastAsiaTheme="minorHAnsi" w:hAnsi="Arial" w:cs="Arial"/>
                <w:b w:val="0"/>
                <w:sz w:val="18"/>
                <w:szCs w:val="18"/>
              </w:rPr>
              <w:t xml:space="preserve"> х затрат за счет амортизационных отчислений</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0,00</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43,68</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43,68</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43,68</w:t>
            </w:r>
          </w:p>
        </w:tc>
        <w:tc>
          <w:tcPr>
            <w:tcW w:w="86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43,68</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73,14</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519,54</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552,54</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552,54</w:t>
            </w:r>
          </w:p>
        </w:tc>
        <w:tc>
          <w:tcPr>
            <w:tcW w:w="859"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552,54</w:t>
            </w:r>
          </w:p>
        </w:tc>
        <w:tc>
          <w:tcPr>
            <w:tcW w:w="86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552,54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75pt"/>
                <w:rFonts w:ascii="Arial" w:eastAsiaTheme="minorHAnsi" w:hAnsi="Arial" w:cs="Arial"/>
                <w:sz w:val="18"/>
                <w:szCs w:val="18"/>
              </w:rPr>
              <w:t>2977,56</w:t>
            </w:r>
          </w:p>
        </w:tc>
      </w:tr>
    </w:tbl>
    <w:p w:rsidR="000726BA" w:rsidRPr="00C15F2E" w:rsidRDefault="000726BA" w:rsidP="00C15F2E">
      <w:pPr>
        <w:spacing w:after="0" w:line="240" w:lineRule="auto"/>
        <w:rPr>
          <w:rFonts w:ascii="Arial" w:hAnsi="Arial" w:cs="Arial"/>
          <w:sz w:val="18"/>
          <w:szCs w:val="18"/>
        </w:rPr>
      </w:pPr>
    </w:p>
    <w:p w:rsidR="000726BA" w:rsidRPr="00C15F2E" w:rsidRDefault="000726BA" w:rsidP="00C15F2E">
      <w:pPr>
        <w:pStyle w:val="14"/>
        <w:keepNext/>
        <w:keepLines/>
        <w:numPr>
          <w:ilvl w:val="0"/>
          <w:numId w:val="38"/>
        </w:numPr>
        <w:shd w:val="clear" w:color="auto" w:fill="auto"/>
        <w:tabs>
          <w:tab w:val="left" w:pos="380"/>
        </w:tabs>
        <w:spacing w:before="0" w:line="240" w:lineRule="auto"/>
        <w:ind w:left="20"/>
        <w:rPr>
          <w:rFonts w:ascii="Arial" w:hAnsi="Arial" w:cs="Arial"/>
          <w:sz w:val="18"/>
          <w:szCs w:val="18"/>
        </w:rPr>
      </w:pPr>
      <w:bookmarkStart w:id="55" w:name="bookmark59"/>
      <w:bookmarkStart w:id="56" w:name="bookmark60"/>
      <w:r w:rsidRPr="00C15F2E">
        <w:rPr>
          <w:rFonts w:ascii="Arial" w:hAnsi="Arial" w:cs="Arial"/>
          <w:sz w:val="18"/>
          <w:szCs w:val="18"/>
        </w:rPr>
        <w:t>Электроснабжение</w:t>
      </w:r>
      <w:bookmarkEnd w:id="55"/>
      <w:bookmarkEnd w:id="56"/>
    </w:p>
    <w:p w:rsidR="000726BA" w:rsidRPr="00C15F2E" w:rsidRDefault="000726BA" w:rsidP="00C15F2E">
      <w:pPr>
        <w:spacing w:after="0" w:line="240" w:lineRule="auto"/>
        <w:ind w:left="20" w:right="20"/>
        <w:jc w:val="both"/>
        <w:rPr>
          <w:rFonts w:ascii="Arial" w:hAnsi="Arial" w:cs="Arial"/>
          <w:sz w:val="18"/>
          <w:szCs w:val="18"/>
        </w:rPr>
      </w:pPr>
      <w:r w:rsidRPr="00C15F2E">
        <w:rPr>
          <w:rFonts w:ascii="Arial" w:hAnsi="Arial" w:cs="Arial"/>
          <w:sz w:val="18"/>
          <w:szCs w:val="18"/>
        </w:rPr>
        <w:t xml:space="preserve">Информация о планируемых мероприятиях в сфере электроснабжения на территории муниципального образования </w:t>
      </w:r>
      <w:proofErr w:type="gramStart"/>
      <w:r w:rsidRPr="00C15F2E">
        <w:rPr>
          <w:rFonts w:ascii="Arial" w:hAnsi="Arial" w:cs="Arial"/>
          <w:sz w:val="18"/>
          <w:szCs w:val="18"/>
        </w:rPr>
        <w:t>отсутствует и будет</w:t>
      </w:r>
      <w:proofErr w:type="gramEnd"/>
      <w:r w:rsidRPr="00C15F2E">
        <w:rPr>
          <w:rFonts w:ascii="Arial" w:hAnsi="Arial" w:cs="Arial"/>
          <w:sz w:val="18"/>
          <w:szCs w:val="18"/>
        </w:rPr>
        <w:t xml:space="preserve">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0726BA" w:rsidRPr="00C15F2E" w:rsidRDefault="000726BA" w:rsidP="00C15F2E">
      <w:pPr>
        <w:pStyle w:val="14"/>
        <w:keepNext/>
        <w:keepLines/>
        <w:numPr>
          <w:ilvl w:val="0"/>
          <w:numId w:val="38"/>
        </w:numPr>
        <w:shd w:val="clear" w:color="auto" w:fill="auto"/>
        <w:tabs>
          <w:tab w:val="left" w:pos="375"/>
        </w:tabs>
        <w:spacing w:before="0" w:line="240" w:lineRule="auto"/>
        <w:ind w:left="20"/>
        <w:rPr>
          <w:rFonts w:ascii="Arial" w:hAnsi="Arial" w:cs="Arial"/>
          <w:sz w:val="18"/>
          <w:szCs w:val="18"/>
        </w:rPr>
      </w:pPr>
      <w:bookmarkStart w:id="57" w:name="bookmark61"/>
      <w:bookmarkStart w:id="58" w:name="bookmark62"/>
      <w:r w:rsidRPr="00C15F2E">
        <w:rPr>
          <w:rFonts w:ascii="Arial" w:hAnsi="Arial" w:cs="Arial"/>
          <w:sz w:val="18"/>
          <w:szCs w:val="18"/>
        </w:rPr>
        <w:t>Газоснабжение</w:t>
      </w:r>
      <w:bookmarkEnd w:id="57"/>
      <w:bookmarkEnd w:id="58"/>
    </w:p>
    <w:p w:rsidR="000726BA" w:rsidRPr="00C15F2E" w:rsidRDefault="000726BA" w:rsidP="00C15F2E">
      <w:pPr>
        <w:spacing w:after="0" w:line="240" w:lineRule="auto"/>
        <w:ind w:left="20" w:right="20"/>
        <w:jc w:val="both"/>
        <w:rPr>
          <w:rFonts w:ascii="Arial" w:hAnsi="Arial" w:cs="Arial"/>
          <w:sz w:val="18"/>
          <w:szCs w:val="18"/>
        </w:rPr>
      </w:pPr>
      <w:r w:rsidRPr="00C15F2E">
        <w:rPr>
          <w:rFonts w:ascii="Arial" w:hAnsi="Arial" w:cs="Arial"/>
          <w:sz w:val="18"/>
          <w:szCs w:val="18"/>
        </w:rPr>
        <w:t xml:space="preserve">Информация о планируемых мероприятиях в сфере газоснабжения на территории муниципального образования </w:t>
      </w:r>
      <w:proofErr w:type="gramStart"/>
      <w:r w:rsidRPr="00C15F2E">
        <w:rPr>
          <w:rFonts w:ascii="Arial" w:hAnsi="Arial" w:cs="Arial"/>
          <w:sz w:val="18"/>
          <w:szCs w:val="18"/>
        </w:rPr>
        <w:t>отсутствует и будет</w:t>
      </w:r>
      <w:proofErr w:type="gramEnd"/>
      <w:r w:rsidRPr="00C15F2E">
        <w:rPr>
          <w:rFonts w:ascii="Arial" w:hAnsi="Arial" w:cs="Arial"/>
          <w:sz w:val="18"/>
          <w:szCs w:val="18"/>
        </w:rPr>
        <w:t xml:space="preserve">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0726BA" w:rsidRPr="00C15F2E" w:rsidRDefault="000726BA" w:rsidP="00C15F2E">
      <w:pPr>
        <w:pStyle w:val="14"/>
        <w:keepNext/>
        <w:keepLines/>
        <w:numPr>
          <w:ilvl w:val="0"/>
          <w:numId w:val="38"/>
        </w:numPr>
        <w:shd w:val="clear" w:color="auto" w:fill="auto"/>
        <w:tabs>
          <w:tab w:val="left" w:pos="650"/>
        </w:tabs>
        <w:spacing w:before="0" w:line="240" w:lineRule="auto"/>
        <w:ind w:left="20"/>
        <w:rPr>
          <w:rFonts w:ascii="Arial" w:hAnsi="Arial" w:cs="Arial"/>
          <w:sz w:val="18"/>
          <w:szCs w:val="18"/>
        </w:rPr>
      </w:pPr>
      <w:bookmarkStart w:id="59" w:name="bookmark63"/>
      <w:bookmarkStart w:id="60" w:name="bookmark64"/>
      <w:r w:rsidRPr="00C15F2E">
        <w:rPr>
          <w:rFonts w:ascii="Arial" w:hAnsi="Arial" w:cs="Arial"/>
          <w:sz w:val="18"/>
          <w:szCs w:val="18"/>
        </w:rPr>
        <w:t>Утилизация твердых бытовых отходов</w:t>
      </w:r>
      <w:bookmarkEnd w:id="59"/>
      <w:bookmarkEnd w:id="60"/>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 xml:space="preserve">При определении стоимости работ по строительству и рекультивации оборудования учитывались прейскуранты поставщиков материалов (оборудования) и открытые источники информации. Стоимость </w:t>
      </w:r>
      <w:proofErr w:type="spellStart"/>
      <w:r w:rsidRPr="00C15F2E">
        <w:rPr>
          <w:rFonts w:ascii="Arial" w:hAnsi="Arial" w:cs="Arial"/>
          <w:sz w:val="18"/>
          <w:szCs w:val="18"/>
        </w:rPr>
        <w:t>рекультивационных</w:t>
      </w:r>
      <w:proofErr w:type="spellEnd"/>
      <w:r w:rsidRPr="00C15F2E">
        <w:rPr>
          <w:rFonts w:ascii="Arial" w:hAnsi="Arial" w:cs="Arial"/>
          <w:sz w:val="18"/>
          <w:szCs w:val="18"/>
        </w:rPr>
        <w:t xml:space="preserve"> работ включает расходы по закупке грунта в качестве выравнивающего слоя.</w:t>
      </w:r>
    </w:p>
    <w:p w:rsidR="000726BA" w:rsidRPr="00C15F2E" w:rsidRDefault="000726BA" w:rsidP="00C15F2E">
      <w:pPr>
        <w:spacing w:after="0" w:line="240" w:lineRule="auto"/>
        <w:ind w:left="20" w:right="20" w:firstLine="700"/>
        <w:jc w:val="both"/>
        <w:rPr>
          <w:rFonts w:ascii="Arial" w:hAnsi="Arial" w:cs="Arial"/>
          <w:sz w:val="18"/>
          <w:szCs w:val="18"/>
        </w:rPr>
      </w:pPr>
      <w:r w:rsidRPr="00C15F2E">
        <w:rPr>
          <w:rFonts w:ascii="Arial" w:hAnsi="Arial" w:cs="Arial"/>
          <w:sz w:val="18"/>
          <w:szCs w:val="18"/>
        </w:rPr>
        <w:t>Реализация разработанных мероприятий направлена на повышение качества услуг сбора и утилизации твердых бытовых отходов и на снижение вредного воздействия на окружающую среду.</w:t>
      </w:r>
    </w:p>
    <w:p w:rsidR="000726BA" w:rsidRDefault="000726BA" w:rsidP="00EC23BA">
      <w:pPr>
        <w:spacing w:after="0" w:line="240" w:lineRule="auto"/>
        <w:ind w:left="20" w:right="23" w:firstLine="700"/>
        <w:jc w:val="both"/>
        <w:rPr>
          <w:rFonts w:ascii="Arial" w:hAnsi="Arial" w:cs="Arial"/>
          <w:sz w:val="24"/>
          <w:szCs w:val="24"/>
        </w:rPr>
      </w:pPr>
      <w:r w:rsidRPr="00C15F2E">
        <w:rPr>
          <w:rFonts w:ascii="Arial" w:hAnsi="Arial" w:cs="Arial"/>
          <w:sz w:val="18"/>
          <w:szCs w:val="18"/>
        </w:rPr>
        <w:t>В таблице 26 приведены общие сведения о необходимых капитальных вложениях для реализации мероприятий по развитию системы сбора и утилизации (захоронения) твердых бытовых отходов в Муниципальном образовании</w:t>
      </w:r>
      <w:r w:rsidRPr="00637236">
        <w:rPr>
          <w:rFonts w:ascii="Arial" w:hAnsi="Arial" w:cs="Arial"/>
          <w:sz w:val="24"/>
          <w:szCs w:val="24"/>
        </w:rPr>
        <w:t>.</w:t>
      </w:r>
    </w:p>
    <w:p w:rsidR="000726BA" w:rsidRPr="00C15F2E" w:rsidRDefault="000726BA" w:rsidP="00EC23BA">
      <w:pPr>
        <w:spacing w:after="0" w:line="240" w:lineRule="auto"/>
        <w:ind w:left="20" w:right="23" w:firstLine="700"/>
        <w:jc w:val="right"/>
        <w:rPr>
          <w:rFonts w:ascii="Arial" w:hAnsi="Arial" w:cs="Arial"/>
          <w:sz w:val="18"/>
          <w:szCs w:val="18"/>
        </w:rPr>
      </w:pPr>
      <w:r w:rsidRPr="00C15F2E">
        <w:rPr>
          <w:rFonts w:ascii="Arial" w:hAnsi="Arial" w:cs="Arial"/>
          <w:sz w:val="18"/>
          <w:szCs w:val="18"/>
        </w:rPr>
        <w:t>Таблица 26</w:t>
      </w:r>
    </w:p>
    <w:p w:rsidR="000726BA" w:rsidRPr="00C15F2E" w:rsidRDefault="000726BA" w:rsidP="00EC23BA">
      <w:pPr>
        <w:spacing w:after="0" w:line="240" w:lineRule="auto"/>
        <w:ind w:right="23"/>
        <w:jc w:val="center"/>
        <w:rPr>
          <w:rFonts w:ascii="Arial" w:hAnsi="Arial" w:cs="Arial"/>
          <w:b/>
          <w:sz w:val="18"/>
          <w:szCs w:val="18"/>
        </w:rPr>
      </w:pPr>
      <w:r w:rsidRPr="00C15F2E">
        <w:rPr>
          <w:rFonts w:ascii="Arial" w:hAnsi="Arial" w:cs="Arial"/>
          <w:b/>
          <w:sz w:val="18"/>
          <w:szCs w:val="18"/>
        </w:rPr>
        <w:t>Общие сведения о необходимых капитальных вложениях для реализации мероприятий по развитию системы сбора и утилизации (захоронения) твердых бытовых отходов муниципального образования</w:t>
      </w:r>
    </w:p>
    <w:tbl>
      <w:tblPr>
        <w:tblOverlap w:val="never"/>
        <w:tblW w:w="14722" w:type="dxa"/>
        <w:jc w:val="center"/>
        <w:tblLayout w:type="fixed"/>
        <w:tblCellMar>
          <w:left w:w="10" w:type="dxa"/>
          <w:right w:w="10" w:type="dxa"/>
        </w:tblCellMar>
        <w:tblLook w:val="0000" w:firstRow="0" w:lastRow="0" w:firstColumn="0" w:lastColumn="0" w:noHBand="0" w:noVBand="0"/>
      </w:tblPr>
      <w:tblGrid>
        <w:gridCol w:w="456"/>
        <w:gridCol w:w="1805"/>
        <w:gridCol w:w="874"/>
        <w:gridCol w:w="878"/>
        <w:gridCol w:w="874"/>
        <w:gridCol w:w="878"/>
        <w:gridCol w:w="874"/>
        <w:gridCol w:w="878"/>
        <w:gridCol w:w="874"/>
        <w:gridCol w:w="878"/>
        <w:gridCol w:w="874"/>
        <w:gridCol w:w="878"/>
        <w:gridCol w:w="874"/>
        <w:gridCol w:w="878"/>
        <w:gridCol w:w="874"/>
        <w:gridCol w:w="1075"/>
      </w:tblGrid>
      <w:tr w:rsidR="000726BA" w:rsidRPr="00C15F2E" w:rsidTr="00F0590B">
        <w:trPr>
          <w:trHeight w:hRule="exact" w:val="283"/>
          <w:jc w:val="center"/>
        </w:trPr>
        <w:tc>
          <w:tcPr>
            <w:tcW w:w="456"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Style w:val="95pt1"/>
                <w:rFonts w:ascii="Arial" w:eastAsiaTheme="minorHAnsi" w:hAnsi="Arial" w:cs="Arial"/>
                <w:sz w:val="18"/>
                <w:szCs w:val="18"/>
              </w:rPr>
            </w:pP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sz w:val="18"/>
                <w:szCs w:val="18"/>
              </w:rPr>
              <w:t>№</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sz w:val="18"/>
                <w:szCs w:val="18"/>
              </w:rPr>
              <w:t>п./</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sz w:val="18"/>
                <w:szCs w:val="18"/>
              </w:rPr>
              <w:t>п.</w:t>
            </w:r>
          </w:p>
        </w:tc>
        <w:tc>
          <w:tcPr>
            <w:tcW w:w="1805" w:type="dxa"/>
            <w:vMerge w:val="restart"/>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sz w:val="18"/>
                <w:szCs w:val="18"/>
              </w:rPr>
              <w:t>Наименование</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sz w:val="18"/>
                <w:szCs w:val="18"/>
              </w:rPr>
              <w:t>показателя</w:t>
            </w:r>
          </w:p>
        </w:tc>
        <w:tc>
          <w:tcPr>
            <w:tcW w:w="12461" w:type="dxa"/>
            <w:gridSpan w:val="14"/>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sz w:val="18"/>
                <w:szCs w:val="18"/>
              </w:rPr>
              <w:t>Значение показателя (тыс. руб.)</w:t>
            </w:r>
          </w:p>
        </w:tc>
      </w:tr>
      <w:tr w:rsidR="000726BA" w:rsidRPr="00C15F2E" w:rsidTr="00C15F2E">
        <w:trPr>
          <w:trHeight w:hRule="exact" w:val="679"/>
          <w:jc w:val="center"/>
        </w:trPr>
        <w:tc>
          <w:tcPr>
            <w:tcW w:w="456"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b/>
                <w:sz w:val="18"/>
                <w:szCs w:val="18"/>
              </w:rPr>
            </w:pPr>
          </w:p>
        </w:tc>
        <w:tc>
          <w:tcPr>
            <w:tcW w:w="1805" w:type="dxa"/>
            <w:vMerge/>
            <w:tcBorders>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b/>
                <w:sz w:val="18"/>
                <w:szCs w:val="18"/>
              </w:rPr>
            </w:pPr>
          </w:p>
        </w:tc>
        <w:tc>
          <w:tcPr>
            <w:tcW w:w="87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2016</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2017</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2018</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2019</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2020</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2021</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2022</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2023</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2024</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2025</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2026</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8"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2027</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874" w:type="dxa"/>
            <w:tcBorders>
              <w:top w:val="single" w:sz="4" w:space="0" w:color="auto"/>
              <w:lef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2028</w:t>
            </w:r>
            <w:r w:rsidRPr="00C15F2E">
              <w:rPr>
                <w:rStyle w:val="95pt1"/>
                <w:rFonts w:ascii="Arial" w:eastAsiaTheme="minorHAnsi" w:hAnsi="Arial" w:cs="Arial"/>
                <w:sz w:val="18"/>
                <w:szCs w:val="18"/>
              </w:rPr>
              <w:softHyphen/>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2030</w:t>
            </w:r>
          </w:p>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год</w:t>
            </w:r>
          </w:p>
        </w:tc>
        <w:tc>
          <w:tcPr>
            <w:tcW w:w="1075" w:type="dxa"/>
            <w:tcBorders>
              <w:top w:val="single" w:sz="4" w:space="0" w:color="auto"/>
              <w:left w:val="single" w:sz="4" w:space="0" w:color="auto"/>
              <w:right w:val="single" w:sz="4" w:space="0" w:color="auto"/>
            </w:tcBorders>
            <w:shd w:val="clear" w:color="auto" w:fill="FFFFFF"/>
          </w:tcPr>
          <w:p w:rsidR="000726BA" w:rsidRPr="00C15F2E" w:rsidRDefault="000726BA" w:rsidP="00EC23BA">
            <w:pPr>
              <w:spacing w:after="0" w:line="240" w:lineRule="auto"/>
              <w:ind w:left="113" w:right="113"/>
              <w:jc w:val="center"/>
              <w:rPr>
                <w:rFonts w:ascii="Arial" w:hAnsi="Arial" w:cs="Arial"/>
                <w:b/>
                <w:sz w:val="18"/>
                <w:szCs w:val="18"/>
              </w:rPr>
            </w:pPr>
            <w:r w:rsidRPr="00C15F2E">
              <w:rPr>
                <w:rStyle w:val="95pt1"/>
                <w:rFonts w:ascii="Arial" w:eastAsiaTheme="minorHAnsi" w:hAnsi="Arial" w:cs="Arial"/>
                <w:sz w:val="18"/>
                <w:szCs w:val="18"/>
              </w:rPr>
              <w:t>Всего</w:t>
            </w:r>
          </w:p>
        </w:tc>
      </w:tr>
      <w:tr w:rsidR="000726BA" w:rsidRPr="00C15F2E" w:rsidTr="00C15F2E">
        <w:trPr>
          <w:trHeight w:hRule="exact" w:val="1284"/>
          <w:jc w:val="center"/>
        </w:trPr>
        <w:tc>
          <w:tcPr>
            <w:tcW w:w="456"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w:t>
            </w:r>
          </w:p>
        </w:tc>
        <w:tc>
          <w:tcPr>
            <w:tcW w:w="1805"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Капитальные вложения для реализации всей программы инвестиционных проектов</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1754,5</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159,6</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159,6</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1075" w:type="dxa"/>
            <w:tcBorders>
              <w:top w:val="single" w:sz="4" w:space="0" w:color="auto"/>
              <w:left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2073,7</w:t>
            </w:r>
          </w:p>
        </w:tc>
      </w:tr>
      <w:tr w:rsidR="000726BA" w:rsidRPr="00C15F2E" w:rsidTr="00C15F2E">
        <w:trPr>
          <w:trHeight w:hRule="exact" w:val="1415"/>
          <w:jc w:val="center"/>
        </w:trPr>
        <w:tc>
          <w:tcPr>
            <w:tcW w:w="456"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2.</w:t>
            </w:r>
          </w:p>
        </w:tc>
        <w:tc>
          <w:tcPr>
            <w:tcW w:w="1805"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Снижение</w:t>
            </w:r>
          </w:p>
          <w:p w:rsidR="000726BA" w:rsidRPr="00C15F2E" w:rsidRDefault="000726BA" w:rsidP="00C15F2E">
            <w:pPr>
              <w:spacing w:after="0" w:line="240" w:lineRule="auto"/>
              <w:ind w:left="113" w:right="113"/>
              <w:rPr>
                <w:rFonts w:ascii="Arial" w:hAnsi="Arial" w:cs="Arial"/>
                <w:sz w:val="18"/>
                <w:szCs w:val="18"/>
              </w:rPr>
            </w:pPr>
            <w:proofErr w:type="spellStart"/>
            <w:r w:rsidRPr="00C15F2E">
              <w:rPr>
                <w:rStyle w:val="95pt1"/>
                <w:rFonts w:ascii="Arial" w:eastAsiaTheme="minorHAnsi" w:hAnsi="Arial" w:cs="Arial"/>
                <w:b w:val="0"/>
                <w:sz w:val="18"/>
                <w:szCs w:val="18"/>
              </w:rPr>
              <w:t>эксплуатационны</w:t>
            </w:r>
            <w:proofErr w:type="spellEnd"/>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х затрат за счет</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эффективности</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реализации</w:t>
            </w:r>
          </w:p>
          <w:p w:rsidR="000726BA" w:rsidRPr="00C15F2E" w:rsidRDefault="000726BA" w:rsidP="00C15F2E">
            <w:pPr>
              <w:spacing w:after="0" w:line="240" w:lineRule="auto"/>
              <w:ind w:left="113" w:right="113"/>
              <w:rPr>
                <w:rFonts w:ascii="Arial" w:hAnsi="Arial" w:cs="Arial"/>
                <w:sz w:val="18"/>
                <w:szCs w:val="18"/>
              </w:rPr>
            </w:pPr>
            <w:r w:rsidRPr="00C15F2E">
              <w:rPr>
                <w:rStyle w:val="95pt1"/>
                <w:rFonts w:ascii="Arial" w:eastAsiaTheme="minorHAnsi" w:hAnsi="Arial" w:cs="Arial"/>
                <w:b w:val="0"/>
                <w:sz w:val="18"/>
                <w:szCs w:val="18"/>
              </w:rPr>
              <w:t>проектов</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8"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874" w:type="dxa"/>
            <w:tcBorders>
              <w:top w:val="single" w:sz="4" w:space="0" w:color="auto"/>
              <w:left w:val="single" w:sz="4" w:space="0" w:color="auto"/>
              <w:bottom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726BA" w:rsidRPr="00C15F2E" w:rsidRDefault="000726BA" w:rsidP="00C15F2E">
            <w:pPr>
              <w:spacing w:after="0" w:line="240" w:lineRule="auto"/>
              <w:ind w:left="113" w:right="113"/>
              <w:jc w:val="center"/>
              <w:rPr>
                <w:rFonts w:ascii="Arial" w:hAnsi="Arial" w:cs="Arial"/>
                <w:sz w:val="18"/>
                <w:szCs w:val="18"/>
              </w:rPr>
            </w:pPr>
            <w:r w:rsidRPr="00C15F2E">
              <w:rPr>
                <w:rStyle w:val="95pt1"/>
                <w:rFonts w:ascii="Arial" w:eastAsiaTheme="minorHAnsi" w:hAnsi="Arial" w:cs="Arial"/>
                <w:b w:val="0"/>
                <w:sz w:val="18"/>
                <w:szCs w:val="18"/>
              </w:rPr>
              <w:t>0,0</w:t>
            </w:r>
          </w:p>
        </w:tc>
      </w:tr>
    </w:tbl>
    <w:p w:rsidR="000726BA" w:rsidRPr="00FF6DFC" w:rsidRDefault="000726BA" w:rsidP="000726BA">
      <w:pPr>
        <w:rPr>
          <w:rFonts w:ascii="Arial" w:hAnsi="Arial" w:cs="Arial"/>
        </w:rPr>
      </w:pPr>
    </w:p>
    <w:p w:rsidR="000726BA" w:rsidRPr="00FF6DFC" w:rsidRDefault="000726BA" w:rsidP="000726BA">
      <w:pPr>
        <w:rPr>
          <w:rFonts w:ascii="Arial" w:hAnsi="Arial" w:cs="Arial"/>
        </w:rPr>
      </w:pPr>
    </w:p>
    <w:p w:rsidR="000726BA" w:rsidRPr="00C15F2E" w:rsidRDefault="00C15F2E" w:rsidP="00C15F2E">
      <w:pPr>
        <w:tabs>
          <w:tab w:val="left" w:pos="13740"/>
        </w:tabs>
        <w:rPr>
          <w:rFonts w:ascii="Arial" w:hAnsi="Arial" w:cs="Arial"/>
        </w:rPr>
        <w:sectPr w:rsidR="000726BA" w:rsidRPr="00C15F2E" w:rsidSect="00595DE0">
          <w:headerReference w:type="default" r:id="rId106"/>
          <w:footerReference w:type="even" r:id="rId107"/>
          <w:footerReference w:type="default" r:id="rId108"/>
          <w:headerReference w:type="first" r:id="rId109"/>
          <w:footerReference w:type="first" r:id="rId110"/>
          <w:type w:val="nextColumn"/>
          <w:pgSz w:w="16838" w:h="11909" w:orient="landscape" w:code="9"/>
          <w:pgMar w:top="1134" w:right="1134" w:bottom="851" w:left="1134" w:header="0" w:footer="6" w:gutter="0"/>
          <w:cols w:space="720"/>
          <w:noEndnote/>
          <w:titlePg/>
          <w:docGrid w:linePitch="360"/>
        </w:sectPr>
      </w:pPr>
      <w:r>
        <w:rPr>
          <w:rFonts w:ascii="Arial" w:hAnsi="Arial" w:cs="Arial"/>
        </w:rPr>
        <w:tab/>
      </w:r>
    </w:p>
    <w:p w:rsidR="000726BA" w:rsidRPr="00C15F2E" w:rsidRDefault="00595DE0" w:rsidP="00595DE0">
      <w:pPr>
        <w:pStyle w:val="14"/>
        <w:keepNext/>
        <w:keepLines/>
        <w:shd w:val="clear" w:color="auto" w:fill="auto"/>
        <w:tabs>
          <w:tab w:val="left" w:pos="960"/>
        </w:tabs>
        <w:spacing w:before="0" w:line="240" w:lineRule="auto"/>
        <w:rPr>
          <w:rFonts w:ascii="Arial" w:hAnsi="Arial" w:cs="Arial"/>
          <w:sz w:val="18"/>
          <w:szCs w:val="18"/>
        </w:rPr>
      </w:pPr>
      <w:bookmarkStart w:id="61" w:name="bookmark65"/>
      <w:bookmarkStart w:id="62" w:name="bookmark66"/>
      <w:r>
        <w:rPr>
          <w:rFonts w:ascii="Arial" w:hAnsi="Arial" w:cs="Arial"/>
          <w:sz w:val="18"/>
          <w:szCs w:val="18"/>
        </w:rPr>
        <w:lastRenderedPageBreak/>
        <w:t xml:space="preserve">8. </w:t>
      </w:r>
      <w:r w:rsidR="000726BA" w:rsidRPr="00C15F2E">
        <w:rPr>
          <w:rFonts w:ascii="Arial" w:hAnsi="Arial" w:cs="Arial"/>
          <w:sz w:val="18"/>
          <w:szCs w:val="18"/>
        </w:rPr>
        <w:t>Организация реализации проектов</w:t>
      </w:r>
      <w:bookmarkEnd w:id="61"/>
      <w:bookmarkEnd w:id="62"/>
    </w:p>
    <w:p w:rsidR="000726BA" w:rsidRPr="00C15F2E" w:rsidRDefault="000726BA" w:rsidP="005F2F0C">
      <w:pPr>
        <w:tabs>
          <w:tab w:val="left" w:pos="993"/>
        </w:tabs>
        <w:spacing w:after="0" w:line="240" w:lineRule="auto"/>
        <w:ind w:right="20" w:firstLine="560"/>
        <w:jc w:val="both"/>
        <w:rPr>
          <w:rFonts w:ascii="Arial" w:hAnsi="Arial" w:cs="Arial"/>
          <w:sz w:val="18"/>
          <w:szCs w:val="18"/>
        </w:rPr>
      </w:pPr>
      <w:r w:rsidRPr="00C15F2E">
        <w:rPr>
          <w:rFonts w:ascii="Arial" w:hAnsi="Arial" w:cs="Arial"/>
          <w:sz w:val="18"/>
          <w:szCs w:val="18"/>
        </w:rPr>
        <w:t>Механизмы реализации мероприятий Программы определяются в зависимости от следующих основных факторов:</w:t>
      </w:r>
    </w:p>
    <w:p w:rsidR="000726BA" w:rsidRPr="00C15F2E" w:rsidRDefault="000726BA" w:rsidP="005F2F0C">
      <w:pPr>
        <w:widowControl w:val="0"/>
        <w:numPr>
          <w:ilvl w:val="0"/>
          <w:numId w:val="27"/>
        </w:numPr>
        <w:tabs>
          <w:tab w:val="left" w:pos="993"/>
          <w:tab w:val="left" w:pos="1439"/>
        </w:tabs>
        <w:spacing w:after="0" w:line="240" w:lineRule="auto"/>
        <w:ind w:left="580" w:right="20" w:firstLine="580"/>
        <w:jc w:val="both"/>
        <w:rPr>
          <w:rFonts w:ascii="Arial" w:hAnsi="Arial" w:cs="Arial"/>
          <w:sz w:val="18"/>
          <w:szCs w:val="18"/>
        </w:rPr>
      </w:pPr>
      <w:r w:rsidRPr="00C15F2E">
        <w:rPr>
          <w:rFonts w:ascii="Arial" w:hAnsi="Arial" w:cs="Arial"/>
          <w:sz w:val="18"/>
          <w:szCs w:val="18"/>
        </w:rPr>
        <w:t xml:space="preserve">форма собственности на системы коммунальной инфраструктуры и форма эксплуатации такой инфраструктуры </w:t>
      </w:r>
      <w:proofErr w:type="spellStart"/>
      <w:r w:rsidRPr="00C15F2E">
        <w:rPr>
          <w:rFonts w:ascii="Arial" w:hAnsi="Arial" w:cs="Arial"/>
          <w:sz w:val="18"/>
          <w:szCs w:val="18"/>
        </w:rPr>
        <w:t>ресурсоснабжающей</w:t>
      </w:r>
      <w:proofErr w:type="spellEnd"/>
      <w:r w:rsidRPr="00C15F2E">
        <w:rPr>
          <w:rFonts w:ascii="Arial" w:hAnsi="Arial" w:cs="Arial"/>
          <w:sz w:val="18"/>
          <w:szCs w:val="18"/>
        </w:rPr>
        <w:t xml:space="preserve"> организацией (организацией коммунального комплекса);</w:t>
      </w:r>
    </w:p>
    <w:p w:rsidR="000726BA" w:rsidRPr="00C15F2E" w:rsidRDefault="000726BA" w:rsidP="005F2F0C">
      <w:pPr>
        <w:widowControl w:val="0"/>
        <w:numPr>
          <w:ilvl w:val="0"/>
          <w:numId w:val="27"/>
        </w:numPr>
        <w:tabs>
          <w:tab w:val="left" w:pos="993"/>
          <w:tab w:val="left" w:pos="1430"/>
        </w:tabs>
        <w:spacing w:after="0" w:line="240" w:lineRule="auto"/>
        <w:ind w:left="580" w:right="20" w:firstLine="580"/>
        <w:jc w:val="both"/>
        <w:rPr>
          <w:rFonts w:ascii="Arial" w:hAnsi="Arial" w:cs="Arial"/>
          <w:sz w:val="18"/>
          <w:szCs w:val="18"/>
        </w:rPr>
      </w:pPr>
      <w:r w:rsidRPr="00C15F2E">
        <w:rPr>
          <w:rFonts w:ascii="Arial" w:hAnsi="Arial" w:cs="Arial"/>
          <w:sz w:val="18"/>
          <w:szCs w:val="18"/>
        </w:rPr>
        <w:t>источник финансирования инвестиционных проектов (бюджетный, внебюджетный);</w:t>
      </w:r>
    </w:p>
    <w:p w:rsidR="000726BA" w:rsidRPr="00C15F2E" w:rsidRDefault="000726BA" w:rsidP="005F2F0C">
      <w:pPr>
        <w:widowControl w:val="0"/>
        <w:numPr>
          <w:ilvl w:val="0"/>
          <w:numId w:val="27"/>
        </w:numPr>
        <w:tabs>
          <w:tab w:val="left" w:pos="993"/>
          <w:tab w:val="left" w:pos="1420"/>
        </w:tabs>
        <w:spacing w:after="0" w:line="240" w:lineRule="auto"/>
        <w:ind w:left="580" w:right="20" w:firstLine="580"/>
        <w:jc w:val="both"/>
        <w:rPr>
          <w:rFonts w:ascii="Arial" w:hAnsi="Arial" w:cs="Arial"/>
          <w:sz w:val="18"/>
          <w:szCs w:val="18"/>
        </w:rPr>
      </w:pPr>
      <w:r w:rsidRPr="00C15F2E">
        <w:rPr>
          <w:rFonts w:ascii="Arial" w:hAnsi="Arial" w:cs="Arial"/>
          <w:sz w:val="18"/>
          <w:szCs w:val="18"/>
        </w:rPr>
        <w:t>технологическая связанность реализуемых инвестиционных проектов с существующей коммунальной инфраструктурой;</w:t>
      </w:r>
    </w:p>
    <w:p w:rsidR="000726BA" w:rsidRPr="00C15F2E" w:rsidRDefault="000726BA" w:rsidP="005F2F0C">
      <w:pPr>
        <w:widowControl w:val="0"/>
        <w:numPr>
          <w:ilvl w:val="0"/>
          <w:numId w:val="27"/>
        </w:numPr>
        <w:tabs>
          <w:tab w:val="left" w:pos="993"/>
          <w:tab w:val="left" w:pos="1425"/>
        </w:tabs>
        <w:spacing w:after="0" w:line="240" w:lineRule="auto"/>
        <w:ind w:left="580" w:right="20" w:firstLine="580"/>
        <w:jc w:val="both"/>
        <w:rPr>
          <w:rFonts w:ascii="Arial" w:hAnsi="Arial" w:cs="Arial"/>
          <w:sz w:val="18"/>
          <w:szCs w:val="18"/>
        </w:rPr>
      </w:pPr>
      <w:r w:rsidRPr="00C15F2E">
        <w:rPr>
          <w:rFonts w:ascii="Arial" w:hAnsi="Arial" w:cs="Arial"/>
          <w:sz w:val="18"/>
          <w:szCs w:val="18"/>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0726BA" w:rsidRPr="00C15F2E" w:rsidRDefault="000726BA" w:rsidP="005F2F0C">
      <w:pPr>
        <w:tabs>
          <w:tab w:val="left" w:pos="993"/>
        </w:tabs>
        <w:spacing w:after="0" w:line="240" w:lineRule="auto"/>
        <w:ind w:right="20" w:firstLine="560"/>
        <w:jc w:val="both"/>
        <w:rPr>
          <w:rFonts w:ascii="Arial" w:hAnsi="Arial" w:cs="Arial"/>
          <w:sz w:val="18"/>
          <w:szCs w:val="18"/>
        </w:rPr>
      </w:pPr>
      <w:r w:rsidRPr="00C15F2E">
        <w:rPr>
          <w:rFonts w:ascii="Arial" w:hAnsi="Arial" w:cs="Arial"/>
          <w:sz w:val="18"/>
          <w:szCs w:val="18"/>
        </w:rPr>
        <w:t>Выбор формы реализации инвестиционных проектов должен основываться на совокупной оценке приведенных выше критериев.</w:t>
      </w:r>
    </w:p>
    <w:p w:rsidR="000726BA" w:rsidRPr="00C15F2E" w:rsidRDefault="000726BA" w:rsidP="005F2F0C">
      <w:pPr>
        <w:tabs>
          <w:tab w:val="left" w:pos="993"/>
        </w:tabs>
        <w:spacing w:after="0" w:line="240" w:lineRule="auto"/>
        <w:ind w:right="20" w:firstLine="560"/>
        <w:jc w:val="both"/>
        <w:rPr>
          <w:rFonts w:ascii="Arial" w:hAnsi="Arial" w:cs="Arial"/>
          <w:sz w:val="18"/>
          <w:szCs w:val="18"/>
        </w:rPr>
      </w:pPr>
      <w:proofErr w:type="gramStart"/>
      <w:r w:rsidRPr="00C15F2E">
        <w:rPr>
          <w:rFonts w:ascii="Arial" w:hAnsi="Arial" w:cs="Arial"/>
          <w:sz w:val="18"/>
          <w:szCs w:val="18"/>
        </w:rPr>
        <w:t>Исходя из указанных факторов можно сформировать</w:t>
      </w:r>
      <w:proofErr w:type="gramEnd"/>
      <w:r w:rsidRPr="00C15F2E">
        <w:rPr>
          <w:rFonts w:ascii="Arial" w:hAnsi="Arial" w:cs="Arial"/>
          <w:sz w:val="18"/>
          <w:szCs w:val="18"/>
        </w:rPr>
        <w:t xml:space="preserve"> два направления реализации мероприятий настоящей Программы:</w:t>
      </w:r>
    </w:p>
    <w:p w:rsidR="000726BA" w:rsidRPr="00C15F2E" w:rsidRDefault="000726BA" w:rsidP="005F2F0C">
      <w:pPr>
        <w:widowControl w:val="0"/>
        <w:numPr>
          <w:ilvl w:val="0"/>
          <w:numId w:val="27"/>
        </w:numPr>
        <w:tabs>
          <w:tab w:val="left" w:pos="993"/>
          <w:tab w:val="left" w:pos="1439"/>
        </w:tabs>
        <w:spacing w:after="0" w:line="240" w:lineRule="auto"/>
        <w:ind w:left="580" w:right="20" w:firstLine="580"/>
        <w:jc w:val="both"/>
        <w:rPr>
          <w:rFonts w:ascii="Arial" w:hAnsi="Arial" w:cs="Arial"/>
          <w:sz w:val="18"/>
          <w:szCs w:val="18"/>
        </w:rPr>
      </w:pPr>
      <w:r w:rsidRPr="00C15F2E">
        <w:rPr>
          <w:rFonts w:ascii="Arial" w:hAnsi="Arial" w:cs="Arial"/>
          <w:sz w:val="18"/>
          <w:szCs w:val="18"/>
        </w:rPr>
        <w:t>первое направление - инфраструктура частной или муниципальной формы собственности (с последующим заключением договора аренды или передача в хозяйственное ведение во втором случае), наличие внебюджетных источников финансирования. К этому направлению относятся проекты Программы в сферах теплоснабжения, водоснабжения, водоотведения, электроснабжения, газоснабжения;</w:t>
      </w:r>
    </w:p>
    <w:p w:rsidR="000726BA" w:rsidRPr="00C15F2E" w:rsidRDefault="000726BA" w:rsidP="005F2F0C">
      <w:pPr>
        <w:widowControl w:val="0"/>
        <w:numPr>
          <w:ilvl w:val="0"/>
          <w:numId w:val="27"/>
        </w:numPr>
        <w:tabs>
          <w:tab w:val="left" w:pos="993"/>
          <w:tab w:val="left" w:pos="1430"/>
        </w:tabs>
        <w:spacing w:after="0" w:line="240" w:lineRule="auto"/>
        <w:ind w:left="580" w:right="20" w:firstLine="580"/>
        <w:jc w:val="both"/>
        <w:rPr>
          <w:rFonts w:ascii="Arial" w:hAnsi="Arial" w:cs="Arial"/>
          <w:sz w:val="18"/>
          <w:szCs w:val="18"/>
        </w:rPr>
      </w:pPr>
      <w:r w:rsidRPr="00C15F2E">
        <w:rPr>
          <w:rFonts w:ascii="Arial" w:hAnsi="Arial" w:cs="Arial"/>
          <w:sz w:val="18"/>
          <w:szCs w:val="18"/>
        </w:rPr>
        <w:t>второе направление - реализация «£</w:t>
      </w:r>
      <w:proofErr w:type="spellStart"/>
      <w:r w:rsidRPr="00C15F2E">
        <w:rPr>
          <w:rFonts w:ascii="Arial" w:hAnsi="Arial" w:cs="Arial"/>
          <w:sz w:val="18"/>
          <w:szCs w:val="18"/>
        </w:rPr>
        <w:t>геепйеЫ</w:t>
      </w:r>
      <w:proofErr w:type="spellEnd"/>
      <w:proofErr w:type="gramStart"/>
      <w:r w:rsidRPr="00C15F2E">
        <w:rPr>
          <w:rFonts w:ascii="Arial" w:hAnsi="Arial" w:cs="Arial"/>
          <w:sz w:val="18"/>
          <w:szCs w:val="18"/>
        </w:rPr>
        <w:t>»-</w:t>
      </w:r>
      <w:proofErr w:type="gramEnd"/>
      <w:r w:rsidRPr="00C15F2E">
        <w:rPr>
          <w:rFonts w:ascii="Arial" w:hAnsi="Arial" w:cs="Arial"/>
          <w:sz w:val="18"/>
          <w:szCs w:val="18"/>
        </w:rPr>
        <w:t>проектов (строительство проектов «с нуля» на неосвоенной территории) без привлечения бюджетных источников инвестиций. К этому направлению относятся инвестиционные проекты в сфере утилизации (захоронения) ТБО.</w:t>
      </w:r>
    </w:p>
    <w:p w:rsidR="000726BA" w:rsidRPr="00C15F2E" w:rsidRDefault="000726BA" w:rsidP="005F2F0C">
      <w:pPr>
        <w:tabs>
          <w:tab w:val="left" w:pos="993"/>
        </w:tabs>
        <w:spacing w:after="0" w:line="240" w:lineRule="auto"/>
        <w:ind w:right="20" w:firstLine="560"/>
        <w:jc w:val="both"/>
        <w:rPr>
          <w:rFonts w:ascii="Arial" w:hAnsi="Arial" w:cs="Arial"/>
          <w:sz w:val="18"/>
          <w:szCs w:val="18"/>
        </w:rPr>
      </w:pPr>
      <w:r w:rsidRPr="00C15F2E">
        <w:rPr>
          <w:rFonts w:ascii="Arial" w:hAnsi="Arial" w:cs="Arial"/>
          <w:sz w:val="18"/>
          <w:szCs w:val="18"/>
        </w:rPr>
        <w:t>Стратегический принцип развития систем коммунальной инфраструктуры муниципального образования по указанным направлениям заключается в переориентации целей деятельности по эксплуатации систем 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w:t>
      </w:r>
    </w:p>
    <w:p w:rsidR="000726BA" w:rsidRPr="00C15F2E" w:rsidRDefault="000726BA" w:rsidP="005F2F0C">
      <w:pPr>
        <w:tabs>
          <w:tab w:val="left" w:pos="993"/>
        </w:tabs>
        <w:spacing w:after="0" w:line="240" w:lineRule="auto"/>
        <w:ind w:firstLine="560"/>
        <w:jc w:val="both"/>
        <w:rPr>
          <w:rFonts w:ascii="Arial" w:hAnsi="Arial" w:cs="Arial"/>
          <w:sz w:val="18"/>
          <w:szCs w:val="18"/>
        </w:rPr>
      </w:pPr>
      <w:r w:rsidRPr="00C15F2E">
        <w:rPr>
          <w:rFonts w:ascii="Arial" w:hAnsi="Arial" w:cs="Arial"/>
          <w:sz w:val="18"/>
          <w:szCs w:val="18"/>
        </w:rPr>
        <w:t>Данный принцип реализуется посредством следующих управленческих механизмов:</w:t>
      </w:r>
    </w:p>
    <w:p w:rsidR="000726BA" w:rsidRPr="00C15F2E" w:rsidRDefault="000726BA" w:rsidP="005F2F0C">
      <w:pPr>
        <w:widowControl w:val="0"/>
        <w:numPr>
          <w:ilvl w:val="0"/>
          <w:numId w:val="39"/>
        </w:numPr>
        <w:tabs>
          <w:tab w:val="left" w:pos="993"/>
          <w:tab w:val="left" w:pos="1598"/>
        </w:tabs>
        <w:spacing w:after="0" w:line="240" w:lineRule="auto"/>
        <w:ind w:left="720" w:right="20" w:firstLine="580"/>
        <w:jc w:val="both"/>
        <w:rPr>
          <w:rFonts w:ascii="Arial" w:hAnsi="Arial" w:cs="Arial"/>
          <w:sz w:val="18"/>
          <w:szCs w:val="18"/>
        </w:rPr>
      </w:pPr>
      <w:r w:rsidRPr="00C15F2E">
        <w:rPr>
          <w:rFonts w:ascii="Arial" w:hAnsi="Arial" w:cs="Arial"/>
          <w:sz w:val="18"/>
          <w:szCs w:val="18"/>
        </w:rPr>
        <w:t xml:space="preserve">построение системы ключевых показателей и индикаторов деятельности </w:t>
      </w:r>
      <w:proofErr w:type="spellStart"/>
      <w:r w:rsidRPr="00C15F2E">
        <w:rPr>
          <w:rFonts w:ascii="Arial" w:hAnsi="Arial" w:cs="Arial"/>
          <w:sz w:val="18"/>
          <w:szCs w:val="18"/>
        </w:rPr>
        <w:t>ресурсоснабжающих</w:t>
      </w:r>
      <w:proofErr w:type="spellEnd"/>
      <w:r w:rsidRPr="00C15F2E">
        <w:rPr>
          <w:rFonts w:ascii="Arial" w:hAnsi="Arial" w:cs="Arial"/>
          <w:sz w:val="18"/>
          <w:szCs w:val="18"/>
        </w:rPr>
        <w:t xml:space="preserve"> организаций и организаций коммунального комплекса муниципального образования. Данные показатели и индикаторы должны </w:t>
      </w:r>
      <w:proofErr w:type="gramStart"/>
      <w:r w:rsidRPr="00C15F2E">
        <w:rPr>
          <w:rFonts w:ascii="Arial" w:hAnsi="Arial" w:cs="Arial"/>
          <w:sz w:val="18"/>
          <w:szCs w:val="18"/>
        </w:rPr>
        <w:t>базироваться на Программе и отражать</w:t>
      </w:r>
      <w:proofErr w:type="gramEnd"/>
      <w:r w:rsidRPr="00C15F2E">
        <w:rPr>
          <w:rFonts w:ascii="Arial" w:hAnsi="Arial" w:cs="Arial"/>
          <w:sz w:val="18"/>
          <w:szCs w:val="18"/>
        </w:rPr>
        <w:t xml:space="preserve">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w:t>
      </w:r>
      <w:proofErr w:type="spellStart"/>
      <w:r w:rsidRPr="00C15F2E">
        <w:rPr>
          <w:rFonts w:ascii="Arial" w:hAnsi="Arial" w:cs="Arial"/>
          <w:sz w:val="18"/>
          <w:szCs w:val="18"/>
        </w:rPr>
        <w:t>ресурсоснабжающих</w:t>
      </w:r>
      <w:proofErr w:type="spellEnd"/>
      <w:r w:rsidRPr="00C15F2E">
        <w:rPr>
          <w:rFonts w:ascii="Arial" w:hAnsi="Arial" w:cs="Arial"/>
          <w:sz w:val="18"/>
          <w:szCs w:val="18"/>
        </w:rPr>
        <w:t xml:space="preserve"> организаций и организаций коммунального комплекса. Оценка деятельности организаций должна основываться в первую очередь на оценке достижения установленных значений ключевых показателей и индикаторов;</w:t>
      </w:r>
    </w:p>
    <w:p w:rsidR="000726BA" w:rsidRPr="00C15F2E" w:rsidRDefault="000726BA" w:rsidP="005F2F0C">
      <w:pPr>
        <w:widowControl w:val="0"/>
        <w:numPr>
          <w:ilvl w:val="0"/>
          <w:numId w:val="39"/>
        </w:numPr>
        <w:tabs>
          <w:tab w:val="left" w:pos="993"/>
          <w:tab w:val="left" w:pos="1565"/>
        </w:tabs>
        <w:spacing w:after="0" w:line="240" w:lineRule="auto"/>
        <w:ind w:left="720" w:right="20" w:firstLine="560"/>
        <w:jc w:val="both"/>
        <w:rPr>
          <w:rFonts w:ascii="Arial" w:hAnsi="Arial" w:cs="Arial"/>
          <w:sz w:val="18"/>
          <w:szCs w:val="18"/>
        </w:rPr>
      </w:pPr>
      <w:r w:rsidRPr="00C15F2E">
        <w:rPr>
          <w:rFonts w:ascii="Arial" w:hAnsi="Arial" w:cs="Arial"/>
          <w:sz w:val="18"/>
          <w:szCs w:val="18"/>
        </w:rPr>
        <w:t xml:space="preserve">утверждение инвестиционных программ </w:t>
      </w:r>
      <w:proofErr w:type="spellStart"/>
      <w:r w:rsidRPr="00C15F2E">
        <w:rPr>
          <w:rFonts w:ascii="Arial" w:hAnsi="Arial" w:cs="Arial"/>
          <w:sz w:val="18"/>
          <w:szCs w:val="18"/>
        </w:rPr>
        <w:t>ресурсоснабжающих</w:t>
      </w:r>
      <w:proofErr w:type="spellEnd"/>
      <w:r w:rsidRPr="00C15F2E">
        <w:rPr>
          <w:rFonts w:ascii="Arial" w:hAnsi="Arial" w:cs="Arial"/>
          <w:sz w:val="18"/>
          <w:szCs w:val="18"/>
        </w:rPr>
        <w:t xml:space="preserve"> организаций и организаций коммунального комплекса и заключение договоров между администрацией муниципального образования и соответствующей организацией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требованиями, установленными к таким программам. Инвестиционные программы утверждаются уполномоченными органами муниципального образования. Однако для обеспечения возможности реализации мероприятий Программы такие инвестиционные программы должны предварительно </w:t>
      </w:r>
      <w:proofErr w:type="gramStart"/>
      <w:r w:rsidRPr="00C15F2E">
        <w:rPr>
          <w:rFonts w:ascii="Arial" w:hAnsi="Arial" w:cs="Arial"/>
          <w:sz w:val="18"/>
          <w:szCs w:val="18"/>
        </w:rPr>
        <w:t>рассматриваться и согласовываться</w:t>
      </w:r>
      <w:proofErr w:type="gramEnd"/>
      <w:r w:rsidRPr="00C15F2E">
        <w:rPr>
          <w:rFonts w:ascii="Arial" w:hAnsi="Arial" w:cs="Arial"/>
          <w:sz w:val="18"/>
          <w:szCs w:val="18"/>
        </w:rPr>
        <w:t xml:space="preserve"> администрацией муниципального образования;</w:t>
      </w:r>
    </w:p>
    <w:p w:rsidR="000726BA" w:rsidRPr="00C15F2E" w:rsidRDefault="000726BA" w:rsidP="005F2F0C">
      <w:pPr>
        <w:widowControl w:val="0"/>
        <w:numPr>
          <w:ilvl w:val="0"/>
          <w:numId w:val="39"/>
        </w:numPr>
        <w:tabs>
          <w:tab w:val="left" w:pos="993"/>
          <w:tab w:val="left" w:pos="1570"/>
        </w:tabs>
        <w:spacing w:after="0" w:line="240" w:lineRule="auto"/>
        <w:ind w:left="720" w:right="20" w:firstLine="560"/>
        <w:jc w:val="both"/>
        <w:rPr>
          <w:rFonts w:ascii="Arial" w:hAnsi="Arial" w:cs="Arial"/>
          <w:sz w:val="18"/>
          <w:szCs w:val="18"/>
        </w:rPr>
      </w:pPr>
      <w:r w:rsidRPr="00C15F2E">
        <w:rPr>
          <w:rFonts w:ascii="Arial" w:hAnsi="Arial" w:cs="Arial"/>
          <w:sz w:val="18"/>
          <w:szCs w:val="18"/>
        </w:rPr>
        <w:t xml:space="preserve">договоры, определяющие условия реализации инвестиционных программ, заключаются в целях развития систем коммунальной инфраструктуры. Договоры заключаются между администрацией муниципального образования и соответствующей </w:t>
      </w:r>
      <w:proofErr w:type="spellStart"/>
      <w:r w:rsidRPr="00C15F2E">
        <w:rPr>
          <w:rFonts w:ascii="Arial" w:hAnsi="Arial" w:cs="Arial"/>
          <w:sz w:val="18"/>
          <w:szCs w:val="18"/>
        </w:rPr>
        <w:t>ресурсоснабжающей</w:t>
      </w:r>
      <w:proofErr w:type="spellEnd"/>
      <w:r w:rsidRPr="00C15F2E">
        <w:rPr>
          <w:rFonts w:ascii="Arial" w:hAnsi="Arial" w:cs="Arial"/>
          <w:sz w:val="18"/>
          <w:szCs w:val="18"/>
        </w:rPr>
        <w:t xml:space="preserve"> организацией и организацией коммунального комплекса. Такие договоры должны включать:</w:t>
      </w:r>
    </w:p>
    <w:p w:rsidR="000726BA" w:rsidRPr="00C15F2E" w:rsidRDefault="000726BA" w:rsidP="005F2F0C">
      <w:pPr>
        <w:widowControl w:val="0"/>
        <w:numPr>
          <w:ilvl w:val="0"/>
          <w:numId w:val="27"/>
        </w:numPr>
        <w:tabs>
          <w:tab w:val="left" w:pos="1134"/>
          <w:tab w:val="left" w:pos="2138"/>
        </w:tabs>
        <w:spacing w:after="0" w:line="240" w:lineRule="auto"/>
        <w:ind w:left="1140" w:right="20" w:firstLine="560"/>
        <w:jc w:val="both"/>
        <w:rPr>
          <w:rFonts w:ascii="Arial" w:hAnsi="Arial" w:cs="Arial"/>
          <w:sz w:val="18"/>
          <w:szCs w:val="18"/>
        </w:rPr>
      </w:pPr>
      <w:r w:rsidRPr="00C15F2E">
        <w:rPr>
          <w:rFonts w:ascii="Arial" w:hAnsi="Arial" w:cs="Arial"/>
          <w:sz w:val="18"/>
          <w:szCs w:val="18"/>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0726BA" w:rsidRPr="00C15F2E" w:rsidRDefault="000726BA" w:rsidP="005F2F0C">
      <w:pPr>
        <w:widowControl w:val="0"/>
        <w:numPr>
          <w:ilvl w:val="0"/>
          <w:numId w:val="27"/>
        </w:numPr>
        <w:tabs>
          <w:tab w:val="left" w:pos="1134"/>
          <w:tab w:val="left" w:pos="2129"/>
        </w:tabs>
        <w:spacing w:after="0" w:line="240" w:lineRule="auto"/>
        <w:ind w:left="1140" w:right="20" w:firstLine="560"/>
        <w:jc w:val="both"/>
        <w:rPr>
          <w:rFonts w:ascii="Arial" w:hAnsi="Arial" w:cs="Arial"/>
          <w:sz w:val="18"/>
          <w:szCs w:val="18"/>
        </w:rPr>
      </w:pPr>
      <w:r w:rsidRPr="00C15F2E">
        <w:rPr>
          <w:rFonts w:ascii="Arial" w:hAnsi="Arial" w:cs="Arial"/>
          <w:sz w:val="18"/>
          <w:szCs w:val="18"/>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w:t>
      </w:r>
    </w:p>
    <w:p w:rsidR="000726BA" w:rsidRPr="00C15F2E" w:rsidRDefault="000726BA" w:rsidP="005F2F0C">
      <w:pPr>
        <w:widowControl w:val="0"/>
        <w:numPr>
          <w:ilvl w:val="0"/>
          <w:numId w:val="27"/>
        </w:numPr>
        <w:tabs>
          <w:tab w:val="left" w:pos="1134"/>
          <w:tab w:val="left" w:pos="2122"/>
        </w:tabs>
        <w:spacing w:after="0" w:line="240" w:lineRule="auto"/>
        <w:ind w:left="1140" w:firstLine="560"/>
        <w:jc w:val="both"/>
        <w:rPr>
          <w:rFonts w:ascii="Arial" w:hAnsi="Arial" w:cs="Arial"/>
          <w:sz w:val="18"/>
          <w:szCs w:val="18"/>
        </w:rPr>
      </w:pPr>
      <w:r w:rsidRPr="00C15F2E">
        <w:rPr>
          <w:rFonts w:ascii="Arial" w:hAnsi="Arial" w:cs="Arial"/>
          <w:sz w:val="18"/>
          <w:szCs w:val="18"/>
        </w:rPr>
        <w:t>ответственность сторон;</w:t>
      </w:r>
    </w:p>
    <w:p w:rsidR="000726BA" w:rsidRPr="00C15F2E" w:rsidRDefault="000726BA" w:rsidP="005F2F0C">
      <w:pPr>
        <w:widowControl w:val="0"/>
        <w:numPr>
          <w:ilvl w:val="0"/>
          <w:numId w:val="27"/>
        </w:numPr>
        <w:tabs>
          <w:tab w:val="left" w:pos="1134"/>
          <w:tab w:val="left" w:pos="2122"/>
        </w:tabs>
        <w:spacing w:after="0" w:line="240" w:lineRule="auto"/>
        <w:ind w:left="1140" w:firstLine="560"/>
        <w:jc w:val="both"/>
        <w:rPr>
          <w:rFonts w:ascii="Arial" w:hAnsi="Arial" w:cs="Arial"/>
          <w:sz w:val="18"/>
          <w:szCs w:val="18"/>
        </w:rPr>
      </w:pPr>
      <w:r w:rsidRPr="00C15F2E">
        <w:rPr>
          <w:rFonts w:ascii="Arial" w:hAnsi="Arial" w:cs="Arial"/>
          <w:sz w:val="18"/>
          <w:szCs w:val="18"/>
        </w:rPr>
        <w:t>перечень мероприятий инвестиционной программы и их стоимость;</w:t>
      </w:r>
    </w:p>
    <w:p w:rsidR="000726BA" w:rsidRPr="00C15F2E" w:rsidRDefault="000726BA" w:rsidP="005F2F0C">
      <w:pPr>
        <w:widowControl w:val="0"/>
        <w:numPr>
          <w:ilvl w:val="0"/>
          <w:numId w:val="27"/>
        </w:numPr>
        <w:tabs>
          <w:tab w:val="left" w:pos="1134"/>
          <w:tab w:val="left" w:pos="2129"/>
        </w:tabs>
        <w:spacing w:after="0" w:line="240" w:lineRule="auto"/>
        <w:ind w:left="1140" w:right="20" w:firstLine="560"/>
        <w:jc w:val="both"/>
        <w:rPr>
          <w:rFonts w:ascii="Arial" w:hAnsi="Arial" w:cs="Arial"/>
          <w:sz w:val="18"/>
          <w:szCs w:val="18"/>
        </w:rPr>
      </w:pPr>
      <w:r w:rsidRPr="00C15F2E">
        <w:rPr>
          <w:rFonts w:ascii="Arial" w:hAnsi="Arial" w:cs="Arial"/>
          <w:sz w:val="18"/>
          <w:szCs w:val="18"/>
        </w:rPr>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0726BA" w:rsidRPr="00C15F2E" w:rsidRDefault="000726BA" w:rsidP="005F2F0C">
      <w:pPr>
        <w:widowControl w:val="0"/>
        <w:numPr>
          <w:ilvl w:val="0"/>
          <w:numId w:val="27"/>
        </w:numPr>
        <w:tabs>
          <w:tab w:val="left" w:pos="1134"/>
          <w:tab w:val="left" w:pos="2129"/>
        </w:tabs>
        <w:spacing w:after="0" w:line="240" w:lineRule="auto"/>
        <w:ind w:left="1140" w:right="20" w:firstLine="560"/>
        <w:jc w:val="both"/>
        <w:rPr>
          <w:rFonts w:ascii="Arial" w:hAnsi="Arial" w:cs="Arial"/>
          <w:sz w:val="18"/>
          <w:szCs w:val="18"/>
        </w:rPr>
      </w:pPr>
      <w:r w:rsidRPr="00C15F2E">
        <w:rPr>
          <w:rFonts w:ascii="Arial" w:hAnsi="Arial" w:cs="Arial"/>
          <w:sz w:val="18"/>
          <w:szCs w:val="18"/>
        </w:rPr>
        <w:t>график поступления денежных сре</w:t>
      </w:r>
      <w:proofErr w:type="gramStart"/>
      <w:r w:rsidRPr="00C15F2E">
        <w:rPr>
          <w:rFonts w:ascii="Arial" w:hAnsi="Arial" w:cs="Arial"/>
          <w:sz w:val="18"/>
          <w:szCs w:val="18"/>
        </w:rPr>
        <w:t>дств дл</w:t>
      </w:r>
      <w:proofErr w:type="gramEnd"/>
      <w:r w:rsidRPr="00C15F2E">
        <w:rPr>
          <w:rFonts w:ascii="Arial" w:hAnsi="Arial" w:cs="Arial"/>
          <w:sz w:val="18"/>
          <w:szCs w:val="18"/>
        </w:rPr>
        <w:t>я реализации инвестиционной программы, а также график осуществления инвестиций;</w:t>
      </w:r>
    </w:p>
    <w:p w:rsidR="000726BA" w:rsidRPr="00C15F2E" w:rsidRDefault="000726BA" w:rsidP="005F2F0C">
      <w:pPr>
        <w:widowControl w:val="0"/>
        <w:numPr>
          <w:ilvl w:val="0"/>
          <w:numId w:val="27"/>
        </w:numPr>
        <w:tabs>
          <w:tab w:val="left" w:pos="1134"/>
          <w:tab w:val="left" w:pos="2129"/>
        </w:tabs>
        <w:spacing w:after="0" w:line="240" w:lineRule="auto"/>
        <w:ind w:left="1140" w:right="20" w:firstLine="560"/>
        <w:jc w:val="both"/>
        <w:rPr>
          <w:rFonts w:ascii="Arial" w:hAnsi="Arial" w:cs="Arial"/>
          <w:sz w:val="18"/>
          <w:szCs w:val="18"/>
        </w:rPr>
      </w:pPr>
      <w:r w:rsidRPr="00C15F2E">
        <w:rPr>
          <w:rFonts w:ascii="Arial" w:hAnsi="Arial" w:cs="Arial"/>
          <w:sz w:val="18"/>
          <w:szCs w:val="18"/>
        </w:rPr>
        <w:t>порядок и условия приостановления реализации инвестиционной программы в случае нарушения графиков финансирования инвестиционной программы, а также определение условий возобновления реализации инвестиционной программы;</w:t>
      </w:r>
    </w:p>
    <w:p w:rsidR="000726BA" w:rsidRPr="00C15F2E" w:rsidRDefault="000726BA" w:rsidP="005F2F0C">
      <w:pPr>
        <w:widowControl w:val="0"/>
        <w:numPr>
          <w:ilvl w:val="0"/>
          <w:numId w:val="39"/>
        </w:numPr>
        <w:tabs>
          <w:tab w:val="left" w:pos="1134"/>
          <w:tab w:val="left" w:pos="1675"/>
        </w:tabs>
        <w:spacing w:after="0" w:line="240" w:lineRule="auto"/>
        <w:ind w:left="720" w:right="20" w:firstLine="560"/>
        <w:jc w:val="both"/>
        <w:rPr>
          <w:rFonts w:ascii="Arial" w:hAnsi="Arial" w:cs="Arial"/>
          <w:sz w:val="18"/>
          <w:szCs w:val="18"/>
        </w:rPr>
      </w:pPr>
      <w:r w:rsidRPr="00C15F2E">
        <w:rPr>
          <w:rFonts w:ascii="Arial" w:hAnsi="Arial" w:cs="Arial"/>
          <w:sz w:val="18"/>
          <w:szCs w:val="18"/>
        </w:rPr>
        <w:t xml:space="preserve">переход к </w:t>
      </w:r>
      <w:proofErr w:type="gramStart"/>
      <w:r w:rsidRPr="00C15F2E">
        <w:rPr>
          <w:rFonts w:ascii="Arial" w:hAnsi="Arial" w:cs="Arial"/>
          <w:sz w:val="18"/>
          <w:szCs w:val="18"/>
        </w:rPr>
        <w:t>долгосрочному</w:t>
      </w:r>
      <w:proofErr w:type="gramEnd"/>
      <w:r w:rsidRPr="00C15F2E">
        <w:rPr>
          <w:rFonts w:ascii="Arial" w:hAnsi="Arial" w:cs="Arial"/>
          <w:sz w:val="18"/>
          <w:szCs w:val="18"/>
        </w:rPr>
        <w:t xml:space="preserve"> тарифному регулированию, включающему установление тарифов на товары и услуги </w:t>
      </w:r>
      <w:proofErr w:type="spellStart"/>
      <w:r w:rsidRPr="00C15F2E">
        <w:rPr>
          <w:rFonts w:ascii="Arial" w:hAnsi="Arial" w:cs="Arial"/>
          <w:sz w:val="18"/>
          <w:szCs w:val="18"/>
        </w:rPr>
        <w:t>ресурсоснабжающих</w:t>
      </w:r>
      <w:proofErr w:type="spellEnd"/>
      <w:r w:rsidRPr="00C15F2E">
        <w:rPr>
          <w:rFonts w:ascii="Arial" w:hAnsi="Arial" w:cs="Arial"/>
          <w:sz w:val="18"/>
          <w:szCs w:val="18"/>
        </w:rPr>
        <w:t xml:space="preserve"> организаций и организаций коммунального комплекса.</w:t>
      </w:r>
    </w:p>
    <w:p w:rsidR="000726BA" w:rsidRPr="00C15F2E" w:rsidRDefault="000726BA" w:rsidP="005F2F0C">
      <w:pPr>
        <w:tabs>
          <w:tab w:val="left" w:pos="1134"/>
        </w:tabs>
        <w:spacing w:after="0" w:line="240" w:lineRule="auto"/>
        <w:ind w:right="20" w:firstLine="567"/>
        <w:rPr>
          <w:rFonts w:ascii="Arial" w:hAnsi="Arial" w:cs="Arial"/>
          <w:sz w:val="18"/>
          <w:szCs w:val="18"/>
        </w:rPr>
      </w:pPr>
      <w:r w:rsidRPr="00C15F2E">
        <w:rPr>
          <w:rFonts w:ascii="Arial" w:hAnsi="Arial" w:cs="Arial"/>
          <w:sz w:val="18"/>
          <w:szCs w:val="18"/>
        </w:rPr>
        <w:lastRenderedPageBreak/>
        <w:t>При этом целесообразно предусмотреть различные механизмы финансирования мероприятий инвестиционной программы:</w:t>
      </w:r>
    </w:p>
    <w:p w:rsidR="000726BA" w:rsidRPr="00C15F2E" w:rsidRDefault="000726BA" w:rsidP="005F2F0C">
      <w:pPr>
        <w:widowControl w:val="0"/>
        <w:numPr>
          <w:ilvl w:val="0"/>
          <w:numId w:val="27"/>
        </w:numPr>
        <w:tabs>
          <w:tab w:val="left" w:pos="1134"/>
          <w:tab w:val="left" w:pos="1415"/>
        </w:tabs>
        <w:spacing w:after="0" w:line="240" w:lineRule="auto"/>
        <w:ind w:left="700" w:right="20" w:firstLine="520"/>
        <w:jc w:val="both"/>
        <w:rPr>
          <w:rFonts w:ascii="Arial" w:hAnsi="Arial" w:cs="Arial"/>
          <w:sz w:val="18"/>
          <w:szCs w:val="18"/>
        </w:rPr>
      </w:pPr>
      <w:r w:rsidRPr="00C15F2E">
        <w:rPr>
          <w:rFonts w:ascii="Arial" w:hAnsi="Arial" w:cs="Arial"/>
          <w:sz w:val="18"/>
          <w:szCs w:val="18"/>
        </w:rPr>
        <w:t>финансирование мероприятий со сроком окупаемости, не превышающим срок действия тарифов (3 - 5 лет), должно компенсироваться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тарифов учитываются в размере, характерном до момента реализации мероприятия;</w:t>
      </w:r>
    </w:p>
    <w:p w:rsidR="000726BA" w:rsidRPr="00C15F2E" w:rsidRDefault="000726BA" w:rsidP="005F2F0C">
      <w:pPr>
        <w:widowControl w:val="0"/>
        <w:numPr>
          <w:ilvl w:val="0"/>
          <w:numId w:val="27"/>
        </w:numPr>
        <w:tabs>
          <w:tab w:val="left" w:pos="1134"/>
          <w:tab w:val="left" w:pos="1420"/>
        </w:tabs>
        <w:spacing w:after="0" w:line="240" w:lineRule="auto"/>
        <w:ind w:left="700" w:right="20" w:firstLine="520"/>
        <w:jc w:val="both"/>
        <w:rPr>
          <w:rFonts w:ascii="Arial" w:hAnsi="Arial" w:cs="Arial"/>
          <w:sz w:val="18"/>
          <w:szCs w:val="18"/>
        </w:rPr>
      </w:pPr>
      <w:r w:rsidRPr="00C15F2E">
        <w:rPr>
          <w:rFonts w:ascii="Arial" w:hAnsi="Arial" w:cs="Arial"/>
          <w:sz w:val="18"/>
          <w:szCs w:val="18"/>
        </w:rPr>
        <w:t>финансирование мероприятий со сроком окупаемости, превышающим срок действий тарифов (3 - 5 лет), осуществляется посредством включения необходимых расходов в финансовые потребности на реализацию инвестиционной программы.</w:t>
      </w:r>
    </w:p>
    <w:p w:rsidR="000726BA" w:rsidRPr="00C15F2E" w:rsidRDefault="00595DE0" w:rsidP="00595DE0">
      <w:pPr>
        <w:pStyle w:val="14"/>
        <w:keepNext/>
        <w:keepLines/>
        <w:shd w:val="clear" w:color="auto" w:fill="auto"/>
        <w:tabs>
          <w:tab w:val="left" w:pos="303"/>
        </w:tabs>
        <w:spacing w:before="0" w:line="240" w:lineRule="auto"/>
        <w:ind w:right="20"/>
        <w:jc w:val="both"/>
        <w:rPr>
          <w:rFonts w:ascii="Arial" w:hAnsi="Arial" w:cs="Arial"/>
          <w:sz w:val="18"/>
          <w:szCs w:val="18"/>
        </w:rPr>
      </w:pPr>
      <w:bookmarkStart w:id="63" w:name="bookmark67"/>
      <w:bookmarkStart w:id="64" w:name="bookmark68"/>
      <w:r>
        <w:rPr>
          <w:rFonts w:ascii="Arial" w:hAnsi="Arial" w:cs="Arial"/>
          <w:sz w:val="18"/>
          <w:szCs w:val="18"/>
        </w:rPr>
        <w:t xml:space="preserve">9. </w:t>
      </w:r>
      <w:r w:rsidR="000726BA" w:rsidRPr="00C15F2E">
        <w:rPr>
          <w:rFonts w:ascii="Arial" w:hAnsi="Arial" w:cs="Arial"/>
          <w:sz w:val="18"/>
          <w:szCs w:val="18"/>
        </w:rPr>
        <w:t>Программы инвестиционных проектов, тариф и плата (тариф) за подключение (присоединение)</w:t>
      </w:r>
      <w:bookmarkEnd w:id="63"/>
      <w:bookmarkEnd w:id="64"/>
    </w:p>
    <w:p w:rsidR="000726BA" w:rsidRPr="00C15F2E" w:rsidRDefault="000726BA" w:rsidP="005F2F0C">
      <w:pPr>
        <w:spacing w:after="0" w:line="240" w:lineRule="auto"/>
        <w:ind w:left="20" w:firstLine="680"/>
        <w:jc w:val="both"/>
        <w:rPr>
          <w:rFonts w:ascii="Arial" w:hAnsi="Arial" w:cs="Arial"/>
          <w:sz w:val="18"/>
          <w:szCs w:val="18"/>
        </w:rPr>
      </w:pPr>
      <w:r w:rsidRPr="00C15F2E">
        <w:rPr>
          <w:rFonts w:ascii="Arial" w:hAnsi="Arial" w:cs="Arial"/>
          <w:sz w:val="18"/>
          <w:szCs w:val="18"/>
        </w:rPr>
        <w:t>Рекомендуется различать группы проектов по следующим признакам:</w:t>
      </w:r>
    </w:p>
    <w:p w:rsidR="000726BA" w:rsidRPr="00C15F2E" w:rsidRDefault="000726BA" w:rsidP="005F2F0C">
      <w:pPr>
        <w:widowControl w:val="0"/>
        <w:numPr>
          <w:ilvl w:val="0"/>
          <w:numId w:val="27"/>
        </w:numPr>
        <w:tabs>
          <w:tab w:val="left" w:pos="1560"/>
        </w:tabs>
        <w:spacing w:after="0" w:line="240" w:lineRule="auto"/>
        <w:ind w:left="1640" w:hanging="440"/>
        <w:jc w:val="both"/>
        <w:rPr>
          <w:rFonts w:ascii="Arial" w:hAnsi="Arial" w:cs="Arial"/>
          <w:sz w:val="18"/>
          <w:szCs w:val="18"/>
        </w:rPr>
      </w:pPr>
      <w:proofErr w:type="gramStart"/>
      <w:r w:rsidRPr="00C15F2E">
        <w:rPr>
          <w:rFonts w:ascii="Arial" w:hAnsi="Arial" w:cs="Arial"/>
          <w:sz w:val="18"/>
          <w:szCs w:val="18"/>
        </w:rPr>
        <w:t>нацеленные</w:t>
      </w:r>
      <w:proofErr w:type="gramEnd"/>
      <w:r w:rsidRPr="00C15F2E">
        <w:rPr>
          <w:rFonts w:ascii="Arial" w:hAnsi="Arial" w:cs="Arial"/>
          <w:sz w:val="18"/>
          <w:szCs w:val="18"/>
        </w:rPr>
        <w:t xml:space="preserve"> на присоединение новых потребителей;</w:t>
      </w:r>
    </w:p>
    <w:p w:rsidR="000726BA" w:rsidRPr="00C15F2E" w:rsidRDefault="000726BA" w:rsidP="005F2F0C">
      <w:pPr>
        <w:widowControl w:val="0"/>
        <w:numPr>
          <w:ilvl w:val="0"/>
          <w:numId w:val="27"/>
        </w:numPr>
        <w:tabs>
          <w:tab w:val="left" w:pos="1560"/>
        </w:tabs>
        <w:spacing w:after="0" w:line="240" w:lineRule="auto"/>
        <w:ind w:left="1640" w:hanging="440"/>
        <w:jc w:val="both"/>
        <w:rPr>
          <w:rFonts w:ascii="Arial" w:hAnsi="Arial" w:cs="Arial"/>
          <w:sz w:val="18"/>
          <w:szCs w:val="18"/>
        </w:rPr>
      </w:pPr>
      <w:r w:rsidRPr="00C15F2E">
        <w:rPr>
          <w:rFonts w:ascii="Arial" w:hAnsi="Arial" w:cs="Arial"/>
          <w:sz w:val="18"/>
          <w:szCs w:val="18"/>
        </w:rPr>
        <w:t xml:space="preserve">обеспечивающие повышение надежности </w:t>
      </w:r>
      <w:proofErr w:type="spellStart"/>
      <w:r w:rsidRPr="00C15F2E">
        <w:rPr>
          <w:rFonts w:ascii="Arial" w:hAnsi="Arial" w:cs="Arial"/>
          <w:sz w:val="18"/>
          <w:szCs w:val="18"/>
        </w:rPr>
        <w:t>ресурсоснабжения</w:t>
      </w:r>
      <w:proofErr w:type="spellEnd"/>
      <w:r w:rsidRPr="00C15F2E">
        <w:rPr>
          <w:rFonts w:ascii="Arial" w:hAnsi="Arial" w:cs="Arial"/>
          <w:sz w:val="18"/>
          <w:szCs w:val="18"/>
        </w:rPr>
        <w:t>;</w:t>
      </w:r>
    </w:p>
    <w:p w:rsidR="000726BA" w:rsidRPr="00C15F2E" w:rsidRDefault="000726BA" w:rsidP="005F2F0C">
      <w:pPr>
        <w:widowControl w:val="0"/>
        <w:numPr>
          <w:ilvl w:val="0"/>
          <w:numId w:val="27"/>
        </w:numPr>
        <w:tabs>
          <w:tab w:val="left" w:pos="1560"/>
        </w:tabs>
        <w:spacing w:after="0" w:line="240" w:lineRule="auto"/>
        <w:ind w:left="1640" w:hanging="440"/>
        <w:jc w:val="both"/>
        <w:rPr>
          <w:rFonts w:ascii="Arial" w:hAnsi="Arial" w:cs="Arial"/>
          <w:sz w:val="18"/>
          <w:szCs w:val="18"/>
        </w:rPr>
      </w:pPr>
      <w:proofErr w:type="gramStart"/>
      <w:r w:rsidRPr="00C15F2E">
        <w:rPr>
          <w:rFonts w:ascii="Arial" w:hAnsi="Arial" w:cs="Arial"/>
          <w:sz w:val="18"/>
          <w:szCs w:val="18"/>
        </w:rPr>
        <w:t>обеспечивающие</w:t>
      </w:r>
      <w:proofErr w:type="gramEnd"/>
      <w:r w:rsidRPr="00C15F2E">
        <w:rPr>
          <w:rFonts w:ascii="Arial" w:hAnsi="Arial" w:cs="Arial"/>
          <w:sz w:val="18"/>
          <w:szCs w:val="18"/>
        </w:rPr>
        <w:t xml:space="preserve"> выполнение экологических требований;</w:t>
      </w:r>
    </w:p>
    <w:p w:rsidR="000726BA" w:rsidRPr="00C15F2E" w:rsidRDefault="000726BA" w:rsidP="005F2F0C">
      <w:pPr>
        <w:widowControl w:val="0"/>
        <w:numPr>
          <w:ilvl w:val="0"/>
          <w:numId w:val="27"/>
        </w:numPr>
        <w:tabs>
          <w:tab w:val="left" w:pos="1560"/>
        </w:tabs>
        <w:spacing w:after="0" w:line="240" w:lineRule="auto"/>
        <w:ind w:left="1640" w:right="20" w:hanging="440"/>
        <w:rPr>
          <w:rFonts w:ascii="Arial" w:hAnsi="Arial" w:cs="Arial"/>
          <w:sz w:val="18"/>
          <w:szCs w:val="18"/>
        </w:rPr>
      </w:pPr>
      <w:r w:rsidRPr="00C15F2E">
        <w:rPr>
          <w:rFonts w:ascii="Arial" w:hAnsi="Arial" w:cs="Arial"/>
          <w:sz w:val="18"/>
          <w:szCs w:val="18"/>
        </w:rPr>
        <w:t>обеспечивающие выполнение требований законодательства об энергосбережении;</w:t>
      </w:r>
    </w:p>
    <w:p w:rsidR="000726BA" w:rsidRPr="00C15F2E" w:rsidRDefault="000726BA" w:rsidP="005F2F0C">
      <w:pPr>
        <w:widowControl w:val="0"/>
        <w:numPr>
          <w:ilvl w:val="0"/>
          <w:numId w:val="27"/>
        </w:numPr>
        <w:tabs>
          <w:tab w:val="left" w:pos="1560"/>
        </w:tabs>
        <w:spacing w:after="0" w:line="240" w:lineRule="auto"/>
        <w:ind w:left="1640" w:right="20" w:hanging="440"/>
        <w:jc w:val="both"/>
        <w:rPr>
          <w:rFonts w:ascii="Arial" w:hAnsi="Arial" w:cs="Arial"/>
          <w:sz w:val="18"/>
          <w:szCs w:val="18"/>
        </w:rPr>
      </w:pPr>
      <w:r w:rsidRPr="00C15F2E">
        <w:rPr>
          <w:rFonts w:ascii="Arial" w:hAnsi="Arial" w:cs="Arial"/>
          <w:sz w:val="18"/>
          <w:szCs w:val="18"/>
        </w:rPr>
        <w:t>высокоэффективные проекты (со сроками окупаемости за счет получаемых эффектов при принятой средней стоимости инвестиций до 7 лет);</w:t>
      </w:r>
    </w:p>
    <w:p w:rsidR="000726BA" w:rsidRPr="00C15F2E" w:rsidRDefault="000726BA" w:rsidP="005F2F0C">
      <w:pPr>
        <w:widowControl w:val="0"/>
        <w:numPr>
          <w:ilvl w:val="0"/>
          <w:numId w:val="27"/>
        </w:numPr>
        <w:tabs>
          <w:tab w:val="left" w:pos="1560"/>
        </w:tabs>
        <w:spacing w:after="0" w:line="240" w:lineRule="auto"/>
        <w:ind w:left="1640" w:right="20" w:hanging="440"/>
        <w:jc w:val="both"/>
        <w:rPr>
          <w:rFonts w:ascii="Arial" w:hAnsi="Arial" w:cs="Arial"/>
          <w:sz w:val="18"/>
          <w:szCs w:val="18"/>
        </w:rPr>
      </w:pPr>
      <w:r w:rsidRPr="00C15F2E">
        <w:rPr>
          <w:rFonts w:ascii="Arial" w:hAnsi="Arial" w:cs="Arial"/>
          <w:sz w:val="18"/>
          <w:szCs w:val="18"/>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0726BA" w:rsidRPr="00C15F2E" w:rsidRDefault="000726BA" w:rsidP="005F2F0C">
      <w:pPr>
        <w:widowControl w:val="0"/>
        <w:numPr>
          <w:ilvl w:val="0"/>
          <w:numId w:val="27"/>
        </w:numPr>
        <w:tabs>
          <w:tab w:val="left" w:pos="1560"/>
        </w:tabs>
        <w:spacing w:after="0" w:line="240" w:lineRule="auto"/>
        <w:ind w:left="1640" w:hanging="440"/>
        <w:jc w:val="both"/>
        <w:rPr>
          <w:rFonts w:ascii="Arial" w:hAnsi="Arial" w:cs="Arial"/>
          <w:sz w:val="18"/>
          <w:szCs w:val="18"/>
        </w:rPr>
      </w:pPr>
      <w:r w:rsidRPr="00C15F2E">
        <w:rPr>
          <w:rFonts w:ascii="Arial" w:hAnsi="Arial" w:cs="Arial"/>
          <w:sz w:val="18"/>
          <w:szCs w:val="18"/>
        </w:rPr>
        <w:t>проекты со сроками окупаемости более 15 лет;</w:t>
      </w:r>
    </w:p>
    <w:p w:rsidR="000726BA" w:rsidRPr="00C15F2E" w:rsidRDefault="000726BA" w:rsidP="005F2F0C">
      <w:pPr>
        <w:spacing w:after="0" w:line="240" w:lineRule="auto"/>
        <w:ind w:left="20" w:right="20" w:firstLine="680"/>
        <w:jc w:val="both"/>
        <w:rPr>
          <w:rFonts w:ascii="Arial" w:hAnsi="Arial" w:cs="Arial"/>
          <w:sz w:val="18"/>
          <w:szCs w:val="18"/>
        </w:rPr>
      </w:pPr>
      <w:r w:rsidRPr="00C15F2E">
        <w:rPr>
          <w:rFonts w:ascii="Arial" w:hAnsi="Arial" w:cs="Arial"/>
          <w:sz w:val="18"/>
          <w:szCs w:val="18"/>
        </w:rPr>
        <w:t xml:space="preserve">Все проекты, рекомендованные к реализации в рамках данной Программы, в основном имеют целью присоединение новых потребителей или повышение надежности </w:t>
      </w:r>
      <w:proofErr w:type="spellStart"/>
      <w:r w:rsidRPr="00C15F2E">
        <w:rPr>
          <w:rFonts w:ascii="Arial" w:hAnsi="Arial" w:cs="Arial"/>
          <w:sz w:val="18"/>
          <w:szCs w:val="18"/>
        </w:rPr>
        <w:t>ресурсоснабжения</w:t>
      </w:r>
      <w:proofErr w:type="spellEnd"/>
      <w:r w:rsidRPr="00C15F2E">
        <w:rPr>
          <w:rFonts w:ascii="Arial" w:hAnsi="Arial" w:cs="Arial"/>
          <w:sz w:val="18"/>
          <w:szCs w:val="18"/>
        </w:rPr>
        <w:t xml:space="preserve">.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w:t>
      </w:r>
      <w:proofErr w:type="spellStart"/>
      <w:r w:rsidRPr="00C15F2E">
        <w:rPr>
          <w:rFonts w:ascii="Arial" w:hAnsi="Arial" w:cs="Arial"/>
          <w:sz w:val="18"/>
          <w:szCs w:val="18"/>
        </w:rPr>
        <w:t>энергоэффективности</w:t>
      </w:r>
      <w:proofErr w:type="spellEnd"/>
      <w:r w:rsidRPr="00C15F2E">
        <w:rPr>
          <w:rFonts w:ascii="Arial" w:hAnsi="Arial" w:cs="Arial"/>
          <w:sz w:val="18"/>
          <w:szCs w:val="18"/>
        </w:rPr>
        <w:t>. При рассматриваемой форме реализации инвестиционных проектов наиболее эффективными по критерию минимизации стоимости ресурсов для потребителей городского округа будут являться механизмы их финансирования:</w:t>
      </w:r>
    </w:p>
    <w:p w:rsidR="000726BA" w:rsidRPr="00C15F2E" w:rsidRDefault="000726BA" w:rsidP="005F2F0C">
      <w:pPr>
        <w:widowControl w:val="0"/>
        <w:numPr>
          <w:ilvl w:val="0"/>
          <w:numId w:val="27"/>
        </w:numPr>
        <w:tabs>
          <w:tab w:val="left" w:pos="1454"/>
        </w:tabs>
        <w:spacing w:after="0" w:line="240" w:lineRule="auto"/>
        <w:ind w:left="700" w:right="20" w:firstLine="520"/>
        <w:jc w:val="both"/>
        <w:rPr>
          <w:rFonts w:ascii="Arial" w:hAnsi="Arial" w:cs="Arial"/>
          <w:sz w:val="18"/>
          <w:szCs w:val="18"/>
        </w:rPr>
      </w:pPr>
      <w:r w:rsidRPr="00C15F2E">
        <w:rPr>
          <w:rFonts w:ascii="Arial" w:hAnsi="Arial" w:cs="Arial"/>
          <w:sz w:val="18"/>
          <w:szCs w:val="18"/>
        </w:rPr>
        <w:t>с привлечением бюджетных средств (для оплаты части инвестиционных проектов или оплаты процентов по заемным средствам):</w:t>
      </w:r>
    </w:p>
    <w:p w:rsidR="000726BA" w:rsidRPr="00C15F2E" w:rsidRDefault="000726BA" w:rsidP="005F2F0C">
      <w:pPr>
        <w:widowControl w:val="0"/>
        <w:numPr>
          <w:ilvl w:val="0"/>
          <w:numId w:val="40"/>
        </w:numPr>
        <w:tabs>
          <w:tab w:val="left" w:pos="2154"/>
        </w:tabs>
        <w:spacing w:after="0" w:line="240" w:lineRule="auto"/>
        <w:ind w:left="1220" w:firstLine="440"/>
        <w:jc w:val="both"/>
        <w:rPr>
          <w:rFonts w:ascii="Arial" w:hAnsi="Arial" w:cs="Arial"/>
          <w:sz w:val="18"/>
          <w:szCs w:val="18"/>
        </w:rPr>
      </w:pPr>
      <w:r w:rsidRPr="00C15F2E">
        <w:rPr>
          <w:rFonts w:ascii="Arial" w:hAnsi="Arial" w:cs="Arial"/>
          <w:sz w:val="18"/>
          <w:szCs w:val="18"/>
        </w:rPr>
        <w:t>федеральный бюджет;</w:t>
      </w:r>
    </w:p>
    <w:p w:rsidR="000726BA" w:rsidRPr="00C15F2E" w:rsidRDefault="000726BA" w:rsidP="005F2F0C">
      <w:pPr>
        <w:widowControl w:val="0"/>
        <w:numPr>
          <w:ilvl w:val="0"/>
          <w:numId w:val="40"/>
        </w:numPr>
        <w:tabs>
          <w:tab w:val="left" w:pos="2154"/>
        </w:tabs>
        <w:spacing w:after="0" w:line="240" w:lineRule="auto"/>
        <w:ind w:left="1220" w:firstLine="440"/>
        <w:jc w:val="both"/>
        <w:rPr>
          <w:rFonts w:ascii="Arial" w:hAnsi="Arial" w:cs="Arial"/>
          <w:sz w:val="18"/>
          <w:szCs w:val="18"/>
        </w:rPr>
      </w:pPr>
      <w:r w:rsidRPr="00C15F2E">
        <w:rPr>
          <w:rFonts w:ascii="Arial" w:hAnsi="Arial" w:cs="Arial"/>
          <w:sz w:val="18"/>
          <w:szCs w:val="18"/>
        </w:rPr>
        <w:t>областной бюджет;</w:t>
      </w:r>
    </w:p>
    <w:p w:rsidR="000726BA" w:rsidRPr="00C15F2E" w:rsidRDefault="000726BA" w:rsidP="005F2F0C">
      <w:pPr>
        <w:widowControl w:val="0"/>
        <w:numPr>
          <w:ilvl w:val="0"/>
          <w:numId w:val="40"/>
        </w:numPr>
        <w:tabs>
          <w:tab w:val="left" w:pos="2154"/>
        </w:tabs>
        <w:spacing w:after="0" w:line="240" w:lineRule="auto"/>
        <w:ind w:left="1220" w:firstLine="440"/>
        <w:jc w:val="both"/>
        <w:rPr>
          <w:rFonts w:ascii="Arial" w:hAnsi="Arial" w:cs="Arial"/>
          <w:sz w:val="18"/>
          <w:szCs w:val="18"/>
        </w:rPr>
      </w:pPr>
      <w:r w:rsidRPr="00C15F2E">
        <w:rPr>
          <w:rFonts w:ascii="Arial" w:hAnsi="Arial" w:cs="Arial"/>
          <w:sz w:val="18"/>
          <w:szCs w:val="18"/>
        </w:rPr>
        <w:t>местный бюджет.</w:t>
      </w:r>
    </w:p>
    <w:p w:rsidR="000726BA" w:rsidRPr="00C15F2E" w:rsidRDefault="000726BA" w:rsidP="005F2F0C">
      <w:pPr>
        <w:widowControl w:val="0"/>
        <w:numPr>
          <w:ilvl w:val="0"/>
          <w:numId w:val="27"/>
        </w:numPr>
        <w:tabs>
          <w:tab w:val="left" w:pos="1350"/>
        </w:tabs>
        <w:spacing w:after="0" w:line="240" w:lineRule="auto"/>
        <w:ind w:left="700" w:firstLine="520"/>
        <w:jc w:val="both"/>
        <w:rPr>
          <w:rFonts w:ascii="Arial" w:hAnsi="Arial" w:cs="Arial"/>
          <w:sz w:val="18"/>
          <w:szCs w:val="18"/>
        </w:rPr>
      </w:pPr>
      <w:r w:rsidRPr="00C15F2E">
        <w:rPr>
          <w:rFonts w:ascii="Arial" w:hAnsi="Arial" w:cs="Arial"/>
          <w:sz w:val="18"/>
          <w:szCs w:val="18"/>
        </w:rPr>
        <w:t>с привлечением внебюджетных источников:</w:t>
      </w:r>
    </w:p>
    <w:p w:rsidR="000726BA" w:rsidRPr="00C15F2E" w:rsidRDefault="000726BA" w:rsidP="005F2F0C">
      <w:pPr>
        <w:widowControl w:val="0"/>
        <w:numPr>
          <w:ilvl w:val="0"/>
          <w:numId w:val="40"/>
        </w:numPr>
        <w:tabs>
          <w:tab w:val="left" w:pos="2199"/>
        </w:tabs>
        <w:spacing w:after="0" w:line="240" w:lineRule="auto"/>
        <w:ind w:left="1220" w:right="20" w:firstLine="440"/>
        <w:jc w:val="both"/>
        <w:rPr>
          <w:rFonts w:ascii="Arial" w:hAnsi="Arial" w:cs="Arial"/>
          <w:sz w:val="18"/>
          <w:szCs w:val="18"/>
        </w:rPr>
      </w:pPr>
      <w:r w:rsidRPr="00C15F2E">
        <w:rPr>
          <w:rFonts w:ascii="Arial" w:hAnsi="Arial" w:cs="Arial"/>
          <w:sz w:val="18"/>
          <w:szCs w:val="18"/>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0726BA" w:rsidRPr="00C15F2E" w:rsidRDefault="000726BA" w:rsidP="005F2F0C">
      <w:pPr>
        <w:widowControl w:val="0"/>
        <w:numPr>
          <w:ilvl w:val="0"/>
          <w:numId w:val="40"/>
        </w:numPr>
        <w:tabs>
          <w:tab w:val="left" w:pos="2281"/>
        </w:tabs>
        <w:spacing w:after="0" w:line="240" w:lineRule="auto"/>
        <w:ind w:left="1220" w:right="20" w:firstLine="440"/>
        <w:jc w:val="both"/>
        <w:rPr>
          <w:rFonts w:ascii="Arial" w:hAnsi="Arial" w:cs="Arial"/>
          <w:sz w:val="18"/>
          <w:szCs w:val="18"/>
        </w:rPr>
      </w:pPr>
      <w:r w:rsidRPr="00C15F2E">
        <w:rPr>
          <w:rFonts w:ascii="Arial" w:hAnsi="Arial" w:cs="Arial"/>
          <w:sz w:val="18"/>
          <w:szCs w:val="18"/>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0726BA" w:rsidRPr="00C15F2E" w:rsidRDefault="000726BA" w:rsidP="005F2F0C">
      <w:pPr>
        <w:widowControl w:val="0"/>
        <w:numPr>
          <w:ilvl w:val="0"/>
          <w:numId w:val="40"/>
        </w:numPr>
        <w:tabs>
          <w:tab w:val="left" w:pos="2192"/>
        </w:tabs>
        <w:spacing w:after="0" w:line="240" w:lineRule="auto"/>
        <w:ind w:left="1200" w:firstLine="560"/>
        <w:rPr>
          <w:rFonts w:ascii="Arial" w:hAnsi="Arial" w:cs="Arial"/>
          <w:sz w:val="18"/>
          <w:szCs w:val="18"/>
        </w:rPr>
      </w:pPr>
      <w:r w:rsidRPr="00C15F2E">
        <w:rPr>
          <w:rFonts w:ascii="Arial" w:hAnsi="Arial" w:cs="Arial"/>
          <w:sz w:val="18"/>
          <w:szCs w:val="18"/>
        </w:rPr>
        <w:t>привлеченные средства (кредиты);</w:t>
      </w:r>
    </w:p>
    <w:p w:rsidR="000726BA" w:rsidRPr="00C15F2E" w:rsidRDefault="000726BA" w:rsidP="005F2F0C">
      <w:pPr>
        <w:widowControl w:val="0"/>
        <w:numPr>
          <w:ilvl w:val="0"/>
          <w:numId w:val="40"/>
        </w:numPr>
        <w:tabs>
          <w:tab w:val="left" w:pos="2189"/>
        </w:tabs>
        <w:spacing w:after="0" w:line="240" w:lineRule="auto"/>
        <w:ind w:left="1200" w:right="100" w:firstLine="560"/>
        <w:jc w:val="both"/>
        <w:rPr>
          <w:rFonts w:ascii="Arial" w:hAnsi="Arial" w:cs="Arial"/>
          <w:sz w:val="18"/>
          <w:szCs w:val="18"/>
        </w:rPr>
      </w:pPr>
      <w:r w:rsidRPr="00C15F2E">
        <w:rPr>
          <w:rFonts w:ascii="Arial" w:hAnsi="Arial" w:cs="Arial"/>
          <w:sz w:val="18"/>
          <w:szCs w:val="18"/>
        </w:rPr>
        <w:t>средства организаций и других инвесторов (прибыль, амортизационные отчисления, снижение затрат за счет реализации проектов);</w:t>
      </w:r>
    </w:p>
    <w:p w:rsidR="000726BA" w:rsidRPr="00C15F2E" w:rsidRDefault="000726BA" w:rsidP="005F2F0C">
      <w:pPr>
        <w:spacing w:after="0" w:line="240" w:lineRule="auto"/>
        <w:ind w:left="60" w:right="100" w:firstLine="580"/>
        <w:jc w:val="both"/>
        <w:rPr>
          <w:rFonts w:ascii="Arial" w:hAnsi="Arial" w:cs="Arial"/>
          <w:sz w:val="18"/>
          <w:szCs w:val="18"/>
        </w:rPr>
      </w:pPr>
      <w:r w:rsidRPr="00C15F2E">
        <w:rPr>
          <w:rFonts w:ascii="Arial" w:hAnsi="Arial" w:cs="Arial"/>
          <w:sz w:val="18"/>
          <w:szCs w:val="18"/>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0726BA" w:rsidRPr="00C15F2E" w:rsidRDefault="000726BA" w:rsidP="005F2F0C">
      <w:pPr>
        <w:spacing w:after="0" w:line="240" w:lineRule="auto"/>
        <w:ind w:left="60" w:right="100" w:firstLine="580"/>
        <w:jc w:val="both"/>
        <w:rPr>
          <w:rFonts w:ascii="Arial" w:hAnsi="Arial" w:cs="Arial"/>
          <w:sz w:val="18"/>
          <w:szCs w:val="18"/>
        </w:rPr>
      </w:pPr>
      <w:r w:rsidRPr="00C15F2E">
        <w:rPr>
          <w:rFonts w:ascii="Arial" w:hAnsi="Arial" w:cs="Arial"/>
          <w:sz w:val="18"/>
          <w:szCs w:val="18"/>
        </w:rPr>
        <w:t xml:space="preserve">Объемы финансирования инвестиций по проектам Программы определены в ценах отчетного года, </w:t>
      </w:r>
      <w:proofErr w:type="gramStart"/>
      <w:r w:rsidRPr="00C15F2E">
        <w:rPr>
          <w:rFonts w:ascii="Arial" w:hAnsi="Arial" w:cs="Arial"/>
          <w:sz w:val="18"/>
          <w:szCs w:val="18"/>
        </w:rPr>
        <w:t>носят оценочный характер и подлежат</w:t>
      </w:r>
      <w:proofErr w:type="gramEnd"/>
      <w:r w:rsidRPr="00C15F2E">
        <w:rPr>
          <w:rFonts w:ascii="Arial" w:hAnsi="Arial" w:cs="Arial"/>
          <w:sz w:val="18"/>
          <w:szCs w:val="18"/>
        </w:rPr>
        <w:t xml:space="preserve"> ежегодному уточнению, исходя из возможностей бюджетов и степени реализации мероприятий.</w:t>
      </w:r>
    </w:p>
    <w:p w:rsidR="000726BA" w:rsidRPr="00C15F2E" w:rsidRDefault="000726BA" w:rsidP="005F2F0C">
      <w:pPr>
        <w:spacing w:after="0" w:line="240" w:lineRule="auto"/>
        <w:ind w:left="60" w:right="100" w:firstLine="580"/>
        <w:jc w:val="both"/>
        <w:rPr>
          <w:rFonts w:ascii="Arial" w:hAnsi="Arial" w:cs="Arial"/>
          <w:sz w:val="18"/>
          <w:szCs w:val="18"/>
        </w:rPr>
      </w:pPr>
      <w:r w:rsidRPr="00C15F2E">
        <w:rPr>
          <w:rFonts w:ascii="Arial" w:hAnsi="Arial" w:cs="Arial"/>
          <w:sz w:val="18"/>
          <w:szCs w:val="18"/>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rsidR="000726BA" w:rsidRPr="00C15F2E" w:rsidRDefault="000726BA" w:rsidP="005F2F0C">
      <w:pPr>
        <w:spacing w:after="0" w:line="240" w:lineRule="auto"/>
        <w:ind w:firstLine="580"/>
        <w:jc w:val="both"/>
        <w:rPr>
          <w:rFonts w:ascii="Arial" w:hAnsi="Arial" w:cs="Arial"/>
          <w:sz w:val="18"/>
          <w:szCs w:val="18"/>
        </w:rPr>
      </w:pPr>
      <w:r w:rsidRPr="00C15F2E">
        <w:rPr>
          <w:rFonts w:ascii="Arial" w:hAnsi="Arial" w:cs="Arial"/>
          <w:sz w:val="18"/>
          <w:szCs w:val="18"/>
        </w:rPr>
        <w:t>Оценка уровней тарифов на каждый коммунальный ресурс приведена в таблице 27. На территории муниципального образования тарифы на тепловую энергию утверждаются Комиссией по государственному регулированию цен и тарифов в Воронежской области.</w:t>
      </w:r>
    </w:p>
    <w:p w:rsidR="000726BA" w:rsidRPr="00C15F2E" w:rsidRDefault="000726BA" w:rsidP="000726BA">
      <w:pPr>
        <w:spacing w:after="0" w:line="240" w:lineRule="auto"/>
        <w:ind w:firstLine="580"/>
        <w:jc w:val="right"/>
        <w:rPr>
          <w:rFonts w:ascii="Arial" w:hAnsi="Arial" w:cs="Arial"/>
          <w:sz w:val="18"/>
          <w:szCs w:val="18"/>
        </w:rPr>
      </w:pPr>
      <w:r w:rsidRPr="00C15F2E">
        <w:rPr>
          <w:rFonts w:ascii="Arial" w:hAnsi="Arial" w:cs="Arial"/>
          <w:sz w:val="18"/>
          <w:szCs w:val="18"/>
        </w:rPr>
        <w:t>Таблица 27</w:t>
      </w:r>
    </w:p>
    <w:p w:rsidR="000726BA" w:rsidRPr="00595DE0" w:rsidRDefault="000726BA" w:rsidP="000726BA">
      <w:pPr>
        <w:spacing w:after="0" w:line="240" w:lineRule="auto"/>
        <w:jc w:val="center"/>
        <w:rPr>
          <w:rFonts w:ascii="Arial" w:hAnsi="Arial" w:cs="Arial"/>
          <w:b/>
          <w:sz w:val="18"/>
          <w:szCs w:val="18"/>
        </w:rPr>
      </w:pPr>
      <w:r w:rsidRPr="00595DE0">
        <w:rPr>
          <w:rFonts w:ascii="Arial" w:hAnsi="Arial" w:cs="Arial"/>
          <w:b/>
          <w:sz w:val="18"/>
          <w:szCs w:val="18"/>
        </w:rPr>
        <w:t>Анализ и прогноз роста тарифов на услуги ЖКХ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97"/>
        <w:gridCol w:w="1416"/>
        <w:gridCol w:w="1421"/>
        <w:gridCol w:w="1416"/>
        <w:gridCol w:w="1426"/>
      </w:tblGrid>
      <w:tr w:rsidR="000726BA" w:rsidRPr="00C15F2E" w:rsidTr="00F0590B">
        <w:trPr>
          <w:trHeight w:hRule="exact" w:val="278"/>
          <w:jc w:val="center"/>
        </w:trPr>
        <w:tc>
          <w:tcPr>
            <w:tcW w:w="3797" w:type="dxa"/>
            <w:vMerge w:val="restart"/>
            <w:tcBorders>
              <w:top w:val="single" w:sz="4" w:space="0" w:color="auto"/>
              <w:left w:val="single" w:sz="4" w:space="0" w:color="auto"/>
            </w:tcBorders>
            <w:shd w:val="clear" w:color="auto" w:fill="FFFFFF"/>
          </w:tcPr>
          <w:p w:rsidR="000726BA" w:rsidRPr="00C15F2E" w:rsidRDefault="000726BA" w:rsidP="00F0590B">
            <w:pPr>
              <w:spacing w:line="240" w:lineRule="auto"/>
              <w:ind w:left="50" w:hanging="50"/>
              <w:jc w:val="center"/>
              <w:rPr>
                <w:rFonts w:ascii="Arial" w:hAnsi="Arial" w:cs="Arial"/>
                <w:sz w:val="18"/>
                <w:szCs w:val="18"/>
              </w:rPr>
            </w:pPr>
            <w:r w:rsidRPr="00C15F2E">
              <w:rPr>
                <w:rStyle w:val="95pt1"/>
                <w:rFonts w:ascii="Arial" w:eastAsiaTheme="minorHAnsi" w:hAnsi="Arial" w:cs="Arial"/>
                <w:sz w:val="18"/>
                <w:szCs w:val="18"/>
              </w:rPr>
              <w:t>Вид коммунальной услуги</w:t>
            </w:r>
          </w:p>
        </w:tc>
        <w:tc>
          <w:tcPr>
            <w:tcW w:w="5679" w:type="dxa"/>
            <w:gridSpan w:val="4"/>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ind w:left="1160"/>
              <w:rPr>
                <w:rFonts w:ascii="Arial" w:hAnsi="Arial" w:cs="Arial"/>
                <w:sz w:val="18"/>
                <w:szCs w:val="18"/>
              </w:rPr>
            </w:pPr>
            <w:r w:rsidRPr="00C15F2E">
              <w:rPr>
                <w:rStyle w:val="95pt1"/>
                <w:rFonts w:ascii="Arial" w:eastAsiaTheme="minorHAnsi" w:hAnsi="Arial" w:cs="Arial"/>
                <w:sz w:val="18"/>
                <w:szCs w:val="18"/>
              </w:rPr>
              <w:t>Тарифы на коммунальные услуги по годам</w:t>
            </w:r>
          </w:p>
        </w:tc>
      </w:tr>
      <w:tr w:rsidR="000726BA" w:rsidRPr="00C15F2E" w:rsidTr="00F0590B">
        <w:trPr>
          <w:trHeight w:hRule="exact" w:val="240"/>
          <w:jc w:val="center"/>
        </w:trPr>
        <w:tc>
          <w:tcPr>
            <w:tcW w:w="3797" w:type="dxa"/>
            <w:vMerge/>
            <w:tcBorders>
              <w:left w:val="single" w:sz="4" w:space="0" w:color="auto"/>
            </w:tcBorders>
            <w:shd w:val="clear" w:color="auto" w:fill="FFFFFF"/>
          </w:tcPr>
          <w:p w:rsidR="000726BA" w:rsidRPr="00C15F2E" w:rsidRDefault="000726BA" w:rsidP="00F0590B">
            <w:pPr>
              <w:rPr>
                <w:rFonts w:ascii="Arial" w:hAnsi="Arial" w:cs="Arial"/>
                <w:b/>
                <w:sz w:val="18"/>
                <w:szCs w:val="18"/>
              </w:rPr>
            </w:pP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sz w:val="18"/>
                <w:szCs w:val="18"/>
              </w:rPr>
              <w:t>2015</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sz w:val="18"/>
                <w:szCs w:val="18"/>
              </w:rPr>
              <w:t>2020</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sz w:val="18"/>
                <w:szCs w:val="18"/>
              </w:rPr>
              <w:t>2025</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sz w:val="18"/>
                <w:szCs w:val="18"/>
              </w:rPr>
              <w:t>2030</w:t>
            </w:r>
          </w:p>
        </w:tc>
      </w:tr>
      <w:tr w:rsidR="000726BA" w:rsidRPr="00C15F2E" w:rsidTr="00F0590B">
        <w:trPr>
          <w:trHeight w:hRule="exact" w:val="336"/>
          <w:jc w:val="center"/>
        </w:trPr>
        <w:tc>
          <w:tcPr>
            <w:tcW w:w="3797" w:type="dxa"/>
            <w:tcBorders>
              <w:top w:val="single" w:sz="4" w:space="0" w:color="auto"/>
              <w:left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sz w:val="18"/>
                <w:szCs w:val="18"/>
              </w:rPr>
              <w:t>Электроснабжение, руб./кВт*час</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2,26</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2,62</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3,04</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3,52</w:t>
            </w:r>
          </w:p>
        </w:tc>
      </w:tr>
      <w:tr w:rsidR="000726BA" w:rsidRPr="00C15F2E" w:rsidTr="00F0590B">
        <w:trPr>
          <w:trHeight w:hRule="exact" w:val="336"/>
          <w:jc w:val="center"/>
        </w:trPr>
        <w:tc>
          <w:tcPr>
            <w:tcW w:w="3797" w:type="dxa"/>
            <w:tcBorders>
              <w:top w:val="single" w:sz="4" w:space="0" w:color="auto"/>
              <w:left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sz w:val="18"/>
                <w:szCs w:val="18"/>
              </w:rPr>
              <w:t>Водоснабжение, руб./м</w:t>
            </w:r>
            <w:r w:rsidRPr="00C15F2E">
              <w:rPr>
                <w:rStyle w:val="95pt1"/>
                <w:rFonts w:ascii="Arial" w:eastAsiaTheme="minorHAnsi" w:hAnsi="Arial" w:cs="Arial"/>
                <w:sz w:val="18"/>
                <w:szCs w:val="18"/>
                <w:vertAlign w:val="superscript"/>
              </w:rPr>
              <w:t>3</w:t>
            </w:r>
            <w:r w:rsidRPr="00C15F2E">
              <w:rPr>
                <w:rStyle w:val="95pt1"/>
                <w:rFonts w:ascii="Arial" w:eastAsiaTheme="minorHAnsi" w:hAnsi="Arial" w:cs="Arial"/>
                <w:sz w:val="18"/>
                <w:szCs w:val="18"/>
              </w:rPr>
              <w:t xml:space="preserve"> (население)</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36,0</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41,73</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48,38</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56,09</w:t>
            </w:r>
          </w:p>
        </w:tc>
      </w:tr>
      <w:tr w:rsidR="000726BA" w:rsidRPr="00C15F2E" w:rsidTr="00F0590B">
        <w:trPr>
          <w:trHeight w:hRule="exact" w:val="658"/>
          <w:jc w:val="center"/>
        </w:trPr>
        <w:tc>
          <w:tcPr>
            <w:tcW w:w="3797" w:type="dxa"/>
            <w:tcBorders>
              <w:top w:val="single" w:sz="4" w:space="0" w:color="auto"/>
              <w:left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sz w:val="18"/>
                <w:szCs w:val="18"/>
              </w:rPr>
              <w:t>Водоснабжение, руб./м</w:t>
            </w:r>
            <w:r w:rsidRPr="00C15F2E">
              <w:rPr>
                <w:rStyle w:val="95pt1"/>
                <w:rFonts w:ascii="Arial" w:eastAsiaTheme="minorHAnsi" w:hAnsi="Arial" w:cs="Arial"/>
                <w:sz w:val="18"/>
                <w:szCs w:val="18"/>
                <w:vertAlign w:val="superscript"/>
              </w:rPr>
              <w:t>3</w:t>
            </w:r>
            <w:r w:rsidRPr="00C15F2E">
              <w:rPr>
                <w:rStyle w:val="95pt1"/>
                <w:rFonts w:ascii="Arial" w:eastAsiaTheme="minorHAnsi" w:hAnsi="Arial" w:cs="Arial"/>
                <w:sz w:val="18"/>
                <w:szCs w:val="18"/>
              </w:rPr>
              <w:t xml:space="preserve"> (бюджетные организации и прочие потребители)</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30,53</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35,39</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41,03</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47,56</w:t>
            </w:r>
          </w:p>
        </w:tc>
      </w:tr>
      <w:tr w:rsidR="000726BA" w:rsidRPr="00C15F2E" w:rsidTr="00F0590B">
        <w:trPr>
          <w:trHeight w:hRule="exact" w:val="542"/>
          <w:jc w:val="center"/>
        </w:trPr>
        <w:tc>
          <w:tcPr>
            <w:tcW w:w="3797" w:type="dxa"/>
            <w:tcBorders>
              <w:top w:val="single" w:sz="4" w:space="0" w:color="auto"/>
              <w:left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sz w:val="18"/>
                <w:szCs w:val="18"/>
              </w:rPr>
              <w:t>Горячее водоснабжение, руб./ м</w:t>
            </w:r>
            <w:r w:rsidRPr="00C15F2E">
              <w:rPr>
                <w:rStyle w:val="95pt1"/>
                <w:rFonts w:ascii="Arial" w:eastAsiaTheme="minorHAnsi" w:hAnsi="Arial" w:cs="Arial"/>
                <w:sz w:val="18"/>
                <w:szCs w:val="18"/>
                <w:vertAlign w:val="superscript"/>
              </w:rPr>
              <w:t>3</w:t>
            </w:r>
            <w:r w:rsidRPr="00C15F2E">
              <w:rPr>
                <w:rStyle w:val="95pt1"/>
                <w:rFonts w:ascii="Arial" w:eastAsiaTheme="minorHAnsi" w:hAnsi="Arial" w:cs="Arial"/>
                <w:sz w:val="18"/>
                <w:szCs w:val="18"/>
              </w:rPr>
              <w:t xml:space="preserve"> (население)</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5F2F0C">
        <w:trPr>
          <w:trHeight w:hRule="exact" w:val="670"/>
          <w:jc w:val="center"/>
        </w:trPr>
        <w:tc>
          <w:tcPr>
            <w:tcW w:w="3797" w:type="dxa"/>
            <w:tcBorders>
              <w:top w:val="single" w:sz="4" w:space="0" w:color="auto"/>
              <w:left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sz w:val="18"/>
                <w:szCs w:val="18"/>
              </w:rPr>
              <w:lastRenderedPageBreak/>
              <w:t>Горячее водоснабжение, руб./ м</w:t>
            </w:r>
            <w:r w:rsidRPr="00C15F2E">
              <w:rPr>
                <w:rStyle w:val="95pt1"/>
                <w:rFonts w:ascii="Arial" w:eastAsiaTheme="minorHAnsi" w:hAnsi="Arial" w:cs="Arial"/>
                <w:sz w:val="18"/>
                <w:szCs w:val="18"/>
                <w:vertAlign w:val="superscript"/>
              </w:rPr>
              <w:t>3</w:t>
            </w:r>
            <w:r w:rsidRPr="00C15F2E">
              <w:rPr>
                <w:rStyle w:val="95pt1"/>
                <w:rFonts w:ascii="Arial" w:eastAsiaTheme="minorHAnsi" w:hAnsi="Arial" w:cs="Arial"/>
                <w:sz w:val="18"/>
                <w:szCs w:val="18"/>
              </w:rPr>
              <w:t xml:space="preserve"> (бюджетные организации и прочие потребители)</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74"/>
          <w:jc w:val="center"/>
        </w:trPr>
        <w:tc>
          <w:tcPr>
            <w:tcW w:w="3797" w:type="dxa"/>
            <w:tcBorders>
              <w:top w:val="single" w:sz="4" w:space="0" w:color="auto"/>
              <w:left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sz w:val="18"/>
                <w:szCs w:val="18"/>
              </w:rPr>
              <w:t>Теплоснабжение, руб./Гкал (население)</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542"/>
          <w:jc w:val="center"/>
        </w:trPr>
        <w:tc>
          <w:tcPr>
            <w:tcW w:w="3797" w:type="dxa"/>
            <w:tcBorders>
              <w:top w:val="single" w:sz="4" w:space="0" w:color="auto"/>
              <w:left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sz w:val="18"/>
                <w:szCs w:val="18"/>
              </w:rPr>
              <w:t>Теплоснабжение, руб./Гкал (бюджетные организации и прочие потребители)</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40"/>
          <w:jc w:val="center"/>
        </w:trPr>
        <w:tc>
          <w:tcPr>
            <w:tcW w:w="3797" w:type="dxa"/>
            <w:tcBorders>
              <w:top w:val="single" w:sz="4" w:space="0" w:color="auto"/>
              <w:left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sz w:val="18"/>
                <w:szCs w:val="18"/>
              </w:rPr>
              <w:t>Природный газ руб./м</w:t>
            </w:r>
            <w:r w:rsidRPr="00C15F2E">
              <w:rPr>
                <w:rStyle w:val="95pt1"/>
                <w:rFonts w:ascii="Arial" w:eastAsiaTheme="minorHAnsi" w:hAnsi="Arial" w:cs="Arial"/>
                <w:sz w:val="18"/>
                <w:szCs w:val="18"/>
                <w:vertAlign w:val="superscript"/>
              </w:rPr>
              <w:t>3</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5,59</w:t>
            </w:r>
          </w:p>
        </w:tc>
        <w:tc>
          <w:tcPr>
            <w:tcW w:w="1421"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6,48</w:t>
            </w:r>
          </w:p>
        </w:tc>
        <w:tc>
          <w:tcPr>
            <w:tcW w:w="1416" w:type="dxa"/>
            <w:tcBorders>
              <w:top w:val="single" w:sz="4" w:space="0" w:color="auto"/>
              <w:lef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7,51</w:t>
            </w:r>
          </w:p>
        </w:tc>
        <w:tc>
          <w:tcPr>
            <w:tcW w:w="1426"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8,71</w:t>
            </w:r>
          </w:p>
        </w:tc>
      </w:tr>
      <w:tr w:rsidR="000726BA" w:rsidRPr="00C15F2E" w:rsidTr="00F0590B">
        <w:trPr>
          <w:trHeight w:hRule="exact" w:val="250"/>
          <w:jc w:val="center"/>
        </w:trPr>
        <w:tc>
          <w:tcPr>
            <w:tcW w:w="3797" w:type="dxa"/>
            <w:tcBorders>
              <w:top w:val="single" w:sz="4" w:space="0" w:color="auto"/>
              <w:left w:val="single" w:sz="4" w:space="0" w:color="auto"/>
              <w:bottom w:val="single" w:sz="4" w:space="0" w:color="auto"/>
            </w:tcBorders>
            <w:shd w:val="clear" w:color="auto" w:fill="FFFFFF"/>
          </w:tcPr>
          <w:p w:rsidR="000726BA" w:rsidRPr="00C15F2E" w:rsidRDefault="000726BA" w:rsidP="00F0590B">
            <w:pPr>
              <w:spacing w:line="240" w:lineRule="auto"/>
              <w:ind w:left="120"/>
              <w:rPr>
                <w:rFonts w:ascii="Arial" w:hAnsi="Arial" w:cs="Arial"/>
                <w:sz w:val="18"/>
                <w:szCs w:val="18"/>
              </w:rPr>
            </w:pPr>
            <w:r w:rsidRPr="00C15F2E">
              <w:rPr>
                <w:rStyle w:val="95pt1"/>
                <w:rFonts w:ascii="Arial" w:eastAsiaTheme="minorHAnsi" w:hAnsi="Arial" w:cs="Arial"/>
                <w:b w:val="0"/>
                <w:sz w:val="18"/>
                <w:szCs w:val="18"/>
              </w:rPr>
              <w:t>ТБО руб./м</w:t>
            </w:r>
            <w:r w:rsidRPr="00C15F2E">
              <w:rPr>
                <w:rStyle w:val="95pt1"/>
                <w:rFonts w:ascii="Arial" w:eastAsiaTheme="minorHAnsi" w:hAnsi="Arial" w:cs="Arial"/>
                <w:b w:val="0"/>
                <w:sz w:val="18"/>
                <w:szCs w:val="18"/>
                <w:vertAlign w:val="superscript"/>
              </w:rPr>
              <w:t>3</w:t>
            </w:r>
          </w:p>
        </w:tc>
        <w:tc>
          <w:tcPr>
            <w:tcW w:w="1416" w:type="dxa"/>
            <w:tcBorders>
              <w:top w:val="single" w:sz="4" w:space="0" w:color="auto"/>
              <w:left w:val="single" w:sz="4" w:space="0" w:color="auto"/>
              <w:bottom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211,09</w:t>
            </w:r>
          </w:p>
        </w:tc>
        <w:tc>
          <w:tcPr>
            <w:tcW w:w="1421" w:type="dxa"/>
            <w:tcBorders>
              <w:top w:val="single" w:sz="4" w:space="0" w:color="auto"/>
              <w:left w:val="single" w:sz="4" w:space="0" w:color="auto"/>
              <w:bottom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244,41</w:t>
            </w:r>
          </w:p>
        </w:tc>
        <w:tc>
          <w:tcPr>
            <w:tcW w:w="1416" w:type="dxa"/>
            <w:tcBorders>
              <w:top w:val="single" w:sz="4" w:space="0" w:color="auto"/>
              <w:left w:val="single" w:sz="4" w:space="0" w:color="auto"/>
              <w:bottom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283,69</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sz w:val="18"/>
                <w:szCs w:val="18"/>
              </w:rPr>
            </w:pPr>
            <w:r w:rsidRPr="00C15F2E">
              <w:rPr>
                <w:rStyle w:val="95pt1"/>
                <w:rFonts w:ascii="Arial" w:eastAsiaTheme="minorHAnsi" w:hAnsi="Arial" w:cs="Arial"/>
                <w:b w:val="0"/>
                <w:sz w:val="18"/>
                <w:szCs w:val="18"/>
              </w:rPr>
              <w:t>328,87</w:t>
            </w:r>
          </w:p>
        </w:tc>
      </w:tr>
    </w:tbl>
    <w:p w:rsidR="000726BA" w:rsidRPr="00C15F2E" w:rsidRDefault="000726BA" w:rsidP="005F2F0C">
      <w:pPr>
        <w:spacing w:after="0"/>
        <w:rPr>
          <w:rFonts w:ascii="Arial" w:hAnsi="Arial" w:cs="Arial"/>
          <w:sz w:val="18"/>
          <w:szCs w:val="18"/>
        </w:rPr>
      </w:pPr>
    </w:p>
    <w:p w:rsidR="000726BA" w:rsidRPr="00C15F2E" w:rsidRDefault="00595DE0" w:rsidP="00595DE0">
      <w:pPr>
        <w:pStyle w:val="14"/>
        <w:keepNext/>
        <w:keepLines/>
        <w:shd w:val="clear" w:color="auto" w:fill="auto"/>
        <w:tabs>
          <w:tab w:val="left" w:pos="428"/>
        </w:tabs>
        <w:spacing w:before="0" w:line="240" w:lineRule="auto"/>
        <w:ind w:right="20"/>
        <w:jc w:val="both"/>
        <w:rPr>
          <w:rFonts w:ascii="Arial" w:hAnsi="Arial" w:cs="Arial"/>
          <w:sz w:val="18"/>
          <w:szCs w:val="18"/>
        </w:rPr>
      </w:pPr>
      <w:bookmarkStart w:id="65" w:name="bookmark69"/>
      <w:bookmarkStart w:id="66" w:name="bookmark70"/>
      <w:r>
        <w:rPr>
          <w:rFonts w:ascii="Arial" w:hAnsi="Arial" w:cs="Arial"/>
          <w:sz w:val="18"/>
          <w:szCs w:val="18"/>
        </w:rPr>
        <w:t xml:space="preserve">10. </w:t>
      </w:r>
      <w:r w:rsidR="000726BA" w:rsidRPr="00C15F2E">
        <w:rPr>
          <w:rFonts w:ascii="Arial" w:hAnsi="Arial" w:cs="Arial"/>
          <w:sz w:val="18"/>
          <w:szCs w:val="18"/>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65"/>
      <w:bookmarkEnd w:id="66"/>
    </w:p>
    <w:p w:rsidR="000726BA" w:rsidRPr="00C15F2E" w:rsidRDefault="000726BA" w:rsidP="005F2F0C">
      <w:pPr>
        <w:spacing w:after="0" w:line="240" w:lineRule="auto"/>
        <w:ind w:left="20" w:right="20" w:firstLine="580"/>
        <w:jc w:val="both"/>
        <w:rPr>
          <w:rFonts w:ascii="Arial" w:hAnsi="Arial" w:cs="Arial"/>
          <w:sz w:val="18"/>
          <w:szCs w:val="18"/>
        </w:rPr>
      </w:pPr>
      <w:r w:rsidRPr="00C15F2E">
        <w:rPr>
          <w:rFonts w:ascii="Arial" w:hAnsi="Arial" w:cs="Arial"/>
          <w:sz w:val="18"/>
          <w:szCs w:val="18"/>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0726BA" w:rsidRPr="00C15F2E" w:rsidRDefault="000726BA" w:rsidP="005F2F0C">
      <w:pPr>
        <w:spacing w:after="0" w:line="240" w:lineRule="auto"/>
        <w:ind w:left="20" w:right="20" w:firstLine="580"/>
        <w:jc w:val="both"/>
        <w:rPr>
          <w:rFonts w:ascii="Arial" w:hAnsi="Arial" w:cs="Arial"/>
          <w:sz w:val="18"/>
          <w:szCs w:val="18"/>
        </w:rPr>
      </w:pPr>
      <w:r w:rsidRPr="00C15F2E">
        <w:rPr>
          <w:rFonts w:ascii="Arial" w:hAnsi="Arial" w:cs="Arial"/>
          <w:sz w:val="18"/>
          <w:szCs w:val="18"/>
        </w:rPr>
        <w:t>Плата за коммунальные услуги включает в себя плату за холодное и горячее водоснабжение, водоотведение, электроснабжение, теплоснабжение и вывоз твердых бытовых отходов.</w:t>
      </w:r>
    </w:p>
    <w:p w:rsidR="000726BA" w:rsidRPr="00C15F2E" w:rsidRDefault="000726BA" w:rsidP="005F2F0C">
      <w:pPr>
        <w:spacing w:after="0" w:line="240" w:lineRule="auto"/>
        <w:ind w:left="20" w:right="20" w:firstLine="580"/>
        <w:jc w:val="both"/>
        <w:rPr>
          <w:rFonts w:ascii="Arial" w:hAnsi="Arial" w:cs="Arial"/>
          <w:sz w:val="18"/>
          <w:szCs w:val="18"/>
        </w:rPr>
      </w:pPr>
      <w:proofErr w:type="gramStart"/>
      <w:r w:rsidRPr="00C15F2E">
        <w:rPr>
          <w:rFonts w:ascii="Arial" w:hAnsi="Arial" w:cs="Arial"/>
          <w:sz w:val="18"/>
          <w:szCs w:val="18"/>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0726BA" w:rsidRPr="00C15F2E" w:rsidRDefault="000726BA" w:rsidP="005F2F0C">
      <w:pPr>
        <w:spacing w:after="0" w:line="240" w:lineRule="auto"/>
        <w:ind w:left="20" w:right="20" w:firstLine="580"/>
        <w:jc w:val="both"/>
        <w:rPr>
          <w:rFonts w:ascii="Arial" w:hAnsi="Arial" w:cs="Arial"/>
          <w:sz w:val="18"/>
          <w:szCs w:val="18"/>
        </w:rPr>
      </w:pPr>
      <w:r w:rsidRPr="00C15F2E">
        <w:rPr>
          <w:rFonts w:ascii="Arial" w:hAnsi="Arial" w:cs="Arial"/>
          <w:sz w:val="18"/>
          <w:szCs w:val="18"/>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w:t>
      </w:r>
    </w:p>
    <w:p w:rsidR="000726BA" w:rsidRPr="00C15F2E" w:rsidRDefault="000726BA" w:rsidP="005F2F0C">
      <w:pPr>
        <w:spacing w:after="0" w:line="240" w:lineRule="auto"/>
        <w:ind w:left="20" w:right="20" w:firstLine="580"/>
        <w:jc w:val="both"/>
        <w:rPr>
          <w:rFonts w:ascii="Arial" w:hAnsi="Arial" w:cs="Arial"/>
          <w:sz w:val="18"/>
          <w:szCs w:val="18"/>
        </w:rPr>
      </w:pPr>
      <w:r w:rsidRPr="00C15F2E">
        <w:rPr>
          <w:rFonts w:ascii="Arial" w:hAnsi="Arial" w:cs="Arial"/>
          <w:sz w:val="18"/>
          <w:szCs w:val="18"/>
        </w:rPr>
        <w:t>Одним из принципов разработки Программы является обеспечение доступности коммунальных услуг для населения. В таблице 28 представлены данные о средних размерах платы по отдельным видам коммунальных услуг в поселении в Воронежской области.</w:t>
      </w:r>
    </w:p>
    <w:p w:rsidR="000726BA" w:rsidRPr="00C15F2E" w:rsidRDefault="000726BA" w:rsidP="000726BA">
      <w:pPr>
        <w:pStyle w:val="22"/>
        <w:shd w:val="clear" w:color="auto" w:fill="auto"/>
        <w:spacing w:line="240" w:lineRule="auto"/>
        <w:jc w:val="right"/>
        <w:rPr>
          <w:rFonts w:ascii="Arial" w:hAnsi="Arial" w:cs="Arial"/>
          <w:sz w:val="18"/>
          <w:szCs w:val="18"/>
        </w:rPr>
      </w:pPr>
      <w:r w:rsidRPr="00C15F2E">
        <w:rPr>
          <w:rFonts w:ascii="Arial" w:hAnsi="Arial" w:cs="Arial"/>
          <w:sz w:val="18"/>
          <w:szCs w:val="18"/>
        </w:rPr>
        <w:t>Таблица 28</w:t>
      </w:r>
    </w:p>
    <w:p w:rsidR="000726BA" w:rsidRPr="005F2F0C" w:rsidRDefault="000726BA" w:rsidP="000726BA">
      <w:pPr>
        <w:spacing w:line="240" w:lineRule="auto"/>
        <w:jc w:val="center"/>
        <w:rPr>
          <w:rFonts w:ascii="Arial" w:hAnsi="Arial" w:cs="Arial"/>
          <w:b/>
          <w:sz w:val="18"/>
          <w:szCs w:val="18"/>
        </w:rPr>
      </w:pPr>
      <w:r w:rsidRPr="005F2F0C">
        <w:rPr>
          <w:rFonts w:ascii="Arial" w:hAnsi="Arial" w:cs="Arial"/>
          <w:b/>
          <w:sz w:val="18"/>
          <w:szCs w:val="18"/>
        </w:rPr>
        <w:t>Сведения о размерах платы за услуги ЖКХ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46"/>
        <w:gridCol w:w="3480"/>
      </w:tblGrid>
      <w:tr w:rsidR="000726BA" w:rsidRPr="00C15F2E" w:rsidTr="00F0590B">
        <w:trPr>
          <w:trHeight w:hRule="exact" w:val="475"/>
          <w:jc w:val="center"/>
        </w:trPr>
        <w:tc>
          <w:tcPr>
            <w:tcW w:w="5746" w:type="dxa"/>
            <w:tcBorders>
              <w:top w:val="single" w:sz="4" w:space="0" w:color="auto"/>
              <w:left w:val="single" w:sz="4" w:space="0" w:color="auto"/>
            </w:tcBorders>
            <w:shd w:val="clear" w:color="auto" w:fill="FFFFFF"/>
          </w:tcPr>
          <w:p w:rsidR="000726BA" w:rsidRPr="00C15F2E" w:rsidRDefault="000726BA" w:rsidP="00373CE3">
            <w:pPr>
              <w:spacing w:line="240" w:lineRule="auto"/>
              <w:ind w:left="57" w:right="57"/>
              <w:jc w:val="center"/>
              <w:rPr>
                <w:rFonts w:ascii="Arial" w:hAnsi="Arial" w:cs="Arial"/>
                <w:sz w:val="18"/>
                <w:szCs w:val="18"/>
              </w:rPr>
            </w:pPr>
            <w:r w:rsidRPr="00C15F2E">
              <w:rPr>
                <w:rStyle w:val="95pt1"/>
                <w:rFonts w:ascii="Arial" w:eastAsiaTheme="minorHAnsi" w:hAnsi="Arial" w:cs="Arial"/>
                <w:sz w:val="18"/>
                <w:szCs w:val="18"/>
              </w:rPr>
              <w:t>Вид коммунальной услуги</w:t>
            </w:r>
          </w:p>
        </w:tc>
        <w:tc>
          <w:tcPr>
            <w:tcW w:w="3480" w:type="dxa"/>
            <w:tcBorders>
              <w:top w:val="single" w:sz="4" w:space="0" w:color="auto"/>
              <w:left w:val="single" w:sz="4" w:space="0" w:color="auto"/>
              <w:right w:val="single" w:sz="4" w:space="0" w:color="auto"/>
            </w:tcBorders>
            <w:shd w:val="clear" w:color="auto" w:fill="FFFFFF"/>
          </w:tcPr>
          <w:p w:rsidR="000726BA" w:rsidRPr="00C15F2E" w:rsidRDefault="000726BA" w:rsidP="00373CE3">
            <w:pPr>
              <w:spacing w:line="240" w:lineRule="auto"/>
              <w:ind w:left="57" w:right="57"/>
              <w:jc w:val="center"/>
              <w:rPr>
                <w:rFonts w:ascii="Arial" w:hAnsi="Arial" w:cs="Arial"/>
                <w:sz w:val="18"/>
                <w:szCs w:val="18"/>
              </w:rPr>
            </w:pPr>
            <w:r w:rsidRPr="00C15F2E">
              <w:rPr>
                <w:rStyle w:val="95pt1"/>
                <w:rFonts w:ascii="Arial" w:eastAsiaTheme="minorHAnsi" w:hAnsi="Arial" w:cs="Arial"/>
                <w:sz w:val="18"/>
                <w:szCs w:val="18"/>
              </w:rPr>
              <w:t>Средний платеж населения в 2015 г., руб. в мес. на 1 человека</w:t>
            </w:r>
          </w:p>
        </w:tc>
      </w:tr>
      <w:tr w:rsidR="000726BA" w:rsidRPr="00C15F2E" w:rsidTr="00F0590B">
        <w:trPr>
          <w:trHeight w:hRule="exact" w:val="240"/>
          <w:jc w:val="center"/>
        </w:trPr>
        <w:tc>
          <w:tcPr>
            <w:tcW w:w="5746" w:type="dxa"/>
            <w:tcBorders>
              <w:top w:val="single" w:sz="4" w:space="0" w:color="auto"/>
              <w:left w:val="single" w:sz="4" w:space="0" w:color="auto"/>
            </w:tcBorders>
            <w:shd w:val="clear" w:color="auto" w:fill="FFFFFF"/>
          </w:tcPr>
          <w:p w:rsidR="000726BA" w:rsidRPr="005F2F0C" w:rsidRDefault="000726BA" w:rsidP="00F0590B">
            <w:pPr>
              <w:spacing w:line="240" w:lineRule="auto"/>
              <w:ind w:left="120"/>
              <w:rPr>
                <w:rFonts w:ascii="Arial" w:hAnsi="Arial" w:cs="Arial"/>
                <w:b/>
                <w:sz w:val="18"/>
                <w:szCs w:val="18"/>
              </w:rPr>
            </w:pPr>
            <w:r w:rsidRPr="005F2F0C">
              <w:rPr>
                <w:rStyle w:val="95pt1"/>
                <w:rFonts w:ascii="Arial" w:eastAsiaTheme="minorHAnsi" w:hAnsi="Arial" w:cs="Arial"/>
                <w:b w:val="0"/>
                <w:sz w:val="18"/>
                <w:szCs w:val="18"/>
              </w:rPr>
              <w:t>Электроснабжение, руб./кВт*час</w:t>
            </w:r>
          </w:p>
        </w:tc>
        <w:tc>
          <w:tcPr>
            <w:tcW w:w="3480"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40"/>
          <w:jc w:val="center"/>
        </w:trPr>
        <w:tc>
          <w:tcPr>
            <w:tcW w:w="5746" w:type="dxa"/>
            <w:tcBorders>
              <w:top w:val="single" w:sz="4" w:space="0" w:color="auto"/>
              <w:left w:val="single" w:sz="4" w:space="0" w:color="auto"/>
            </w:tcBorders>
            <w:shd w:val="clear" w:color="auto" w:fill="FFFFFF"/>
          </w:tcPr>
          <w:p w:rsidR="000726BA" w:rsidRPr="005F2F0C" w:rsidRDefault="000726BA" w:rsidP="00F0590B">
            <w:pPr>
              <w:spacing w:line="240" w:lineRule="auto"/>
              <w:ind w:left="120"/>
              <w:rPr>
                <w:rFonts w:ascii="Arial" w:hAnsi="Arial" w:cs="Arial"/>
                <w:b/>
                <w:sz w:val="18"/>
                <w:szCs w:val="18"/>
              </w:rPr>
            </w:pPr>
            <w:r w:rsidRPr="005F2F0C">
              <w:rPr>
                <w:rStyle w:val="95pt1"/>
                <w:rFonts w:ascii="Arial" w:eastAsiaTheme="minorHAnsi" w:hAnsi="Arial" w:cs="Arial"/>
                <w:b w:val="0"/>
                <w:sz w:val="18"/>
                <w:szCs w:val="18"/>
              </w:rPr>
              <w:t>Водоснабжение, руб./ м</w:t>
            </w:r>
            <w:r w:rsidRPr="005F2F0C">
              <w:rPr>
                <w:rStyle w:val="95pt1"/>
                <w:rFonts w:ascii="Arial" w:eastAsiaTheme="minorHAnsi" w:hAnsi="Arial" w:cs="Arial"/>
                <w:b w:val="0"/>
                <w:sz w:val="18"/>
                <w:szCs w:val="18"/>
                <w:vertAlign w:val="superscript"/>
              </w:rPr>
              <w:t>3</w:t>
            </w:r>
          </w:p>
        </w:tc>
        <w:tc>
          <w:tcPr>
            <w:tcW w:w="3480"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b w:val="0"/>
                <w:sz w:val="18"/>
                <w:szCs w:val="18"/>
              </w:rPr>
              <w:t>227,1</w:t>
            </w:r>
          </w:p>
        </w:tc>
      </w:tr>
      <w:tr w:rsidR="000726BA" w:rsidRPr="00C15F2E" w:rsidTr="00F0590B">
        <w:trPr>
          <w:trHeight w:hRule="exact" w:val="240"/>
          <w:jc w:val="center"/>
        </w:trPr>
        <w:tc>
          <w:tcPr>
            <w:tcW w:w="5746" w:type="dxa"/>
            <w:tcBorders>
              <w:top w:val="single" w:sz="4" w:space="0" w:color="auto"/>
              <w:left w:val="single" w:sz="4" w:space="0" w:color="auto"/>
            </w:tcBorders>
            <w:shd w:val="clear" w:color="auto" w:fill="FFFFFF"/>
          </w:tcPr>
          <w:p w:rsidR="000726BA" w:rsidRPr="005F2F0C" w:rsidRDefault="000726BA" w:rsidP="00F0590B">
            <w:pPr>
              <w:spacing w:line="240" w:lineRule="auto"/>
              <w:ind w:left="120"/>
              <w:rPr>
                <w:rFonts w:ascii="Arial" w:hAnsi="Arial" w:cs="Arial"/>
                <w:b/>
                <w:sz w:val="18"/>
                <w:szCs w:val="18"/>
              </w:rPr>
            </w:pPr>
            <w:r w:rsidRPr="005F2F0C">
              <w:rPr>
                <w:rStyle w:val="95pt1"/>
                <w:rFonts w:ascii="Arial" w:eastAsiaTheme="minorHAnsi" w:hAnsi="Arial" w:cs="Arial"/>
                <w:b w:val="0"/>
                <w:sz w:val="18"/>
                <w:szCs w:val="18"/>
              </w:rPr>
              <w:t>Горячее водоснабжение, руб./ м</w:t>
            </w:r>
            <w:r w:rsidRPr="005F2F0C">
              <w:rPr>
                <w:rStyle w:val="95pt1"/>
                <w:rFonts w:ascii="Arial" w:eastAsiaTheme="minorHAnsi" w:hAnsi="Arial" w:cs="Arial"/>
                <w:b w:val="0"/>
                <w:sz w:val="18"/>
                <w:szCs w:val="18"/>
                <w:vertAlign w:val="superscript"/>
              </w:rPr>
              <w:t>3</w:t>
            </w:r>
          </w:p>
        </w:tc>
        <w:tc>
          <w:tcPr>
            <w:tcW w:w="3480"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40"/>
          <w:jc w:val="center"/>
        </w:trPr>
        <w:tc>
          <w:tcPr>
            <w:tcW w:w="5746" w:type="dxa"/>
            <w:tcBorders>
              <w:top w:val="single" w:sz="4" w:space="0" w:color="auto"/>
              <w:left w:val="single" w:sz="4" w:space="0" w:color="auto"/>
            </w:tcBorders>
            <w:shd w:val="clear" w:color="auto" w:fill="FFFFFF"/>
          </w:tcPr>
          <w:p w:rsidR="000726BA" w:rsidRPr="005F2F0C" w:rsidRDefault="000726BA" w:rsidP="00F0590B">
            <w:pPr>
              <w:spacing w:line="240" w:lineRule="auto"/>
              <w:ind w:left="120"/>
              <w:rPr>
                <w:rFonts w:ascii="Arial" w:hAnsi="Arial" w:cs="Arial"/>
                <w:b/>
                <w:sz w:val="18"/>
                <w:szCs w:val="18"/>
              </w:rPr>
            </w:pPr>
            <w:r w:rsidRPr="005F2F0C">
              <w:rPr>
                <w:rStyle w:val="95pt1"/>
                <w:rFonts w:ascii="Arial" w:eastAsiaTheme="minorHAnsi" w:hAnsi="Arial" w:cs="Arial"/>
                <w:b w:val="0"/>
                <w:sz w:val="18"/>
                <w:szCs w:val="18"/>
              </w:rPr>
              <w:t>Теплоснабжение, руб./Гкал (население)</w:t>
            </w:r>
          </w:p>
        </w:tc>
        <w:tc>
          <w:tcPr>
            <w:tcW w:w="3480"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40"/>
          <w:jc w:val="center"/>
        </w:trPr>
        <w:tc>
          <w:tcPr>
            <w:tcW w:w="5746" w:type="dxa"/>
            <w:tcBorders>
              <w:top w:val="single" w:sz="4" w:space="0" w:color="auto"/>
              <w:left w:val="single" w:sz="4" w:space="0" w:color="auto"/>
            </w:tcBorders>
            <w:shd w:val="clear" w:color="auto" w:fill="FFFFFF"/>
          </w:tcPr>
          <w:p w:rsidR="000726BA" w:rsidRPr="005F2F0C" w:rsidRDefault="000726BA" w:rsidP="00F0590B">
            <w:pPr>
              <w:spacing w:line="240" w:lineRule="auto"/>
              <w:ind w:left="120"/>
              <w:rPr>
                <w:rFonts w:ascii="Arial" w:hAnsi="Arial" w:cs="Arial"/>
                <w:b/>
                <w:sz w:val="18"/>
                <w:szCs w:val="18"/>
              </w:rPr>
            </w:pPr>
            <w:r w:rsidRPr="005F2F0C">
              <w:rPr>
                <w:rStyle w:val="95pt1"/>
                <w:rFonts w:ascii="Arial" w:eastAsiaTheme="minorHAnsi" w:hAnsi="Arial" w:cs="Arial"/>
                <w:b w:val="0"/>
                <w:sz w:val="18"/>
                <w:szCs w:val="18"/>
              </w:rPr>
              <w:t>Природный газ, руб./м</w:t>
            </w:r>
            <w:r w:rsidRPr="005F2F0C">
              <w:rPr>
                <w:rStyle w:val="95pt1"/>
                <w:rFonts w:ascii="Arial" w:eastAsiaTheme="minorHAnsi" w:hAnsi="Arial" w:cs="Arial"/>
                <w:b w:val="0"/>
                <w:sz w:val="18"/>
                <w:szCs w:val="18"/>
                <w:vertAlign w:val="superscript"/>
              </w:rPr>
              <w:t>3</w:t>
            </w:r>
          </w:p>
        </w:tc>
        <w:tc>
          <w:tcPr>
            <w:tcW w:w="3480" w:type="dxa"/>
            <w:tcBorders>
              <w:top w:val="single" w:sz="4" w:space="0" w:color="auto"/>
              <w:left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b w:val="0"/>
                <w:sz w:val="18"/>
                <w:szCs w:val="18"/>
              </w:rPr>
              <w:t>-</w:t>
            </w:r>
          </w:p>
        </w:tc>
      </w:tr>
      <w:tr w:rsidR="000726BA" w:rsidRPr="00C15F2E" w:rsidTr="00F0590B">
        <w:trPr>
          <w:trHeight w:hRule="exact" w:val="250"/>
          <w:jc w:val="center"/>
        </w:trPr>
        <w:tc>
          <w:tcPr>
            <w:tcW w:w="5746" w:type="dxa"/>
            <w:tcBorders>
              <w:top w:val="single" w:sz="4" w:space="0" w:color="auto"/>
              <w:left w:val="single" w:sz="4" w:space="0" w:color="auto"/>
              <w:bottom w:val="single" w:sz="4" w:space="0" w:color="auto"/>
            </w:tcBorders>
            <w:shd w:val="clear" w:color="auto" w:fill="FFFFFF"/>
          </w:tcPr>
          <w:p w:rsidR="000726BA" w:rsidRPr="005F2F0C" w:rsidRDefault="000726BA" w:rsidP="00F0590B">
            <w:pPr>
              <w:spacing w:line="240" w:lineRule="auto"/>
              <w:ind w:left="120"/>
              <w:rPr>
                <w:rFonts w:ascii="Arial" w:hAnsi="Arial" w:cs="Arial"/>
                <w:b/>
                <w:sz w:val="18"/>
                <w:szCs w:val="18"/>
              </w:rPr>
            </w:pPr>
            <w:r w:rsidRPr="005F2F0C">
              <w:rPr>
                <w:rStyle w:val="95pt1"/>
                <w:rFonts w:ascii="Arial" w:eastAsiaTheme="minorHAnsi" w:hAnsi="Arial" w:cs="Arial"/>
                <w:b w:val="0"/>
                <w:sz w:val="18"/>
                <w:szCs w:val="18"/>
              </w:rPr>
              <w:t>ТБО руб./м</w:t>
            </w:r>
            <w:r w:rsidRPr="005F2F0C">
              <w:rPr>
                <w:rStyle w:val="95pt1"/>
                <w:rFonts w:ascii="Arial" w:eastAsiaTheme="minorHAnsi" w:hAnsi="Arial" w:cs="Arial"/>
                <w:b w:val="0"/>
                <w:sz w:val="18"/>
                <w:szCs w:val="18"/>
                <w:vertAlign w:val="superscript"/>
              </w:rPr>
              <w:t>3</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0726BA" w:rsidRPr="00C15F2E" w:rsidRDefault="000726BA" w:rsidP="00F0590B">
            <w:pPr>
              <w:spacing w:line="240" w:lineRule="auto"/>
              <w:jc w:val="center"/>
              <w:rPr>
                <w:rFonts w:ascii="Arial" w:hAnsi="Arial" w:cs="Arial"/>
                <w:b/>
                <w:sz w:val="18"/>
                <w:szCs w:val="18"/>
              </w:rPr>
            </w:pPr>
            <w:r w:rsidRPr="00C15F2E">
              <w:rPr>
                <w:rStyle w:val="95pt1"/>
                <w:rFonts w:ascii="Arial" w:eastAsiaTheme="minorHAnsi" w:hAnsi="Arial" w:cs="Arial"/>
                <w:b w:val="0"/>
                <w:sz w:val="18"/>
                <w:szCs w:val="18"/>
              </w:rPr>
              <w:t>29,2</w:t>
            </w:r>
          </w:p>
        </w:tc>
      </w:tr>
    </w:tbl>
    <w:p w:rsidR="000726BA" w:rsidRPr="00C15F2E" w:rsidRDefault="000726BA" w:rsidP="00C15F2E">
      <w:pPr>
        <w:spacing w:after="0" w:line="240" w:lineRule="auto"/>
        <w:rPr>
          <w:rFonts w:ascii="Arial" w:hAnsi="Arial" w:cs="Arial"/>
          <w:sz w:val="18"/>
          <w:szCs w:val="18"/>
        </w:rPr>
      </w:pPr>
    </w:p>
    <w:p w:rsidR="000726BA" w:rsidRPr="00C15F2E" w:rsidRDefault="000726BA" w:rsidP="00C15F2E">
      <w:pPr>
        <w:spacing w:after="0" w:line="240" w:lineRule="auto"/>
        <w:ind w:left="20" w:right="20" w:firstLine="580"/>
        <w:jc w:val="both"/>
        <w:rPr>
          <w:rFonts w:ascii="Arial" w:hAnsi="Arial" w:cs="Arial"/>
          <w:sz w:val="18"/>
          <w:szCs w:val="18"/>
        </w:rPr>
      </w:pPr>
      <w:r w:rsidRPr="00C15F2E">
        <w:rPr>
          <w:rFonts w:ascii="Arial" w:hAnsi="Arial" w:cs="Arial"/>
          <w:sz w:val="18"/>
          <w:szCs w:val="18"/>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твердые бытовые отходы.</w:t>
      </w:r>
    </w:p>
    <w:p w:rsidR="000726BA" w:rsidRPr="00C15F2E" w:rsidRDefault="000726BA" w:rsidP="00C15F2E">
      <w:pPr>
        <w:spacing w:after="0" w:line="240" w:lineRule="auto"/>
        <w:ind w:left="20" w:right="20" w:firstLine="580"/>
        <w:jc w:val="both"/>
        <w:rPr>
          <w:rFonts w:ascii="Arial" w:hAnsi="Arial" w:cs="Arial"/>
          <w:sz w:val="18"/>
          <w:szCs w:val="18"/>
        </w:rPr>
      </w:pPr>
      <w:proofErr w:type="gramStart"/>
      <w:r w:rsidRPr="00C15F2E">
        <w:rPr>
          <w:rFonts w:ascii="Arial" w:hAnsi="Arial" w:cs="Arial"/>
          <w:sz w:val="18"/>
          <w:szCs w:val="18"/>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0726BA" w:rsidRPr="00C15F2E" w:rsidRDefault="000726BA" w:rsidP="00C15F2E">
      <w:pPr>
        <w:spacing w:after="0" w:line="240" w:lineRule="auto"/>
        <w:ind w:left="20" w:right="20" w:firstLine="560"/>
        <w:jc w:val="both"/>
        <w:rPr>
          <w:rFonts w:ascii="Arial" w:hAnsi="Arial" w:cs="Arial"/>
          <w:sz w:val="18"/>
          <w:szCs w:val="18"/>
        </w:rPr>
      </w:pPr>
      <w:r w:rsidRPr="00C15F2E">
        <w:rPr>
          <w:rFonts w:ascii="Arial" w:hAnsi="Arial" w:cs="Arial"/>
          <w:sz w:val="18"/>
          <w:szCs w:val="18"/>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 Одним из принципов разработки Программы является обеспечение доступности коммунальных услуг для населения.</w:t>
      </w:r>
    </w:p>
    <w:p w:rsidR="000726BA" w:rsidRPr="00C15F2E" w:rsidRDefault="000726BA" w:rsidP="00C15F2E">
      <w:pPr>
        <w:spacing w:after="0" w:line="240" w:lineRule="auto"/>
        <w:ind w:left="20" w:right="20" w:firstLine="560"/>
        <w:jc w:val="both"/>
        <w:rPr>
          <w:rFonts w:ascii="Arial" w:hAnsi="Arial" w:cs="Arial"/>
          <w:sz w:val="18"/>
          <w:szCs w:val="18"/>
        </w:rPr>
      </w:pPr>
      <w:proofErr w:type="gramStart"/>
      <w:r w:rsidRPr="00C15F2E">
        <w:rPr>
          <w:rFonts w:ascii="Arial" w:hAnsi="Arial" w:cs="Arial"/>
          <w:sz w:val="18"/>
          <w:szCs w:val="18"/>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w:t>
      </w:r>
      <w:proofErr w:type="gramEnd"/>
      <w:r w:rsidRPr="00C15F2E">
        <w:rPr>
          <w:rFonts w:ascii="Arial" w:hAnsi="Arial" w:cs="Arial"/>
          <w:sz w:val="18"/>
          <w:szCs w:val="18"/>
        </w:rPr>
        <w:t xml:space="preserve"> граждан за коммунальные услуги» (далее в настоящем разделе - Методические указания): </w:t>
      </w:r>
      <w:proofErr w:type="gramStart"/>
      <w:r w:rsidRPr="00C15F2E">
        <w:rPr>
          <w:rFonts w:ascii="Arial" w:hAnsi="Arial" w:cs="Arial"/>
          <w:sz w:val="18"/>
          <w:szCs w:val="18"/>
        </w:rPr>
        <w:t>-д</w:t>
      </w:r>
      <w:proofErr w:type="gramEnd"/>
      <w:r w:rsidRPr="00C15F2E">
        <w:rPr>
          <w:rFonts w:ascii="Arial" w:hAnsi="Arial" w:cs="Arial"/>
          <w:sz w:val="18"/>
          <w:szCs w:val="18"/>
        </w:rPr>
        <w:t>оля расходов на коммунальные услуги в совокупном доходе семьи;</w:t>
      </w:r>
    </w:p>
    <w:p w:rsidR="000726BA" w:rsidRPr="00C15F2E" w:rsidRDefault="000726BA" w:rsidP="00C15F2E">
      <w:pPr>
        <w:spacing w:after="0" w:line="240" w:lineRule="auto"/>
        <w:ind w:left="20" w:firstLine="560"/>
        <w:jc w:val="both"/>
        <w:rPr>
          <w:rFonts w:ascii="Arial" w:hAnsi="Arial" w:cs="Arial"/>
          <w:sz w:val="18"/>
          <w:szCs w:val="18"/>
        </w:rPr>
      </w:pPr>
      <w:r w:rsidRPr="00C15F2E">
        <w:rPr>
          <w:rFonts w:ascii="Arial" w:hAnsi="Arial" w:cs="Arial"/>
          <w:sz w:val="18"/>
          <w:szCs w:val="18"/>
        </w:rPr>
        <w:t>-доля населения с доходами ниже прожиточного минимума;</w:t>
      </w:r>
    </w:p>
    <w:p w:rsidR="000726BA" w:rsidRPr="00C15F2E" w:rsidRDefault="000726BA" w:rsidP="00C15F2E">
      <w:pPr>
        <w:spacing w:after="0" w:line="240" w:lineRule="auto"/>
        <w:ind w:left="20" w:right="20" w:firstLine="560"/>
        <w:jc w:val="both"/>
        <w:rPr>
          <w:rFonts w:ascii="Arial" w:hAnsi="Arial" w:cs="Arial"/>
          <w:sz w:val="18"/>
          <w:szCs w:val="18"/>
        </w:rPr>
      </w:pPr>
      <w:r w:rsidRPr="00C15F2E">
        <w:rPr>
          <w:rFonts w:ascii="Arial" w:hAnsi="Arial" w:cs="Arial"/>
          <w:sz w:val="18"/>
          <w:szCs w:val="18"/>
        </w:rPr>
        <w:t>-доля получателей субсидий на оплату коммунальных услуг в общей численности населения.</w:t>
      </w:r>
    </w:p>
    <w:p w:rsidR="00E1249C" w:rsidRPr="00C15F2E" w:rsidRDefault="00E1249C" w:rsidP="00E1249C">
      <w:pPr>
        <w:spacing w:after="0" w:line="240" w:lineRule="auto"/>
        <w:jc w:val="both"/>
        <w:rPr>
          <w:rFonts w:ascii="Arial" w:eastAsia="Times New Roman" w:hAnsi="Arial" w:cs="Arial"/>
          <w:sz w:val="18"/>
          <w:szCs w:val="18"/>
          <w:lang w:eastAsia="ru-RU"/>
        </w:rPr>
      </w:pPr>
    </w:p>
    <w:p w:rsidR="00BB77DD" w:rsidRPr="00C15F2E" w:rsidRDefault="00BB77DD">
      <w:pPr>
        <w:rPr>
          <w:rFonts w:ascii="Arial" w:hAnsi="Arial" w:cs="Arial"/>
          <w:sz w:val="18"/>
          <w:szCs w:val="18"/>
          <w:lang w:eastAsia="ru-RU"/>
        </w:rPr>
      </w:pPr>
    </w:p>
    <w:sectPr w:rsidR="00BB77DD" w:rsidRPr="00C15F2E" w:rsidSect="00595DE0">
      <w:footerReference w:type="even" r:id="rId111"/>
      <w:footerReference w:type="default" r:id="rId1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2E" w:rsidRDefault="004B6A2E" w:rsidP="00F70838">
      <w:pPr>
        <w:spacing w:after="0" w:line="240" w:lineRule="auto"/>
      </w:pPr>
      <w:r>
        <w:separator/>
      </w:r>
    </w:p>
  </w:endnote>
  <w:endnote w:type="continuationSeparator" w:id="0">
    <w:p w:rsidR="004B6A2E" w:rsidRDefault="004B6A2E" w:rsidP="00F7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49" type="#_x0000_t202" style="position:absolute;margin-left:529.75pt;margin-top:800.8pt;width:9.85pt;height:6.95pt;z-index:-251657216;mso-wrap-style:none;mso-wrap-distance-left:5pt;mso-wrap-distance-right:5pt;mso-position-horizontal-relative:page;mso-position-vertical-relative:page" wrapcoords="0 0" filled="f" stroked="f">
          <v:textbox style="mso-next-textbox:#_x0000_s2049;mso-fit-shape-to-text:t" inset="0,0,0,0">
            <w:txbxContent>
              <w:p w:rsidR="000965AF" w:rsidRDefault="000965AF">
                <w:pPr>
                  <w:spacing w:line="240" w:lineRule="auto"/>
                </w:pPr>
                <w:r>
                  <w:fldChar w:fldCharType="begin"/>
                </w:r>
                <w:r>
                  <w:instrText xml:space="preserve"> PAGE \* MERGEFORMAT </w:instrText>
                </w:r>
                <w:r>
                  <w:fldChar w:fldCharType="separate"/>
                </w:r>
                <w:r w:rsidR="00595DE0" w:rsidRPr="00595DE0">
                  <w:rPr>
                    <w:rStyle w:val="10pt"/>
                    <w:rFonts w:eastAsiaTheme="minorHAnsi"/>
                    <w:noProof/>
                  </w:rPr>
                  <w:t>62</w:t>
                </w:r>
                <w:r>
                  <w:rPr>
                    <w:rStyle w:val="10pt"/>
                    <w:rFonts w:eastAsiaTheme="minorHAnsi"/>
                    <w:b w:val="0"/>
                    <w:bCs w:val="0"/>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66" type="#_x0000_t202" style="position:absolute;margin-left:763.3pt;margin-top:839.2pt;width:10.1pt;height:6.95pt;z-index:-251639808;mso-wrap-style:none;mso-wrap-distance-left:5pt;mso-wrap-distance-right:5pt;mso-position-horizontal-relative:page;mso-position-vertical-relative:page" wrapcoords="0 0" filled="f" stroked="f">
          <v:textbox style="mso-next-textbox:#_x0000_s2066;mso-fit-shape-to-text:t" inset="0,0,0,0">
            <w:txbxContent>
              <w:p w:rsidR="000965AF" w:rsidRDefault="000965AF">
                <w:pPr>
                  <w:spacing w:line="240" w:lineRule="auto"/>
                </w:pPr>
                <w:r>
                  <w:fldChar w:fldCharType="begin"/>
                </w:r>
                <w:r>
                  <w:instrText xml:space="preserve"> PAGE \* MERGEFORMAT </w:instrText>
                </w:r>
                <w:r>
                  <w:fldChar w:fldCharType="separate"/>
                </w:r>
                <w:r w:rsidRPr="00F27C23">
                  <w:rPr>
                    <w:rStyle w:val="10pt"/>
                    <w:rFonts w:eastAsiaTheme="minorHAnsi"/>
                    <w:noProof/>
                  </w:rPr>
                  <w:t>27</w:t>
                </w:r>
                <w:r>
                  <w:rPr>
                    <w:rStyle w:val="10pt"/>
                    <w:rFonts w:eastAsiaTheme="minorHAnsi"/>
                    <w:b w:val="0"/>
                    <w:bCs w:val="0"/>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67" type="#_x0000_t202" style="position:absolute;margin-left:763.3pt;margin-top:839.2pt;width:10.1pt;height:6.95pt;z-index:-251638784;mso-wrap-style:none;mso-wrap-distance-left:5pt;mso-wrap-distance-right:5pt;mso-position-horizontal-relative:page;mso-position-vertical-relative:page" wrapcoords="0 0" filled="f" stroked="f">
          <v:textbox style="mso-next-textbox:#_x0000_s2067;mso-fit-shape-to-text:t" inset="0,0,0,0">
            <w:txbxContent>
              <w:p w:rsidR="000965AF" w:rsidRDefault="000965AF">
                <w:pPr>
                  <w:spacing w:line="240" w:lineRule="auto"/>
                </w:pPr>
                <w:r>
                  <w:fldChar w:fldCharType="begin"/>
                </w:r>
                <w:r>
                  <w:instrText xml:space="preserve"> PAGE \* MERGEFORMAT </w:instrText>
                </w:r>
                <w:r>
                  <w:fldChar w:fldCharType="separate"/>
                </w:r>
                <w:r w:rsidRPr="008E5B44">
                  <w:rPr>
                    <w:rStyle w:val="10pt"/>
                    <w:rFonts w:eastAsiaTheme="minorHAnsi"/>
                    <w:noProof/>
                  </w:rPr>
                  <w:t>46</w:t>
                </w:r>
                <w:r>
                  <w:rPr>
                    <w:rStyle w:val="10pt"/>
                    <w:rFonts w:eastAsiaTheme="minorHAnsi"/>
                    <w:b w:val="0"/>
                    <w:bCs w:val="0"/>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68" type="#_x0000_t202" style="position:absolute;margin-left:763.3pt;margin-top:839.2pt;width:10.1pt;height:6.95pt;z-index:-251637760;mso-wrap-style:none;mso-wrap-distance-left:5pt;mso-wrap-distance-right:5pt;mso-position-horizontal-relative:page;mso-position-vertical-relative:page" wrapcoords="0 0" filled="f" stroked="f">
          <v:textbox style="mso-next-textbox:#_x0000_s2068;mso-fit-shape-to-text:t" inset="0,0,0,0">
            <w:txbxContent>
              <w:p w:rsidR="000965AF" w:rsidRDefault="000965AF">
                <w:pPr>
                  <w:spacing w:line="240" w:lineRule="auto"/>
                </w:pPr>
                <w:r>
                  <w:fldChar w:fldCharType="begin"/>
                </w:r>
                <w:r>
                  <w:instrText xml:space="preserve"> PAGE \* MERGEFORMAT </w:instrText>
                </w:r>
                <w:r>
                  <w:fldChar w:fldCharType="separate"/>
                </w:r>
                <w:r w:rsidR="00373CE3" w:rsidRPr="00373CE3">
                  <w:rPr>
                    <w:rStyle w:val="10pt"/>
                    <w:rFonts w:eastAsiaTheme="minorHAnsi"/>
                    <w:noProof/>
                  </w:rPr>
                  <w:t>29</w:t>
                </w:r>
                <w:r>
                  <w:rPr>
                    <w:rStyle w:val="10pt"/>
                    <w:rFonts w:eastAsiaTheme="minorHAnsi"/>
                    <w:b w:val="0"/>
                    <w:bCs w:val="0"/>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70" type="#_x0000_t202" style="position:absolute;margin-left:529.75pt;margin-top:800.8pt;width:9.85pt;height:6.95pt;z-index:-251635712;mso-wrap-style:none;mso-wrap-distance-left:5pt;mso-wrap-distance-right:5pt;mso-position-horizontal-relative:page;mso-position-vertical-relative:page" wrapcoords="0 0" filled="f" stroked="f">
          <v:textbox style="mso-next-textbox:#_x0000_s2070;mso-fit-shape-to-text:t" inset="0,0,0,0">
            <w:txbxContent>
              <w:p w:rsidR="000965AF" w:rsidRDefault="000965AF">
                <w:pPr>
                  <w:spacing w:line="240" w:lineRule="auto"/>
                </w:pPr>
                <w:r>
                  <w:fldChar w:fldCharType="begin"/>
                </w:r>
                <w:r>
                  <w:instrText xml:space="preserve"> PAGE \* MERGEFORMAT </w:instrText>
                </w:r>
                <w:r>
                  <w:fldChar w:fldCharType="separate"/>
                </w:r>
                <w:r w:rsidRPr="008E5B44">
                  <w:rPr>
                    <w:rStyle w:val="10pt"/>
                    <w:rFonts w:eastAsiaTheme="minorHAnsi"/>
                    <w:noProof/>
                  </w:rPr>
                  <w:t>48</w:t>
                </w:r>
                <w:r>
                  <w:rPr>
                    <w:rStyle w:val="10pt"/>
                    <w:rFonts w:eastAsiaTheme="minorHAnsi"/>
                    <w:b w:val="0"/>
                    <w:bCs w:val="0"/>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72" type="#_x0000_t202" style="position:absolute;margin-left:763.3pt;margin-top:839.2pt;width:10.1pt;height:6.95pt;z-index:-251633664;mso-wrap-style:none;mso-wrap-distance-left:5pt;mso-wrap-distance-right:5pt;mso-position-horizontal-relative:page;mso-position-vertical-relative:page" wrapcoords="0 0" filled="f" stroked="f">
          <v:textbox style="mso-next-textbox:#_x0000_s2072;mso-fit-shape-to-text:t" inset="0,0,0,0">
            <w:txbxContent>
              <w:p w:rsidR="000965AF" w:rsidRDefault="000965AF">
                <w:pPr>
                  <w:spacing w:line="240" w:lineRule="auto"/>
                </w:pPr>
                <w:r>
                  <w:fldChar w:fldCharType="begin"/>
                </w:r>
                <w:r>
                  <w:instrText xml:space="preserve"> PAGE \* MERGEFORMAT </w:instrText>
                </w:r>
                <w:r>
                  <w:fldChar w:fldCharType="separate"/>
                </w:r>
                <w:r w:rsidRPr="008E5B44">
                  <w:rPr>
                    <w:rStyle w:val="10pt"/>
                    <w:rFonts w:eastAsiaTheme="minorHAnsi"/>
                    <w:noProof/>
                  </w:rPr>
                  <w:t>50</w:t>
                </w:r>
                <w:r>
                  <w:rPr>
                    <w:rStyle w:val="10pt"/>
                    <w:rFonts w:eastAsiaTheme="minorHAnsi"/>
                    <w:b w:val="0"/>
                    <w:bCs w:val="0"/>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73" type="#_x0000_t202" style="position:absolute;margin-left:763.3pt;margin-top:839.2pt;width:10.1pt;height:6.95pt;z-index:-251632640;mso-wrap-style:none;mso-wrap-distance-left:5pt;mso-wrap-distance-right:5pt;mso-position-horizontal-relative:page;mso-position-vertical-relative:page" wrapcoords="0 0" filled="f" stroked="f">
          <v:textbox style="mso-next-textbox:#_x0000_s2073;mso-fit-shape-to-text:t" inset="0,0,0,0">
            <w:txbxContent>
              <w:p w:rsidR="000965AF" w:rsidRDefault="000965AF">
                <w:pPr>
                  <w:spacing w:line="240" w:lineRule="auto"/>
                </w:pPr>
                <w:r>
                  <w:fldChar w:fldCharType="begin"/>
                </w:r>
                <w:r>
                  <w:instrText xml:space="preserve"> PAGE \* MERGEFORMAT </w:instrText>
                </w:r>
                <w:r>
                  <w:fldChar w:fldCharType="separate"/>
                </w:r>
                <w:r w:rsidR="00373CE3" w:rsidRPr="00373CE3">
                  <w:rPr>
                    <w:rStyle w:val="10pt"/>
                    <w:rFonts w:eastAsiaTheme="minorHAnsi"/>
                    <w:noProof/>
                  </w:rPr>
                  <w:t>33</w:t>
                </w:r>
                <w:r>
                  <w:rPr>
                    <w:rStyle w:val="10pt"/>
                    <w:rFonts w:eastAsiaTheme="minorHAnsi"/>
                    <w:b w:val="0"/>
                    <w:bCs w:val="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51" type="#_x0000_t202" style="position:absolute;margin-left:529.75pt;margin-top:800.8pt;width:9.85pt;height:6.95pt;z-index:-251655168;mso-wrap-style:none;mso-wrap-distance-left:5pt;mso-wrap-distance-right:5pt;mso-position-horizontal-relative:page;mso-position-vertical-relative:page" wrapcoords="0 0" filled="f" stroked="f">
          <v:textbox style="mso-next-textbox:#_x0000_s2051;mso-fit-shape-to-text:t" inset="0,0,0,0">
            <w:txbxContent>
              <w:p w:rsidR="000965AF" w:rsidRDefault="000965AF">
                <w:pPr>
                  <w:spacing w:line="240" w:lineRule="auto"/>
                </w:pPr>
                <w:r>
                  <w:fldChar w:fldCharType="begin"/>
                </w:r>
                <w:r>
                  <w:instrText xml:space="preserve"> PAGE \* MERGEFORMAT </w:instrText>
                </w:r>
                <w:r>
                  <w:fldChar w:fldCharType="separate"/>
                </w:r>
                <w:r w:rsidRPr="008E5B44">
                  <w:rPr>
                    <w:rStyle w:val="10pt"/>
                    <w:rFonts w:eastAsiaTheme="minorHAnsi"/>
                    <w:noProof/>
                  </w:rPr>
                  <w:t>26</w:t>
                </w:r>
                <w:r>
                  <w:rPr>
                    <w:rStyle w:val="10pt"/>
                    <w:rFonts w:eastAsiaTheme="minorHAnsi"/>
                    <w:b w:val="0"/>
                    <w:bCs w:val="0"/>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96" type="#_x0000_t202" style="position:absolute;margin-left:758.5pt;margin-top:833.35pt;width:10.3pt;height:6.95pt;z-index:-251626496;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fldChar w:fldCharType="begin"/>
                </w:r>
                <w:r>
                  <w:instrText xml:space="preserve"> PAGE \* MERGEFORMAT </w:instrText>
                </w:r>
                <w:r>
                  <w:fldChar w:fldCharType="separate"/>
                </w:r>
                <w:r w:rsidRPr="00A405FD">
                  <w:rPr>
                    <w:rStyle w:val="af"/>
                    <w:rFonts w:eastAsiaTheme="minorHAnsi"/>
                    <w:noProof/>
                  </w:rPr>
                  <w:t>2</w:t>
                </w:r>
                <w:r>
                  <w:rPr>
                    <w:rStyle w:val="af"/>
                    <w:rFonts w:eastAsiaTheme="minorHAnsi"/>
                    <w:b w:val="0"/>
                    <w:bCs w:val="0"/>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97" type="#_x0000_t202" style="position:absolute;margin-left:773.15pt;margin-top:830.3pt;width:4.55pt;height:6.95pt;z-index:-251625472;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fldChar w:fldCharType="begin"/>
                </w:r>
                <w:r>
                  <w:instrText xml:space="preserve"> PAGE \* MERGEFORMAT </w:instrText>
                </w:r>
                <w:r>
                  <w:fldChar w:fldCharType="separate"/>
                </w:r>
                <w:r w:rsidR="00373CE3" w:rsidRPr="00373CE3">
                  <w:rPr>
                    <w:rStyle w:val="af"/>
                    <w:rFonts w:eastAsiaTheme="minorHAnsi"/>
                    <w:noProof/>
                  </w:rPr>
                  <w:t>34</w:t>
                </w:r>
                <w:r>
                  <w:rPr>
                    <w:rStyle w:val="af"/>
                    <w:rFonts w:eastAsiaTheme="minorHAnsi"/>
                    <w:b w:val="0"/>
                    <w:bCs w:val="0"/>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99" type="#_x0000_t202" style="position:absolute;margin-left:530.5pt;margin-top:779.4pt;width:4.55pt;height:6.95pt;z-index:-251623424;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fldChar w:fldCharType="begin"/>
                </w:r>
                <w:r>
                  <w:instrText xml:space="preserve"> PAGE \* MERGEFORMAT </w:instrText>
                </w:r>
                <w:r>
                  <w:fldChar w:fldCharType="separate"/>
                </w:r>
                <w:r w:rsidRPr="00637236">
                  <w:rPr>
                    <w:rStyle w:val="af"/>
                    <w:rFonts w:eastAsiaTheme="minorHAnsi"/>
                    <w:b w:val="0"/>
                    <w:bCs w:val="0"/>
                    <w:noProof/>
                  </w:rPr>
                  <w:t>3</w:t>
                </w:r>
                <w:r>
                  <w:rPr>
                    <w:rStyle w:val="af"/>
                    <w:rFonts w:eastAsiaTheme="minorHAnsi"/>
                    <w:b w:val="0"/>
                    <w:bCs w:val="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1" type="#_x0000_t202" style="position:absolute;margin-left:758.5pt;margin-top:833.35pt;width:10.3pt;height:6.95pt;z-index:-251621376;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fldChar w:fldCharType="begin"/>
                </w:r>
                <w:r>
                  <w:instrText xml:space="preserve"> PAGE \* MERGEFORMAT </w:instrText>
                </w:r>
                <w:r>
                  <w:fldChar w:fldCharType="separate"/>
                </w:r>
                <w:r w:rsidR="00373CE3" w:rsidRPr="00373CE3">
                  <w:rPr>
                    <w:rStyle w:val="af"/>
                    <w:rFonts w:eastAsiaTheme="minorHAnsi"/>
                    <w:noProof/>
                  </w:rPr>
                  <w:t>40</w:t>
                </w:r>
                <w:r>
                  <w:rPr>
                    <w:rStyle w:val="af"/>
                    <w:rFonts w:eastAsiaTheme="minorHAnsi"/>
                    <w:b w:val="0"/>
                    <w:bCs w:val="0"/>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2" type="#_x0000_t202" style="position:absolute;margin-left:758.5pt;margin-top:833.35pt;width:10.3pt;height:6.95pt;z-index:-251620352;mso-wrap-style:none;mso-wrap-distance-left:5pt;mso-wrap-distance-right:5pt;mso-position-horizontal-relative:page;mso-position-vertical-relative:page" wrapcoords="0 0" filled="f" stroked="f">
          <v:textbox style="mso-next-textbox:#_x0000_s2102;mso-fit-shape-to-text:t" inset="0,0,0,0">
            <w:txbxContent>
              <w:p w:rsidR="000965AF" w:rsidRDefault="000965AF">
                <w:pPr>
                  <w:spacing w:line="240" w:lineRule="auto"/>
                </w:pPr>
                <w:r>
                  <w:fldChar w:fldCharType="begin"/>
                </w:r>
                <w:r>
                  <w:instrText xml:space="preserve"> PAGE \* MERGEFORMAT </w:instrText>
                </w:r>
                <w:r>
                  <w:fldChar w:fldCharType="separate"/>
                </w:r>
                <w:r w:rsidRPr="00A405FD">
                  <w:rPr>
                    <w:rStyle w:val="af"/>
                    <w:rFonts w:eastAsiaTheme="minorHAnsi"/>
                    <w:noProof/>
                  </w:rPr>
                  <w:t>22</w:t>
                </w:r>
                <w:r>
                  <w:rPr>
                    <w:rStyle w:val="af"/>
                    <w:rFonts w:eastAsiaTheme="minorHAnsi"/>
                    <w:b w:val="0"/>
                    <w:bCs w:val="0"/>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3" type="#_x0000_t202" style="position:absolute;margin-left:758.5pt;margin-top:833.35pt;width:10.3pt;height:6.95pt;z-index:-251619328;mso-wrap-style:none;mso-wrap-distance-left:5pt;mso-wrap-distance-right:5pt;mso-position-horizontal-relative:page;mso-position-vertical-relative:page" wrapcoords="0 0" filled="f" stroked="f">
          <v:textbox style="mso-next-textbox:#_x0000_s2103;mso-fit-shape-to-text:t" inset="0,0,0,0">
            <w:txbxContent>
              <w:p w:rsidR="000965AF" w:rsidRDefault="000965AF">
                <w:pPr>
                  <w:spacing w:line="240" w:lineRule="auto"/>
                </w:pPr>
                <w:r>
                  <w:fldChar w:fldCharType="begin"/>
                </w:r>
                <w:r>
                  <w:instrText xml:space="preserve"> PAGE \* MERGEFORMAT </w:instrText>
                </w:r>
                <w:r>
                  <w:fldChar w:fldCharType="separate"/>
                </w:r>
                <w:r w:rsidR="00373CE3" w:rsidRPr="00373CE3">
                  <w:rPr>
                    <w:rStyle w:val="af"/>
                    <w:rFonts w:eastAsiaTheme="minorHAnsi"/>
                    <w:noProof/>
                  </w:rPr>
                  <w:t>53</w:t>
                </w:r>
                <w:r>
                  <w:rPr>
                    <w:rStyle w:val="af"/>
                    <w:rFonts w:eastAsiaTheme="minorHAnsi"/>
                    <w:b w:val="0"/>
                    <w:bCs w:val="0"/>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5" type="#_x0000_t202" style="position:absolute;margin-left:763.3pt;margin-top:831.9pt;width:10.1pt;height:6.95pt;z-index:-251617280;mso-wrap-style:none;mso-wrap-distance-left:5pt;mso-wrap-distance-right:5pt;mso-position-horizontal-relative:page;mso-position-vertical-relative:page" wrapcoords="0 0" filled="f" stroked="f">
          <v:textbox style="mso-next-textbox:#_x0000_s2105;mso-fit-shape-to-text:t" inset="0,0,0,0">
            <w:txbxContent>
              <w:p w:rsidR="000965AF" w:rsidRDefault="000965AF">
                <w:pPr>
                  <w:spacing w:line="240" w:lineRule="auto"/>
                </w:pPr>
                <w:r>
                  <w:fldChar w:fldCharType="begin"/>
                </w:r>
                <w:r>
                  <w:instrText xml:space="preserve"> PAGE \* MERGEFORMAT </w:instrText>
                </w:r>
                <w:r>
                  <w:fldChar w:fldCharType="separate"/>
                </w:r>
                <w:r w:rsidRPr="00661595">
                  <w:rPr>
                    <w:rStyle w:val="af"/>
                    <w:rFonts w:eastAsiaTheme="minorHAnsi"/>
                    <w:b w:val="0"/>
                    <w:bCs w:val="0"/>
                    <w:noProof/>
                  </w:rPr>
                  <w:t>25</w:t>
                </w:r>
                <w:r>
                  <w:rPr>
                    <w:rStyle w:val="af"/>
                    <w:rFonts w:eastAsiaTheme="minorHAnsi"/>
                    <w:b w:val="0"/>
                    <w:bCs w:val="0"/>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7" type="#_x0000_t202" style="position:absolute;margin-left:758.5pt;margin-top:833.35pt;width:10.3pt;height:6.95pt;z-index:-251615232;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fldChar w:fldCharType="begin"/>
                </w:r>
                <w:r>
                  <w:instrText xml:space="preserve"> PAGE \* MERGEFORMAT </w:instrText>
                </w:r>
                <w:r>
                  <w:fldChar w:fldCharType="separate"/>
                </w:r>
                <w:r w:rsidRPr="00A405FD">
                  <w:rPr>
                    <w:rStyle w:val="af"/>
                    <w:rFonts w:eastAsiaTheme="minorHAnsi"/>
                    <w:noProof/>
                  </w:rPr>
                  <w:t>30</w:t>
                </w:r>
                <w:r>
                  <w:rPr>
                    <w:rStyle w:val="af"/>
                    <w:rFonts w:eastAsiaTheme="minorHAnsi"/>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8" type="#_x0000_t202" style="position:absolute;margin-left:710.4pt;margin-top:830.45pt;width:10.1pt;height:6.95pt;z-index:-251614208;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fldChar w:fldCharType="begin"/>
                </w:r>
                <w:r>
                  <w:instrText xml:space="preserve"> PAGE \* MERGEFORMAT </w:instrText>
                </w:r>
                <w:r>
                  <w:fldChar w:fldCharType="separate"/>
                </w:r>
                <w:r w:rsidR="00373CE3" w:rsidRPr="00373CE3">
                  <w:rPr>
                    <w:rStyle w:val="af"/>
                    <w:rFonts w:eastAsiaTheme="minorHAnsi"/>
                    <w:noProof/>
                  </w:rPr>
                  <w:t>58</w:t>
                </w:r>
                <w:r>
                  <w:rPr>
                    <w:rStyle w:val="af"/>
                    <w:rFonts w:eastAsiaTheme="minorHAnsi"/>
                    <w:b w:val="0"/>
                    <w:bCs w:val="0"/>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9" type="#_x0000_t202" style="position:absolute;margin-left:526.45pt;margin-top:801.3pt;width:9.85pt;height:6.95pt;z-index:-251613184;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fldChar w:fldCharType="begin"/>
                </w:r>
                <w:r>
                  <w:instrText xml:space="preserve"> PAGE \* MERGEFORMAT </w:instrText>
                </w:r>
                <w:r>
                  <w:fldChar w:fldCharType="separate"/>
                </w:r>
                <w:r w:rsidRPr="00661595">
                  <w:rPr>
                    <w:rStyle w:val="af"/>
                    <w:rFonts w:eastAsiaTheme="minorHAnsi"/>
                    <w:b w:val="0"/>
                    <w:bCs w:val="0"/>
                    <w:noProof/>
                  </w:rPr>
                  <w:t>25</w:t>
                </w:r>
                <w:r>
                  <w:rPr>
                    <w:rStyle w:val="af"/>
                    <w:rFonts w:eastAsiaTheme="minorHAnsi"/>
                    <w:b w:val="0"/>
                    <w:bCs w:val="0"/>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13" type="#_x0000_t202" style="position:absolute;margin-left:774.55pt;margin-top:816.3pt;width:10.1pt;height:6.95pt;z-index:-251609088;mso-wrap-style:none;mso-wrap-distance-left:5pt;mso-wrap-distance-right:5pt;mso-position-horizontal-relative:page;mso-position-vertical-relative:page" wrapcoords="0 0" filled="f" stroked="f">
          <v:textbox style="mso-next-textbox:#_x0000_s2113;mso-fit-shape-to-text:t" inset="0,0,0,0">
            <w:txbxContent>
              <w:p w:rsidR="000965AF" w:rsidRDefault="000965AF">
                <w:pPr>
                  <w:spacing w:line="240" w:lineRule="auto"/>
                </w:pPr>
                <w:r>
                  <w:fldChar w:fldCharType="begin"/>
                </w:r>
                <w:r>
                  <w:instrText xml:space="preserve"> PAGE \* MERGEFORMAT </w:instrText>
                </w:r>
                <w:r>
                  <w:fldChar w:fldCharType="separate"/>
                </w:r>
                <w:r w:rsidR="00373CE3" w:rsidRPr="00373CE3">
                  <w:rPr>
                    <w:rStyle w:val="af"/>
                    <w:rFonts w:eastAsiaTheme="minorHAnsi"/>
                    <w:noProof/>
                  </w:rPr>
                  <w:t>59</w:t>
                </w:r>
                <w:r>
                  <w:rPr>
                    <w:rStyle w:val="af"/>
                    <w:rFonts w:eastAsiaTheme="minorHAnsi"/>
                    <w:b w:val="0"/>
                    <w:bCs w:val="0"/>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74" type="#_x0000_t202" style="position:absolute;margin-left:529.75pt;margin-top:800.8pt;width:9.85pt;height:6.95pt;z-index:-251631616;mso-wrap-style:none;mso-wrap-distance-left:5pt;mso-wrap-distance-right:5pt;mso-position-horizontal-relative:page;mso-position-vertical-relative:page" wrapcoords="0 0" filled="f" stroked="f">
          <v:textbox style="mso-next-textbox:#_x0000_s2074;mso-fit-shape-to-text:t" inset="0,0,0,0">
            <w:txbxContent>
              <w:p w:rsidR="000965AF" w:rsidRDefault="000965AF">
                <w:pPr>
                  <w:spacing w:line="240" w:lineRule="auto"/>
                </w:pPr>
                <w:r>
                  <w:fldChar w:fldCharType="begin"/>
                </w:r>
                <w:r>
                  <w:instrText xml:space="preserve"> PAGE \* MERGEFORMAT </w:instrText>
                </w:r>
                <w:r>
                  <w:fldChar w:fldCharType="separate"/>
                </w:r>
                <w:r w:rsidRPr="008E5B44">
                  <w:rPr>
                    <w:rStyle w:val="10pt"/>
                    <w:rFonts w:eastAsiaTheme="minorHAnsi"/>
                    <w:noProof/>
                  </w:rPr>
                  <w:t>58</w:t>
                </w:r>
                <w:r>
                  <w:rPr>
                    <w:rStyle w:val="10pt"/>
                    <w:rFonts w:eastAsiaTheme="minorHAnsi"/>
                    <w:b w:val="0"/>
                    <w:bCs w:val="0"/>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53" type="#_x0000_t202" style="position:absolute;margin-left:763.3pt;margin-top:839.2pt;width:10.1pt;height:6.95pt;z-index:-251653120;mso-wrap-style:none;mso-wrap-distance-left:5pt;mso-wrap-distance-right:5pt;mso-position-horizontal-relative:page;mso-position-vertical-relative:page" wrapcoords="0 0" filled="f" stroked="f">
          <v:textbox style="mso-next-textbox:#_x0000_s2053;mso-fit-shape-to-text:t" inset="0,0,0,0">
            <w:txbxContent>
              <w:p w:rsidR="000965AF" w:rsidRDefault="000965AF">
                <w:pPr>
                  <w:spacing w:line="240" w:lineRule="auto"/>
                </w:pPr>
                <w:r>
                  <w:fldChar w:fldCharType="begin"/>
                </w:r>
                <w:r>
                  <w:instrText xml:space="preserve"> PAGE \* MERGEFORMAT </w:instrText>
                </w:r>
                <w:r>
                  <w:fldChar w:fldCharType="separate"/>
                </w:r>
                <w:r w:rsidRPr="008E5B44">
                  <w:rPr>
                    <w:rStyle w:val="10pt"/>
                    <w:rFonts w:eastAsiaTheme="minorHAnsi"/>
                    <w:noProof/>
                  </w:rPr>
                  <w:t>32</w:t>
                </w:r>
                <w:r>
                  <w:rPr>
                    <w:rStyle w:val="10pt"/>
                    <w:rFonts w:eastAsiaTheme="minorHAnsi"/>
                    <w:b w:val="0"/>
                    <w:bCs w:val="0"/>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54" type="#_x0000_t202" style="position:absolute;margin-left:763.3pt;margin-top:839.2pt;width:10.1pt;height:6.95pt;z-index:-251652096;mso-wrap-style:none;mso-wrap-distance-left:5pt;mso-wrap-distance-right:5pt;mso-position-horizontal-relative:page;mso-position-vertical-relative:page" wrapcoords="0 0" filled="f" stroked="f">
          <v:textbox style="mso-next-textbox:#_x0000_s2054;mso-fit-shape-to-text:t" inset="0,0,0,0">
            <w:txbxContent>
              <w:p w:rsidR="000965AF" w:rsidRDefault="000965AF">
                <w:pPr>
                  <w:spacing w:line="240" w:lineRule="auto"/>
                </w:pPr>
                <w:r>
                  <w:fldChar w:fldCharType="begin"/>
                </w:r>
                <w:r>
                  <w:instrText xml:space="preserve"> PAGE \* MERGEFORMAT </w:instrText>
                </w:r>
                <w:r>
                  <w:fldChar w:fldCharType="separate"/>
                </w:r>
                <w:r w:rsidR="00373CE3" w:rsidRPr="00373CE3">
                  <w:rPr>
                    <w:rStyle w:val="10pt"/>
                    <w:rFonts w:eastAsiaTheme="minorHAnsi"/>
                    <w:noProof/>
                  </w:rPr>
                  <w:t>16</w:t>
                </w:r>
                <w:r>
                  <w:rPr>
                    <w:rStyle w:val="10pt"/>
                    <w:rFonts w:eastAsiaTheme="minorHAnsi"/>
                    <w:b w:val="0"/>
                    <w:bCs w:val="0"/>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59" type="#_x0000_t202" style="position:absolute;margin-left:521.4pt;margin-top:779.4pt;width:10.55pt;height:6.95pt;z-index:-251646976;mso-wrap-style:none;mso-wrap-distance-left:5pt;mso-wrap-distance-right:5pt;mso-position-horizontal-relative:page;mso-position-vertical-relative:page" wrapcoords="0 0" filled="f" stroked="f">
          <v:textbox style="mso-next-textbox:#_x0000_s2059;mso-fit-shape-to-text:t" inset="0,0,0,0">
            <w:txbxContent>
              <w:p w:rsidR="000965AF" w:rsidRDefault="000965AF">
                <w:pPr>
                  <w:spacing w:line="240" w:lineRule="auto"/>
                </w:pPr>
                <w:r>
                  <w:fldChar w:fldCharType="begin"/>
                </w:r>
                <w:r>
                  <w:instrText xml:space="preserve"> PAGE \* MERGEFORMAT </w:instrText>
                </w:r>
                <w:r>
                  <w:fldChar w:fldCharType="separate"/>
                </w:r>
                <w:r w:rsidRPr="00EB52A6">
                  <w:rPr>
                    <w:rStyle w:val="10pt"/>
                    <w:rFonts w:eastAsiaTheme="minorHAnsi"/>
                    <w:b w:val="0"/>
                    <w:bCs w:val="0"/>
                    <w:noProof/>
                  </w:rPr>
                  <w:t>38</w:t>
                </w:r>
                <w:r>
                  <w:rPr>
                    <w:rStyle w:val="10pt"/>
                    <w:rFonts w:eastAsiaTheme="minorHAnsi"/>
                    <w:b w:val="0"/>
                    <w:bCs w:val="0"/>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64" type="#_x0000_t202" style="position:absolute;margin-left:762.9pt;margin-top:830.3pt;width:10.55pt;height:6.95pt;z-index:-251641856;mso-wrap-style:none;mso-wrap-distance-left:5pt;mso-wrap-distance-right:5pt;mso-position-horizontal-relative:page;mso-position-vertical-relative:page" wrapcoords="0 0" filled="f" stroked="f">
          <v:textbox style="mso-next-textbox:#_x0000_s2064;mso-fit-shape-to-text:t" inset="0,0,0,0">
            <w:txbxContent>
              <w:p w:rsidR="000965AF" w:rsidRDefault="000965AF">
                <w:pPr>
                  <w:spacing w:line="240" w:lineRule="auto"/>
                </w:pPr>
                <w:r>
                  <w:fldChar w:fldCharType="begin"/>
                </w:r>
                <w:r>
                  <w:instrText xml:space="preserve"> PAGE \* MERGEFORMAT </w:instrText>
                </w:r>
                <w:r>
                  <w:fldChar w:fldCharType="separate"/>
                </w:r>
                <w:r w:rsidRPr="008E5B44">
                  <w:rPr>
                    <w:rStyle w:val="10pt"/>
                    <w:rFonts w:eastAsiaTheme="minorHAnsi"/>
                    <w:noProof/>
                  </w:rPr>
                  <w:t>40</w:t>
                </w:r>
                <w:r>
                  <w:rPr>
                    <w:rStyle w:val="10pt"/>
                    <w:rFonts w:eastAsiaTheme="minorHAnsi"/>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2E" w:rsidRDefault="004B6A2E" w:rsidP="00F70838">
      <w:pPr>
        <w:spacing w:after="0" w:line="240" w:lineRule="auto"/>
      </w:pPr>
      <w:r>
        <w:separator/>
      </w:r>
    </w:p>
  </w:footnote>
  <w:footnote w:type="continuationSeparator" w:id="0">
    <w:p w:rsidR="004B6A2E" w:rsidRDefault="004B6A2E" w:rsidP="00F70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57" type="#_x0000_t202" style="position:absolute;margin-left:64.7pt;margin-top:56pt;width:242.65pt;height:10.55pt;z-index:-251649024;mso-wrap-style:none;mso-wrap-distance-left:5pt;mso-wrap-distance-right:5pt;mso-position-horizontal-relative:page;mso-position-vertical-relative:page" wrapcoords="0 0" filled="f" stroked="f">
          <v:textbox style="mso-next-textbox:#_x0000_s2057;mso-fit-shape-to-text:t" inset="0,0,0,0">
            <w:txbxContent>
              <w:p w:rsidR="000965AF" w:rsidRDefault="000965AF">
                <w:pPr>
                  <w:spacing w:line="240" w:lineRule="auto"/>
                </w:pPr>
                <w:r>
                  <w:rPr>
                    <w:rStyle w:val="af"/>
                    <w:rFonts w:eastAsiaTheme="minorHAnsi"/>
                    <w:b w:val="0"/>
                    <w:bCs w:val="0"/>
                  </w:rPr>
                  <w:t>3.2 Прогноз спроса на коммунальные услуги</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98" type="#_x0000_t202" style="position:absolute;margin-left:483.95pt;margin-top:55.3pt;width:50.15pt;height:9.85pt;z-index:-251624448;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rPr>
                    <w:rStyle w:val="af2"/>
                    <w:rFonts w:eastAsiaTheme="minorHAnsi"/>
                  </w:rPr>
                  <w:t>Таблица 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4" type="#_x0000_t202" style="position:absolute;margin-left:716.25pt;margin-top:354.55pt;width:57.35pt;height:10.8pt;z-index:-251618304;mso-wrap-style:none;mso-wrap-distance-left:5pt;mso-wrap-distance-right:5pt;mso-position-horizontal-relative:page;mso-position-vertical-relative:page" wrapcoords="0 0" filled="f" stroked="f">
          <v:textbox style="mso-next-textbox:#_x0000_s2104;mso-fit-shape-to-text:t" inset="0,0,0,0">
            <w:txbxContent>
              <w:p w:rsidR="000965AF" w:rsidRDefault="000965AF">
                <w:pPr>
                  <w:spacing w:line="240" w:lineRule="auto"/>
                </w:pPr>
                <w:r>
                  <w:rPr>
                    <w:rStyle w:val="af2"/>
                    <w:rFonts w:eastAsiaTheme="minorHAnsi"/>
                  </w:rPr>
                  <w:t>Таблица 17</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06" type="#_x0000_t202" style="position:absolute;margin-left:663.85pt;margin-top:353.1pt;width:55.9pt;height:9.85pt;z-index:-251616256;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rPr>
                    <w:rStyle w:val="af2"/>
                    <w:rFonts w:eastAsiaTheme="minorHAnsi"/>
                  </w:rPr>
                  <w:t>Таблица 21</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112" type="#_x0000_t202" style="position:absolute;margin-left:727.75pt;margin-top:367.25pt;width:57.6pt;height:11.05pt;z-index:-251610112;mso-wrap-style:none;mso-wrap-distance-left:5pt;mso-wrap-distance-right:5pt;mso-position-horizontal-relative:page;mso-position-vertical-relative:page" wrapcoords="0 0" filled="f" stroked="f">
          <v:textbox style="mso-next-textbox:#_x0000_s2112;mso-fit-shape-to-text:t" inset="0,0,0,0">
            <w:txbxContent>
              <w:p w:rsidR="000965AF" w:rsidRDefault="000965AF">
                <w:pPr>
                  <w:spacing w:line="240" w:lineRule="auto"/>
                </w:pPr>
                <w:r>
                  <w:rPr>
                    <w:rStyle w:val="af2"/>
                    <w:rFonts w:eastAsiaTheme="minorHAnsi"/>
                  </w:rPr>
                  <w:t>Таблица 26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rsidP="007521A3">
    <w:pPr>
      <w:ind w:left="567"/>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AF" w:rsidRDefault="000965AF">
    <w:pPr>
      <w:rPr>
        <w:sz w:val="2"/>
        <w:szCs w:val="2"/>
      </w:rPr>
    </w:pPr>
    <w:r>
      <w:pict>
        <v:shapetype id="_x0000_t202" coordsize="21600,21600" o:spt="202" path="m,l,21600r21600,l21600,xe">
          <v:stroke joinstyle="miter"/>
          <v:path gradientshapeok="t" o:connecttype="rect"/>
        </v:shapetype>
        <v:shape id="_x0000_s2095" type="#_x0000_t202" style="position:absolute;margin-left:726.85pt;margin-top:382.45pt;width:50.9pt;height:9.85pt;z-index:-251627520;mso-wrap-style:none;mso-wrap-distance-left:5pt;mso-wrap-distance-right:5pt;mso-position-horizontal-relative:page;mso-position-vertical-relative:page" wrapcoords="0 0" filled="f" stroked="f">
          <v:textbox style="mso-fit-shape-to-text:t" inset="0,0,0,0">
            <w:txbxContent>
              <w:p w:rsidR="000965AF" w:rsidRDefault="000965AF">
                <w:pPr>
                  <w:spacing w:line="240" w:lineRule="auto"/>
                </w:pPr>
                <w:r>
                  <w:rPr>
                    <w:rStyle w:val="af2"/>
                    <w:rFonts w:eastAsiaTheme="minorHAnsi"/>
                  </w:rPr>
                  <w:t>Таблица 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CA2"/>
    <w:multiLevelType w:val="multilevel"/>
    <w:tmpl w:val="DB54BEBC"/>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035FE"/>
    <w:multiLevelType w:val="multilevel"/>
    <w:tmpl w:val="48927A42"/>
    <w:lvl w:ilvl="0">
      <w:start w:val="1"/>
      <w:numFmt w:val="decimal"/>
      <w:lvlText w:val="4.%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E30EF"/>
    <w:multiLevelType w:val="multilevel"/>
    <w:tmpl w:val="4AAAB27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C1DA4"/>
    <w:multiLevelType w:val="multilevel"/>
    <w:tmpl w:val="5B703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F4087"/>
    <w:multiLevelType w:val="multilevel"/>
    <w:tmpl w:val="EE7A63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15746"/>
    <w:multiLevelType w:val="multilevel"/>
    <w:tmpl w:val="9B325F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9373FA"/>
    <w:multiLevelType w:val="multilevel"/>
    <w:tmpl w:val="DCB230E6"/>
    <w:lvl w:ilvl="0">
      <w:start w:val="1"/>
      <w:numFmt w:val="decimal"/>
      <w:lvlText w:val="3.1.%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F734BD"/>
    <w:multiLevelType w:val="multilevel"/>
    <w:tmpl w:val="364C58B6"/>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444FB"/>
    <w:multiLevelType w:val="multilevel"/>
    <w:tmpl w:val="4944077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4D4F9A"/>
    <w:multiLevelType w:val="multilevel"/>
    <w:tmpl w:val="816EE852"/>
    <w:lvl w:ilvl="0">
      <w:start w:val="4"/>
      <w:numFmt w:val="decimal"/>
      <w:lvlText w:val="3.2.%1"/>
      <w:lvlJc w:val="left"/>
      <w:rPr>
        <w:rFonts w:ascii="Arial" w:eastAsia="Times New Roman" w:hAnsi="Arial" w:cs="Arial" w:hint="default"/>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52DA3"/>
    <w:multiLevelType w:val="multilevel"/>
    <w:tmpl w:val="78DC2F48"/>
    <w:lvl w:ilvl="0">
      <w:start w:val="1"/>
      <w:numFmt w:val="decimal"/>
      <w:lvlText w:val="3.2.%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D47A1E"/>
    <w:multiLevelType w:val="multilevel"/>
    <w:tmpl w:val="3FC8663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B8639C"/>
    <w:multiLevelType w:val="multilevel"/>
    <w:tmpl w:val="BCB26DC8"/>
    <w:lvl w:ilvl="0">
      <w:start w:val="1"/>
      <w:numFmt w:val="decimal"/>
      <w:lvlText w:val="2.%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A0149"/>
    <w:multiLevelType w:val="multilevel"/>
    <w:tmpl w:val="8B9C6516"/>
    <w:lvl w:ilvl="0">
      <w:start w:val="1"/>
      <w:numFmt w:val="decimal"/>
      <w:lvlText w:val="2.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5D1E8D"/>
    <w:multiLevelType w:val="multilevel"/>
    <w:tmpl w:val="AB0A454E"/>
    <w:lvl w:ilvl="0">
      <w:start w:val="1"/>
      <w:numFmt w:val="decimal"/>
      <w:lvlText w:val="3.%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220143"/>
    <w:multiLevelType w:val="multilevel"/>
    <w:tmpl w:val="10BEBB70"/>
    <w:lvl w:ilvl="0">
      <w:start w:val="1"/>
      <w:numFmt w:val="decimal"/>
      <w:lvlText w:val="2.%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DC2569"/>
    <w:multiLevelType w:val="multilevel"/>
    <w:tmpl w:val="C4FC6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2109E1"/>
    <w:multiLevelType w:val="multilevel"/>
    <w:tmpl w:val="3AAE76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9E4AAD"/>
    <w:multiLevelType w:val="multilevel"/>
    <w:tmpl w:val="32764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897489"/>
    <w:multiLevelType w:val="hybridMultilevel"/>
    <w:tmpl w:val="D78A735A"/>
    <w:lvl w:ilvl="0" w:tplc="A608F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953AD1"/>
    <w:multiLevelType w:val="multilevel"/>
    <w:tmpl w:val="3030305A"/>
    <w:lvl w:ilvl="0">
      <w:start w:val="1"/>
      <w:numFmt w:val="decimal"/>
      <w:lvlText w:val="3.2.%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A95E94"/>
    <w:multiLevelType w:val="multilevel"/>
    <w:tmpl w:val="46B60608"/>
    <w:lvl w:ilvl="0">
      <w:start w:val="1"/>
      <w:numFmt w:val="decimal"/>
      <w:lvlText w:val="2.1.%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8420D0"/>
    <w:multiLevelType w:val="multilevel"/>
    <w:tmpl w:val="326221B8"/>
    <w:lvl w:ilvl="0">
      <w:start w:val="1"/>
      <w:numFmt w:val="decimal"/>
      <w:lvlText w:val="7.%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6049DA"/>
    <w:multiLevelType w:val="multilevel"/>
    <w:tmpl w:val="223E2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84537F"/>
    <w:multiLevelType w:val="multilevel"/>
    <w:tmpl w:val="EB0E0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F126C1"/>
    <w:multiLevelType w:val="multilevel"/>
    <w:tmpl w:val="4354590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404DDB"/>
    <w:multiLevelType w:val="multilevel"/>
    <w:tmpl w:val="A8264AD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5B7F9E"/>
    <w:multiLevelType w:val="hybridMultilevel"/>
    <w:tmpl w:val="426ED602"/>
    <w:lvl w:ilvl="0" w:tplc="9282EDB0">
      <w:start w:val="1"/>
      <w:numFmt w:val="decimal"/>
      <w:lvlText w:val="%1."/>
      <w:lvlJc w:val="left"/>
      <w:pPr>
        <w:tabs>
          <w:tab w:val="num" w:pos="840"/>
        </w:tabs>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2278AB"/>
    <w:multiLevelType w:val="multilevel"/>
    <w:tmpl w:val="AB5EE5B4"/>
    <w:lvl w:ilvl="0">
      <w:start w:val="1"/>
      <w:numFmt w:val="decimal"/>
      <w:lvlText w:val="3.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517B43"/>
    <w:multiLevelType w:val="multilevel"/>
    <w:tmpl w:val="F37A3A1E"/>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052B3A"/>
    <w:multiLevelType w:val="multilevel"/>
    <w:tmpl w:val="129646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835C8B"/>
    <w:multiLevelType w:val="multilevel"/>
    <w:tmpl w:val="F1FA8902"/>
    <w:lvl w:ilvl="0">
      <w:start w:val="1"/>
      <w:numFmt w:val="decimal"/>
      <w:lvlText w:val="3.%1"/>
      <w:lvlJc w:val="left"/>
      <w:rPr>
        <w:rFonts w:ascii="Arial" w:eastAsia="Times New Roman" w:hAnsi="Arial" w:cs="Arial" w:hint="default"/>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8D2E99"/>
    <w:multiLevelType w:val="multilevel"/>
    <w:tmpl w:val="312CEA3C"/>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7C6C0C"/>
    <w:multiLevelType w:val="multilevel"/>
    <w:tmpl w:val="A5AAFA0A"/>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start w:val="1"/>
      <w:numFmt w:val="decimal"/>
      <w:lvlText w:val="%1.%2."/>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62700"/>
    <w:multiLevelType w:val="multilevel"/>
    <w:tmpl w:val="0714DFF6"/>
    <w:lvl w:ilvl="0">
      <w:start w:val="1"/>
      <w:numFmt w:val="decimal"/>
      <w:lvlText w:val="3.2.%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656189"/>
    <w:multiLevelType w:val="multilevel"/>
    <w:tmpl w:val="65ECA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3B7AB8"/>
    <w:multiLevelType w:val="multilevel"/>
    <w:tmpl w:val="64629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372C64"/>
    <w:multiLevelType w:val="multilevel"/>
    <w:tmpl w:val="896EE69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BD482B"/>
    <w:multiLevelType w:val="multilevel"/>
    <w:tmpl w:val="A60818FE"/>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7A3058"/>
    <w:multiLevelType w:val="multilevel"/>
    <w:tmpl w:val="A5E6EF66"/>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5943F3"/>
    <w:multiLevelType w:val="multilevel"/>
    <w:tmpl w:val="3B2C5340"/>
    <w:lvl w:ilvl="0">
      <w:start w:val="1"/>
      <w:numFmt w:val="decimal"/>
      <w:lvlText w:val="7.%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304224"/>
    <w:multiLevelType w:val="multilevel"/>
    <w:tmpl w:val="AC34F104"/>
    <w:lvl w:ilvl="0">
      <w:start w:val="4"/>
      <w:numFmt w:val="decimal"/>
      <w:lvlText w:val="2.%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ED706B"/>
    <w:multiLevelType w:val="multilevel"/>
    <w:tmpl w:val="C9541FF6"/>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5913BB"/>
    <w:multiLevelType w:val="multilevel"/>
    <w:tmpl w:val="64F21D68"/>
    <w:lvl w:ilvl="0">
      <w:start w:val="4"/>
      <w:numFmt w:val="decimal"/>
      <w:lvlText w:val="%1."/>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1">
      <w:start w:val="1"/>
      <w:numFmt w:val="decimal"/>
      <w:lvlText w:val="%1.%2"/>
      <w:lvlJc w:val="left"/>
      <w:rPr>
        <w:rFonts w:ascii="Arial" w:eastAsia="Times New Roman" w:hAnsi="Arial" w:cs="Arial" w:hint="default"/>
        <w:b/>
        <w:bCs/>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B02DBC"/>
    <w:multiLevelType w:val="hybridMultilevel"/>
    <w:tmpl w:val="96CED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3"/>
  </w:num>
  <w:num w:numId="4">
    <w:abstractNumId w:val="29"/>
  </w:num>
  <w:num w:numId="5">
    <w:abstractNumId w:val="3"/>
  </w:num>
  <w:num w:numId="6">
    <w:abstractNumId w:val="18"/>
  </w:num>
  <w:num w:numId="7">
    <w:abstractNumId w:val="36"/>
  </w:num>
  <w:num w:numId="8">
    <w:abstractNumId w:val="23"/>
  </w:num>
  <w:num w:numId="9">
    <w:abstractNumId w:val="39"/>
  </w:num>
  <w:num w:numId="10">
    <w:abstractNumId w:val="12"/>
  </w:num>
  <w:num w:numId="11">
    <w:abstractNumId w:val="21"/>
  </w:num>
  <w:num w:numId="12">
    <w:abstractNumId w:val="35"/>
  </w:num>
  <w:num w:numId="13">
    <w:abstractNumId w:val="25"/>
  </w:num>
  <w:num w:numId="14">
    <w:abstractNumId w:val="31"/>
  </w:num>
  <w:num w:numId="15">
    <w:abstractNumId w:val="34"/>
  </w:num>
  <w:num w:numId="16">
    <w:abstractNumId w:val="9"/>
  </w:num>
  <w:num w:numId="17">
    <w:abstractNumId w:val="43"/>
  </w:num>
  <w:num w:numId="18">
    <w:abstractNumId w:val="8"/>
  </w:num>
  <w:num w:numId="19">
    <w:abstractNumId w:val="4"/>
  </w:num>
  <w:num w:numId="20">
    <w:abstractNumId w:val="11"/>
  </w:num>
  <w:num w:numId="21">
    <w:abstractNumId w:val="42"/>
  </w:num>
  <w:num w:numId="22">
    <w:abstractNumId w:val="28"/>
  </w:num>
  <w:num w:numId="23">
    <w:abstractNumId w:val="10"/>
  </w:num>
  <w:num w:numId="24">
    <w:abstractNumId w:val="38"/>
  </w:num>
  <w:num w:numId="25">
    <w:abstractNumId w:val="22"/>
  </w:num>
  <w:num w:numId="26">
    <w:abstractNumId w:val="33"/>
  </w:num>
  <w:num w:numId="27">
    <w:abstractNumId w:val="7"/>
  </w:num>
  <w:num w:numId="28">
    <w:abstractNumId w:val="15"/>
  </w:num>
  <w:num w:numId="29">
    <w:abstractNumId w:val="41"/>
  </w:num>
  <w:num w:numId="30">
    <w:abstractNumId w:val="14"/>
  </w:num>
  <w:num w:numId="31">
    <w:abstractNumId w:val="6"/>
  </w:num>
  <w:num w:numId="32">
    <w:abstractNumId w:val="17"/>
  </w:num>
  <w:num w:numId="33">
    <w:abstractNumId w:val="16"/>
  </w:num>
  <w:num w:numId="34">
    <w:abstractNumId w:val="5"/>
  </w:num>
  <w:num w:numId="35">
    <w:abstractNumId w:val="20"/>
  </w:num>
  <w:num w:numId="36">
    <w:abstractNumId w:val="2"/>
  </w:num>
  <w:num w:numId="37">
    <w:abstractNumId w:val="1"/>
  </w:num>
  <w:num w:numId="38">
    <w:abstractNumId w:val="40"/>
  </w:num>
  <w:num w:numId="39">
    <w:abstractNumId w:val="30"/>
  </w:num>
  <w:num w:numId="40">
    <w:abstractNumId w:val="24"/>
  </w:num>
  <w:num w:numId="41">
    <w:abstractNumId w:val="26"/>
  </w:num>
  <w:num w:numId="42">
    <w:abstractNumId w:val="44"/>
  </w:num>
  <w:num w:numId="43">
    <w:abstractNumId w:val="0"/>
  </w:num>
  <w:num w:numId="44">
    <w:abstractNumId w:val="37"/>
  </w:num>
  <w:num w:numId="45">
    <w:abstractNumId w:val="1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0374"/>
    <w:rsid w:val="00000282"/>
    <w:rsid w:val="00055B91"/>
    <w:rsid w:val="000726BA"/>
    <w:rsid w:val="000965AF"/>
    <w:rsid w:val="000A7F17"/>
    <w:rsid w:val="000A7F69"/>
    <w:rsid w:val="000E45B6"/>
    <w:rsid w:val="00110EC1"/>
    <w:rsid w:val="00117DEA"/>
    <w:rsid w:val="00183E5E"/>
    <w:rsid w:val="002456EF"/>
    <w:rsid w:val="002511F8"/>
    <w:rsid w:val="00274EB1"/>
    <w:rsid w:val="002E7FC6"/>
    <w:rsid w:val="002F7CF3"/>
    <w:rsid w:val="003364E9"/>
    <w:rsid w:val="00352DA4"/>
    <w:rsid w:val="00353DE4"/>
    <w:rsid w:val="00373CE3"/>
    <w:rsid w:val="003860BD"/>
    <w:rsid w:val="003866F9"/>
    <w:rsid w:val="003A0B50"/>
    <w:rsid w:val="003D05A2"/>
    <w:rsid w:val="00482780"/>
    <w:rsid w:val="004A7E35"/>
    <w:rsid w:val="004B5C0A"/>
    <w:rsid w:val="004B6A2E"/>
    <w:rsid w:val="004C474C"/>
    <w:rsid w:val="00561DD1"/>
    <w:rsid w:val="0056232C"/>
    <w:rsid w:val="00587E07"/>
    <w:rsid w:val="00595DE0"/>
    <w:rsid w:val="005C2F49"/>
    <w:rsid w:val="005F2F0C"/>
    <w:rsid w:val="00613C5C"/>
    <w:rsid w:val="00635D15"/>
    <w:rsid w:val="00665E88"/>
    <w:rsid w:val="006C428D"/>
    <w:rsid w:val="007063B5"/>
    <w:rsid w:val="00742CDE"/>
    <w:rsid w:val="00750374"/>
    <w:rsid w:val="007521A3"/>
    <w:rsid w:val="007B10C2"/>
    <w:rsid w:val="007E6EB3"/>
    <w:rsid w:val="00831914"/>
    <w:rsid w:val="008567BD"/>
    <w:rsid w:val="008F153C"/>
    <w:rsid w:val="008F365B"/>
    <w:rsid w:val="00950873"/>
    <w:rsid w:val="009C6368"/>
    <w:rsid w:val="009E5870"/>
    <w:rsid w:val="00A15090"/>
    <w:rsid w:val="00A708C7"/>
    <w:rsid w:val="00A95ED1"/>
    <w:rsid w:val="00AA79AB"/>
    <w:rsid w:val="00AB1D0F"/>
    <w:rsid w:val="00B1604F"/>
    <w:rsid w:val="00B2644C"/>
    <w:rsid w:val="00BB77DD"/>
    <w:rsid w:val="00C15F2E"/>
    <w:rsid w:val="00C44A2D"/>
    <w:rsid w:val="00C661A1"/>
    <w:rsid w:val="00C71587"/>
    <w:rsid w:val="00CD2362"/>
    <w:rsid w:val="00CE7024"/>
    <w:rsid w:val="00D10A65"/>
    <w:rsid w:val="00D43E80"/>
    <w:rsid w:val="00DC7174"/>
    <w:rsid w:val="00E1249C"/>
    <w:rsid w:val="00E12704"/>
    <w:rsid w:val="00E733A8"/>
    <w:rsid w:val="00E91834"/>
    <w:rsid w:val="00EA458A"/>
    <w:rsid w:val="00EC23BA"/>
    <w:rsid w:val="00F0505A"/>
    <w:rsid w:val="00F0590B"/>
    <w:rsid w:val="00F150D8"/>
    <w:rsid w:val="00F27C23"/>
    <w:rsid w:val="00F652CC"/>
    <w:rsid w:val="00F70838"/>
    <w:rsid w:val="00FC21E3"/>
    <w:rsid w:val="00FD5DEA"/>
    <w:rsid w:val="00FD6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50374"/>
  </w:style>
  <w:style w:type="paragraph" w:customStyle="1" w:styleId="p5">
    <w:name w:val="p5"/>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50374"/>
  </w:style>
  <w:style w:type="paragraph" w:customStyle="1" w:styleId="p6">
    <w:name w:val="p6"/>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50374"/>
  </w:style>
  <w:style w:type="paragraph" w:customStyle="1" w:styleId="p11">
    <w:name w:val="p11"/>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5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70838"/>
    <w:pPr>
      <w:ind w:left="720"/>
      <w:contextualSpacing/>
    </w:pPr>
    <w:rPr>
      <w:rFonts w:ascii="Calibri" w:eastAsia="Calibri" w:hAnsi="Calibri" w:cs="Times New Roman"/>
    </w:rPr>
  </w:style>
  <w:style w:type="paragraph" w:styleId="a4">
    <w:name w:val="header"/>
    <w:basedOn w:val="a"/>
    <w:link w:val="a5"/>
    <w:uiPriority w:val="99"/>
    <w:unhideWhenUsed/>
    <w:rsid w:val="00F708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838"/>
  </w:style>
  <w:style w:type="paragraph" w:styleId="a6">
    <w:name w:val="footer"/>
    <w:basedOn w:val="a"/>
    <w:link w:val="a7"/>
    <w:uiPriority w:val="99"/>
    <w:unhideWhenUsed/>
    <w:rsid w:val="00F708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838"/>
  </w:style>
  <w:style w:type="numbering" w:customStyle="1" w:styleId="1">
    <w:name w:val="Нет списка1"/>
    <w:next w:val="a2"/>
    <w:uiPriority w:val="99"/>
    <w:semiHidden/>
    <w:unhideWhenUsed/>
    <w:rsid w:val="007521A3"/>
  </w:style>
  <w:style w:type="character" w:styleId="a8">
    <w:name w:val="Hyperlink"/>
    <w:rsid w:val="007521A3"/>
    <w:rPr>
      <w:color w:val="000080"/>
      <w:u w:val="single"/>
    </w:rPr>
  </w:style>
  <w:style w:type="character" w:customStyle="1" w:styleId="Exact">
    <w:name w:val="Основной текст Exact"/>
    <w:rsid w:val="007521A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link w:val="20"/>
    <w:rsid w:val="007521A3"/>
    <w:rPr>
      <w:rFonts w:ascii="Times New Roman" w:eastAsia="Times New Roman" w:hAnsi="Times New Roman" w:cs="Times New Roman"/>
      <w:sz w:val="35"/>
      <w:szCs w:val="35"/>
      <w:shd w:val="clear" w:color="auto" w:fill="FFFFFF"/>
    </w:rPr>
  </w:style>
  <w:style w:type="character" w:customStyle="1" w:styleId="a9">
    <w:name w:val="Основной текст_"/>
    <w:link w:val="3"/>
    <w:rsid w:val="007521A3"/>
    <w:rPr>
      <w:rFonts w:ascii="Times New Roman" w:eastAsia="Times New Roman" w:hAnsi="Times New Roman" w:cs="Times New Roman"/>
      <w:shd w:val="clear" w:color="auto" w:fill="FFFFFF"/>
    </w:rPr>
  </w:style>
  <w:style w:type="character" w:customStyle="1" w:styleId="aa">
    <w:name w:val="Колонтитул_"/>
    <w:rsid w:val="007521A3"/>
    <w:rPr>
      <w:rFonts w:ascii="Times New Roman" w:eastAsia="Times New Roman" w:hAnsi="Times New Roman" w:cs="Times New Roman"/>
      <w:b/>
      <w:bCs/>
      <w:i w:val="0"/>
      <w:iCs w:val="0"/>
      <w:smallCaps w:val="0"/>
      <w:strike w:val="0"/>
      <w:sz w:val="23"/>
      <w:szCs w:val="23"/>
      <w:u w:val="none"/>
    </w:rPr>
  </w:style>
  <w:style w:type="character" w:customStyle="1" w:styleId="10pt">
    <w:name w:val="Колонтитул + 10 pt"/>
    <w:rsid w:val="007521A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0">
    <w:name w:val="Оглавление 1 Знак"/>
    <w:link w:val="11"/>
    <w:rsid w:val="007521A3"/>
    <w:rPr>
      <w:rFonts w:ascii="Times New Roman" w:eastAsia="Times New Roman" w:hAnsi="Times New Roman" w:cs="Times New Roman"/>
      <w:shd w:val="clear" w:color="auto" w:fill="FFFFFF"/>
    </w:rPr>
  </w:style>
  <w:style w:type="character" w:customStyle="1" w:styleId="ab">
    <w:name w:val="Подпись к таблице_"/>
    <w:rsid w:val="007521A3"/>
    <w:rPr>
      <w:rFonts w:ascii="Times New Roman" w:eastAsia="Times New Roman" w:hAnsi="Times New Roman" w:cs="Times New Roman"/>
      <w:b/>
      <w:bCs/>
      <w:i w:val="0"/>
      <w:iCs w:val="0"/>
      <w:smallCaps w:val="0"/>
      <w:strike w:val="0"/>
      <w:sz w:val="23"/>
      <w:szCs w:val="23"/>
      <w:u w:val="none"/>
    </w:rPr>
  </w:style>
  <w:style w:type="character" w:customStyle="1" w:styleId="12">
    <w:name w:val="Основной текст1"/>
    <w:rsid w:val="007521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0">
    <w:name w:val="Основной текст (3)_"/>
    <w:link w:val="31"/>
    <w:rsid w:val="007521A3"/>
    <w:rPr>
      <w:rFonts w:ascii="Times New Roman" w:eastAsia="Times New Roman" w:hAnsi="Times New Roman" w:cs="Times New Roman"/>
      <w:b/>
      <w:bCs/>
      <w:sz w:val="23"/>
      <w:szCs w:val="23"/>
      <w:shd w:val="clear" w:color="auto" w:fill="FFFFFF"/>
    </w:rPr>
  </w:style>
  <w:style w:type="character" w:customStyle="1" w:styleId="Exact0">
    <w:name w:val="Подпись к картинке Exact"/>
    <w:link w:val="ac"/>
    <w:rsid w:val="007521A3"/>
    <w:rPr>
      <w:rFonts w:ascii="Times New Roman" w:eastAsia="Times New Roman" w:hAnsi="Times New Roman" w:cs="Times New Roman"/>
      <w:spacing w:val="1"/>
      <w:sz w:val="15"/>
      <w:szCs w:val="15"/>
      <w:shd w:val="clear" w:color="auto" w:fill="FFFFFF"/>
    </w:rPr>
  </w:style>
  <w:style w:type="character" w:customStyle="1" w:styleId="5Exact">
    <w:name w:val="Основной текст (5) Exact"/>
    <w:rsid w:val="007521A3"/>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21">
    <w:name w:val="Подпись к таблице (2)_"/>
    <w:link w:val="22"/>
    <w:rsid w:val="007521A3"/>
    <w:rPr>
      <w:rFonts w:ascii="Times New Roman" w:eastAsia="Times New Roman" w:hAnsi="Times New Roman" w:cs="Times New Roman"/>
      <w:shd w:val="clear" w:color="auto" w:fill="FFFFFF"/>
    </w:rPr>
  </w:style>
  <w:style w:type="character" w:customStyle="1" w:styleId="95pt">
    <w:name w:val="Основной текст + 9;5 pt"/>
    <w:rsid w:val="007521A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3">
    <w:name w:val="Заголовок №1_"/>
    <w:link w:val="14"/>
    <w:rsid w:val="007521A3"/>
    <w:rPr>
      <w:rFonts w:ascii="Times New Roman" w:eastAsia="Times New Roman" w:hAnsi="Times New Roman" w:cs="Times New Roman"/>
      <w:b/>
      <w:bCs/>
      <w:sz w:val="23"/>
      <w:szCs w:val="23"/>
      <w:shd w:val="clear" w:color="auto" w:fill="FFFFFF"/>
    </w:rPr>
  </w:style>
  <w:style w:type="character" w:customStyle="1" w:styleId="4">
    <w:name w:val="Основной текст (4)_"/>
    <w:link w:val="40"/>
    <w:rsid w:val="007521A3"/>
    <w:rPr>
      <w:rFonts w:ascii="Times New Roman" w:eastAsia="Times New Roman" w:hAnsi="Times New Roman" w:cs="Times New Roman"/>
      <w:b/>
      <w:bCs/>
      <w:i/>
      <w:iCs/>
      <w:sz w:val="23"/>
      <w:szCs w:val="23"/>
      <w:shd w:val="clear" w:color="auto" w:fill="FFFFFF"/>
    </w:rPr>
  </w:style>
  <w:style w:type="character" w:customStyle="1" w:styleId="ad">
    <w:name w:val="Подпись к таблице"/>
    <w:rsid w:val="007521A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2">
    <w:name w:val="Подпись к таблице (3)_"/>
    <w:link w:val="33"/>
    <w:rsid w:val="007521A3"/>
    <w:rPr>
      <w:rFonts w:ascii="Times New Roman" w:eastAsia="Times New Roman" w:hAnsi="Times New Roman" w:cs="Times New Roman"/>
      <w:sz w:val="19"/>
      <w:szCs w:val="19"/>
      <w:shd w:val="clear" w:color="auto" w:fill="FFFFFF"/>
    </w:rPr>
  </w:style>
  <w:style w:type="character" w:customStyle="1" w:styleId="23">
    <w:name w:val="Основной текст2"/>
    <w:rsid w:val="007521A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ae">
    <w:name w:val="Основной текст + Курсив"/>
    <w:rsid w:val="007521A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5">
    <w:name w:val="Основной текст (5)_"/>
    <w:link w:val="50"/>
    <w:rsid w:val="007521A3"/>
    <w:rPr>
      <w:rFonts w:ascii="Times New Roman" w:eastAsia="Times New Roman" w:hAnsi="Times New Roman" w:cs="Times New Roman"/>
      <w:sz w:val="19"/>
      <w:szCs w:val="19"/>
      <w:shd w:val="clear" w:color="auto" w:fill="FFFFFF"/>
    </w:rPr>
  </w:style>
  <w:style w:type="character" w:customStyle="1" w:styleId="2Exact">
    <w:name w:val="Основной текст (2) Exact"/>
    <w:rsid w:val="007521A3"/>
    <w:rPr>
      <w:rFonts w:ascii="Times New Roman" w:eastAsia="Times New Roman" w:hAnsi="Times New Roman" w:cs="Times New Roman"/>
      <w:b w:val="0"/>
      <w:bCs w:val="0"/>
      <w:i w:val="0"/>
      <w:iCs w:val="0"/>
      <w:smallCaps w:val="0"/>
      <w:strike w:val="0"/>
      <w:sz w:val="33"/>
      <w:szCs w:val="33"/>
      <w:u w:val="none"/>
    </w:rPr>
  </w:style>
  <w:style w:type="character" w:customStyle="1" w:styleId="5105pt0ptExact">
    <w:name w:val="Основной текст (5) + 10;5 pt;Интервал 0 pt Exact"/>
    <w:rsid w:val="007521A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character" w:customStyle="1" w:styleId="6Exact">
    <w:name w:val="Основной текст (6) Exact"/>
    <w:link w:val="6"/>
    <w:rsid w:val="007521A3"/>
    <w:rPr>
      <w:rFonts w:ascii="Book Antiqua" w:eastAsia="Book Antiqua" w:hAnsi="Book Antiqua" w:cs="Book Antiqua"/>
      <w:sz w:val="11"/>
      <w:szCs w:val="11"/>
      <w:shd w:val="clear" w:color="auto" w:fill="FFFFFF"/>
    </w:rPr>
  </w:style>
  <w:style w:type="character" w:customStyle="1" w:styleId="7Exact">
    <w:name w:val="Основной текст (7) Exact"/>
    <w:link w:val="7"/>
    <w:rsid w:val="007521A3"/>
    <w:rPr>
      <w:rFonts w:ascii="Book Antiqua" w:eastAsia="Book Antiqua" w:hAnsi="Book Antiqua" w:cs="Book Antiqua"/>
      <w:sz w:val="13"/>
      <w:szCs w:val="13"/>
      <w:shd w:val="clear" w:color="auto" w:fill="FFFFFF"/>
    </w:rPr>
  </w:style>
  <w:style w:type="character" w:customStyle="1" w:styleId="8Exact">
    <w:name w:val="Основной текст (8) Exact"/>
    <w:link w:val="8"/>
    <w:rsid w:val="007521A3"/>
    <w:rPr>
      <w:rFonts w:ascii="Times New Roman" w:eastAsia="Times New Roman" w:hAnsi="Times New Roman" w:cs="Times New Roman"/>
      <w:sz w:val="14"/>
      <w:szCs w:val="14"/>
      <w:shd w:val="clear" w:color="auto" w:fill="FFFFFF"/>
    </w:rPr>
  </w:style>
  <w:style w:type="character" w:customStyle="1" w:styleId="8FranklinGothicHeavy6ptExact">
    <w:name w:val="Основной текст (8) + Franklin Gothic Heavy;6 pt Exact"/>
    <w:rsid w:val="007521A3"/>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rPr>
  </w:style>
  <w:style w:type="character" w:customStyle="1" w:styleId="54pt0ptExact">
    <w:name w:val="Основной текст (5) + 4 pt;Курсив;Интервал 0 pt Exact"/>
    <w:rsid w:val="007521A3"/>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9Exact">
    <w:name w:val="Основной текст (9) Exact"/>
    <w:link w:val="9"/>
    <w:rsid w:val="007521A3"/>
    <w:rPr>
      <w:rFonts w:ascii="Times New Roman" w:eastAsia="Times New Roman" w:hAnsi="Times New Roman" w:cs="Times New Roman"/>
      <w:i/>
      <w:iCs/>
      <w:sz w:val="21"/>
      <w:szCs w:val="21"/>
      <w:shd w:val="clear" w:color="auto" w:fill="FFFFFF"/>
    </w:rPr>
  </w:style>
  <w:style w:type="character" w:customStyle="1" w:styleId="10Exact">
    <w:name w:val="Основной текст (10) Exact"/>
    <w:link w:val="100"/>
    <w:rsid w:val="007521A3"/>
    <w:rPr>
      <w:rFonts w:ascii="Arial Narrow" w:eastAsia="Arial Narrow" w:hAnsi="Arial Narrow" w:cs="Arial Narrow"/>
      <w:b/>
      <w:bCs/>
      <w:sz w:val="25"/>
      <w:szCs w:val="25"/>
      <w:shd w:val="clear" w:color="auto" w:fill="FFFFFF"/>
    </w:rPr>
  </w:style>
  <w:style w:type="character" w:customStyle="1" w:styleId="11Exact">
    <w:name w:val="Основной текст (11) Exact"/>
    <w:link w:val="110"/>
    <w:rsid w:val="007521A3"/>
    <w:rPr>
      <w:rFonts w:ascii="Garamond" w:eastAsia="Garamond" w:hAnsi="Garamond" w:cs="Garamond"/>
      <w:b/>
      <w:bCs/>
      <w:spacing w:val="-9"/>
      <w:sz w:val="26"/>
      <w:szCs w:val="26"/>
      <w:shd w:val="clear" w:color="auto" w:fill="FFFFFF"/>
    </w:rPr>
  </w:style>
  <w:style w:type="character" w:customStyle="1" w:styleId="95pt0">
    <w:name w:val="Основной текст + 9;5 pt;Полужирный;Курсив"/>
    <w:rsid w:val="007521A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pt">
    <w:name w:val="Основной текст + 4 pt;Курсив"/>
    <w:rsid w:val="007521A3"/>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af">
    <w:name w:val="Колонтитул"/>
    <w:rsid w:val="007521A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9"/>
    <w:rsid w:val="007521A3"/>
    <w:pPr>
      <w:widowControl w:val="0"/>
      <w:shd w:val="clear" w:color="auto" w:fill="FFFFFF"/>
      <w:spacing w:after="0" w:line="0" w:lineRule="atLeast"/>
      <w:ind w:hanging="360"/>
    </w:pPr>
    <w:rPr>
      <w:rFonts w:ascii="Times New Roman" w:eastAsia="Times New Roman" w:hAnsi="Times New Roman" w:cs="Times New Roman"/>
    </w:rPr>
  </w:style>
  <w:style w:type="paragraph" w:customStyle="1" w:styleId="20">
    <w:name w:val="Основной текст (2)"/>
    <w:basedOn w:val="a"/>
    <w:link w:val="2"/>
    <w:rsid w:val="007521A3"/>
    <w:pPr>
      <w:widowControl w:val="0"/>
      <w:shd w:val="clear" w:color="auto" w:fill="FFFFFF"/>
      <w:spacing w:after="0" w:line="475" w:lineRule="exact"/>
      <w:jc w:val="right"/>
    </w:pPr>
    <w:rPr>
      <w:rFonts w:ascii="Times New Roman" w:eastAsia="Times New Roman" w:hAnsi="Times New Roman" w:cs="Times New Roman"/>
      <w:sz w:val="35"/>
      <w:szCs w:val="35"/>
    </w:rPr>
  </w:style>
  <w:style w:type="paragraph" w:styleId="11">
    <w:name w:val="toc 1"/>
    <w:basedOn w:val="a"/>
    <w:link w:val="10"/>
    <w:autoRedefine/>
    <w:rsid w:val="007521A3"/>
    <w:pPr>
      <w:widowControl w:val="0"/>
      <w:shd w:val="clear" w:color="auto" w:fill="FFFFFF"/>
      <w:spacing w:before="60" w:after="180" w:line="0" w:lineRule="atLeast"/>
    </w:pPr>
    <w:rPr>
      <w:rFonts w:ascii="Times New Roman" w:eastAsia="Times New Roman" w:hAnsi="Times New Roman" w:cs="Times New Roman"/>
    </w:rPr>
  </w:style>
  <w:style w:type="paragraph" w:customStyle="1" w:styleId="31">
    <w:name w:val="Основной текст (3)"/>
    <w:basedOn w:val="a"/>
    <w:link w:val="30"/>
    <w:rsid w:val="007521A3"/>
    <w:pPr>
      <w:widowControl w:val="0"/>
      <w:shd w:val="clear" w:color="auto" w:fill="FFFFFF"/>
      <w:spacing w:after="0" w:line="317" w:lineRule="exact"/>
      <w:jc w:val="center"/>
    </w:pPr>
    <w:rPr>
      <w:rFonts w:ascii="Times New Roman" w:eastAsia="Times New Roman" w:hAnsi="Times New Roman" w:cs="Times New Roman"/>
      <w:b/>
      <w:bCs/>
      <w:sz w:val="23"/>
      <w:szCs w:val="23"/>
    </w:rPr>
  </w:style>
  <w:style w:type="paragraph" w:customStyle="1" w:styleId="ac">
    <w:name w:val="Подпись к картинке"/>
    <w:basedOn w:val="a"/>
    <w:link w:val="Exact0"/>
    <w:rsid w:val="007521A3"/>
    <w:pPr>
      <w:widowControl w:val="0"/>
      <w:shd w:val="clear" w:color="auto" w:fill="FFFFFF"/>
      <w:spacing w:after="0" w:line="226" w:lineRule="exact"/>
      <w:ind w:hanging="1480"/>
    </w:pPr>
    <w:rPr>
      <w:rFonts w:ascii="Times New Roman" w:eastAsia="Times New Roman" w:hAnsi="Times New Roman" w:cs="Times New Roman"/>
      <w:spacing w:val="1"/>
      <w:sz w:val="15"/>
      <w:szCs w:val="15"/>
    </w:rPr>
  </w:style>
  <w:style w:type="paragraph" w:customStyle="1" w:styleId="50">
    <w:name w:val="Основной текст (5)"/>
    <w:basedOn w:val="a"/>
    <w:link w:val="5"/>
    <w:rsid w:val="007521A3"/>
    <w:pPr>
      <w:widowControl w:val="0"/>
      <w:shd w:val="clear" w:color="auto" w:fill="FFFFFF"/>
      <w:spacing w:after="60" w:line="226" w:lineRule="exact"/>
      <w:jc w:val="both"/>
    </w:pPr>
    <w:rPr>
      <w:rFonts w:ascii="Times New Roman" w:eastAsia="Times New Roman" w:hAnsi="Times New Roman" w:cs="Times New Roman"/>
      <w:sz w:val="19"/>
      <w:szCs w:val="19"/>
    </w:rPr>
  </w:style>
  <w:style w:type="paragraph" w:customStyle="1" w:styleId="22">
    <w:name w:val="Подпись к таблице (2)"/>
    <w:basedOn w:val="a"/>
    <w:link w:val="21"/>
    <w:rsid w:val="007521A3"/>
    <w:pPr>
      <w:widowControl w:val="0"/>
      <w:shd w:val="clear" w:color="auto" w:fill="FFFFFF"/>
      <w:spacing w:after="0" w:line="0" w:lineRule="atLeast"/>
    </w:pPr>
    <w:rPr>
      <w:rFonts w:ascii="Times New Roman" w:eastAsia="Times New Roman" w:hAnsi="Times New Roman" w:cs="Times New Roman"/>
    </w:rPr>
  </w:style>
  <w:style w:type="paragraph" w:customStyle="1" w:styleId="14">
    <w:name w:val="Заголовок №1"/>
    <w:basedOn w:val="a"/>
    <w:link w:val="13"/>
    <w:rsid w:val="007521A3"/>
    <w:pPr>
      <w:widowControl w:val="0"/>
      <w:shd w:val="clear" w:color="auto" w:fill="FFFFFF"/>
      <w:spacing w:before="180" w:after="0" w:line="317" w:lineRule="exact"/>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rsid w:val="007521A3"/>
    <w:pPr>
      <w:widowControl w:val="0"/>
      <w:shd w:val="clear" w:color="auto" w:fill="FFFFFF"/>
      <w:spacing w:after="0" w:line="317" w:lineRule="exact"/>
      <w:ind w:firstLine="560"/>
      <w:jc w:val="both"/>
    </w:pPr>
    <w:rPr>
      <w:rFonts w:ascii="Times New Roman" w:eastAsia="Times New Roman" w:hAnsi="Times New Roman" w:cs="Times New Roman"/>
      <w:b/>
      <w:bCs/>
      <w:i/>
      <w:iCs/>
      <w:sz w:val="23"/>
      <w:szCs w:val="23"/>
    </w:rPr>
  </w:style>
  <w:style w:type="paragraph" w:customStyle="1" w:styleId="33">
    <w:name w:val="Подпись к таблице (3)"/>
    <w:basedOn w:val="a"/>
    <w:link w:val="32"/>
    <w:rsid w:val="007521A3"/>
    <w:pPr>
      <w:widowControl w:val="0"/>
      <w:shd w:val="clear" w:color="auto" w:fill="FFFFFF"/>
      <w:spacing w:after="0" w:line="302" w:lineRule="exact"/>
      <w:jc w:val="right"/>
    </w:pPr>
    <w:rPr>
      <w:rFonts w:ascii="Times New Roman" w:eastAsia="Times New Roman" w:hAnsi="Times New Roman" w:cs="Times New Roman"/>
      <w:sz w:val="19"/>
      <w:szCs w:val="19"/>
    </w:rPr>
  </w:style>
  <w:style w:type="paragraph" w:customStyle="1" w:styleId="6">
    <w:name w:val="Основной текст (6)"/>
    <w:basedOn w:val="a"/>
    <w:link w:val="6Exact"/>
    <w:rsid w:val="007521A3"/>
    <w:pPr>
      <w:widowControl w:val="0"/>
      <w:shd w:val="clear" w:color="auto" w:fill="FFFFFF"/>
      <w:spacing w:after="0" w:line="0" w:lineRule="atLeast"/>
    </w:pPr>
    <w:rPr>
      <w:rFonts w:ascii="Book Antiqua" w:eastAsia="Book Antiqua" w:hAnsi="Book Antiqua" w:cs="Book Antiqua"/>
      <w:sz w:val="11"/>
      <w:szCs w:val="11"/>
    </w:rPr>
  </w:style>
  <w:style w:type="paragraph" w:customStyle="1" w:styleId="7">
    <w:name w:val="Основной текст (7)"/>
    <w:basedOn w:val="a"/>
    <w:link w:val="7Exact"/>
    <w:rsid w:val="007521A3"/>
    <w:pPr>
      <w:widowControl w:val="0"/>
      <w:shd w:val="clear" w:color="auto" w:fill="FFFFFF"/>
      <w:spacing w:after="0" w:line="0" w:lineRule="atLeast"/>
    </w:pPr>
    <w:rPr>
      <w:rFonts w:ascii="Book Antiqua" w:eastAsia="Book Antiqua" w:hAnsi="Book Antiqua" w:cs="Book Antiqua"/>
      <w:sz w:val="13"/>
      <w:szCs w:val="13"/>
    </w:rPr>
  </w:style>
  <w:style w:type="paragraph" w:customStyle="1" w:styleId="8">
    <w:name w:val="Основной текст (8)"/>
    <w:basedOn w:val="a"/>
    <w:link w:val="8Exact"/>
    <w:rsid w:val="007521A3"/>
    <w:pPr>
      <w:widowControl w:val="0"/>
      <w:shd w:val="clear" w:color="auto" w:fill="FFFFFF"/>
      <w:spacing w:after="0" w:line="0" w:lineRule="atLeast"/>
      <w:jc w:val="right"/>
    </w:pPr>
    <w:rPr>
      <w:rFonts w:ascii="Times New Roman" w:eastAsia="Times New Roman" w:hAnsi="Times New Roman" w:cs="Times New Roman"/>
      <w:sz w:val="14"/>
      <w:szCs w:val="14"/>
    </w:rPr>
  </w:style>
  <w:style w:type="paragraph" w:customStyle="1" w:styleId="9">
    <w:name w:val="Основной текст (9)"/>
    <w:basedOn w:val="a"/>
    <w:link w:val="9Exact"/>
    <w:rsid w:val="007521A3"/>
    <w:pPr>
      <w:widowControl w:val="0"/>
      <w:shd w:val="clear" w:color="auto" w:fill="FFFFFF"/>
      <w:spacing w:after="0" w:line="96" w:lineRule="exact"/>
    </w:pPr>
    <w:rPr>
      <w:rFonts w:ascii="Times New Roman" w:eastAsia="Times New Roman" w:hAnsi="Times New Roman" w:cs="Times New Roman"/>
      <w:i/>
      <w:iCs/>
      <w:sz w:val="21"/>
      <w:szCs w:val="21"/>
    </w:rPr>
  </w:style>
  <w:style w:type="paragraph" w:customStyle="1" w:styleId="100">
    <w:name w:val="Основной текст (10)"/>
    <w:basedOn w:val="a"/>
    <w:link w:val="10Exact"/>
    <w:rsid w:val="007521A3"/>
    <w:pPr>
      <w:widowControl w:val="0"/>
      <w:shd w:val="clear" w:color="auto" w:fill="FFFFFF"/>
      <w:spacing w:after="0" w:line="0" w:lineRule="atLeast"/>
    </w:pPr>
    <w:rPr>
      <w:rFonts w:ascii="Arial Narrow" w:eastAsia="Arial Narrow" w:hAnsi="Arial Narrow" w:cs="Arial Narrow"/>
      <w:b/>
      <w:bCs/>
      <w:sz w:val="25"/>
      <w:szCs w:val="25"/>
    </w:rPr>
  </w:style>
  <w:style w:type="paragraph" w:customStyle="1" w:styleId="110">
    <w:name w:val="Основной текст (11)"/>
    <w:basedOn w:val="a"/>
    <w:link w:val="11Exact"/>
    <w:rsid w:val="007521A3"/>
    <w:pPr>
      <w:widowControl w:val="0"/>
      <w:shd w:val="clear" w:color="auto" w:fill="FFFFFF"/>
      <w:spacing w:after="0" w:line="0" w:lineRule="atLeast"/>
    </w:pPr>
    <w:rPr>
      <w:rFonts w:ascii="Garamond" w:eastAsia="Garamond" w:hAnsi="Garamond" w:cs="Garamond"/>
      <w:b/>
      <w:bCs/>
      <w:spacing w:val="-9"/>
      <w:sz w:val="26"/>
      <w:szCs w:val="26"/>
    </w:rPr>
  </w:style>
  <w:style w:type="paragraph" w:styleId="af0">
    <w:name w:val="Balloon Text"/>
    <w:basedOn w:val="a"/>
    <w:link w:val="af1"/>
    <w:uiPriority w:val="99"/>
    <w:semiHidden/>
    <w:unhideWhenUsed/>
    <w:rsid w:val="007521A3"/>
    <w:pPr>
      <w:widowControl w:val="0"/>
      <w:spacing w:after="0" w:line="240" w:lineRule="auto"/>
    </w:pPr>
    <w:rPr>
      <w:rFonts w:ascii="Tahoma" w:eastAsia="Courier New" w:hAnsi="Tahoma" w:cs="Tahoma"/>
      <w:color w:val="000000"/>
      <w:sz w:val="16"/>
      <w:szCs w:val="16"/>
      <w:lang w:eastAsia="ru-RU"/>
    </w:rPr>
  </w:style>
  <w:style w:type="character" w:customStyle="1" w:styleId="af1">
    <w:name w:val="Текст выноски Знак"/>
    <w:basedOn w:val="a0"/>
    <w:link w:val="af0"/>
    <w:uiPriority w:val="99"/>
    <w:semiHidden/>
    <w:rsid w:val="007521A3"/>
    <w:rPr>
      <w:rFonts w:ascii="Tahoma" w:eastAsia="Courier New" w:hAnsi="Tahoma" w:cs="Tahoma"/>
      <w:color w:val="000000"/>
      <w:sz w:val="16"/>
      <w:szCs w:val="16"/>
      <w:lang w:eastAsia="ru-RU"/>
    </w:rPr>
  </w:style>
  <w:style w:type="character" w:customStyle="1" w:styleId="95pt1">
    <w:name w:val="Основной текст + 9;5 pt;Полужирный"/>
    <w:rsid w:val="000726B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f2">
    <w:name w:val="Колонтитул + Не полужирный"/>
    <w:rsid w:val="000726B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pt">
    <w:name w:val="Основной текст + 9 pt"/>
    <w:rsid w:val="000726B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5105pt0ptExact0">
    <w:name w:val="Основной текст (5) + 10;5 pt;Не полужирный;Интервал 0 pt Exact"/>
    <w:rsid w:val="000726BA"/>
    <w:rPr>
      <w:rFonts w:ascii="Times New Roman" w:eastAsia="Times New Roman" w:hAnsi="Times New Roman" w:cs="Times New Roman"/>
      <w:b/>
      <w:bCs/>
      <w:i w:val="0"/>
      <w:iCs w:val="0"/>
      <w:smallCaps w:val="0"/>
      <w:strike w:val="0"/>
      <w:spacing w:val="3"/>
      <w:sz w:val="21"/>
      <w:szCs w:val="21"/>
      <w:u w:val="none"/>
    </w:rPr>
  </w:style>
  <w:style w:type="character" w:customStyle="1" w:styleId="af3">
    <w:name w:val="Основной текст + Полужирный"/>
    <w:rsid w:val="000726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5pt">
    <w:name w:val="Основной текст + 7;5 pt"/>
    <w:rsid w:val="000726B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table" w:styleId="af4">
    <w:name w:val="Table Grid"/>
    <w:basedOn w:val="a1"/>
    <w:uiPriority w:val="59"/>
    <w:rsid w:val="000726BA"/>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1%D1%82%D0%B0%D1%80%D0%BE%D0%BA%D0%B0%D0%BB%D0%B8%D1%82%D0%B2%D0%B5%D0%BD%D1%81%D0%BA%D0%BE%D0%B5_%D1%81%D0%B5%D0%BB%D1%8C%D1%81%D0%BA%D0%BE%D0%B5_%D0%BF%D0%BE%D1%81%D0%B5%D0%BB%D0%B5%D0%BD%D0%B8%D0%B5" TargetMode="External"/><Relationship Id="rId21" Type="http://schemas.openxmlformats.org/officeDocument/2006/relationships/hyperlink" Target="http://ru.wikipedia.org/wiki/%D0%9B%D0%B8%D0%B7%D0%B8%D0%BD%D0%BE%D0%B2%D1%81%D0%BA%D0%BE%D0%B5_%D1%81%D0%B5%D0%BB%D1%8C%D1%81%D0%BA%D0%BE%D0%B5_%D0%BF%D0%BE%D1%81%D0%B5%D0%BB%D0%B5%D0%BD%D0%B8%D0%B5" TargetMode="External"/><Relationship Id="rId42" Type="http://schemas.openxmlformats.org/officeDocument/2006/relationships/header" Target="header2.xml"/><Relationship Id="rId47" Type="http://schemas.openxmlformats.org/officeDocument/2006/relationships/header" Target="header4.xml"/><Relationship Id="rId63" Type="http://schemas.openxmlformats.org/officeDocument/2006/relationships/header" Target="header9.xml"/><Relationship Id="rId68" Type="http://schemas.openxmlformats.org/officeDocument/2006/relationships/header" Target="header11.xml"/><Relationship Id="rId84" Type="http://schemas.openxmlformats.org/officeDocument/2006/relationships/hyperlink" Target="http://ru.wikipedia.org/wiki/%D0%9D%D0%BE%D0%B2%D0%BE%D0%BF%D0%BE%D1%81%D1%82%D0%BE%D1%8F%D0%BB%D0%BE%D0%B2%D1%81%D0%BA%D0%BE%D0%B5_%D1%81%D0%B5%D0%BB%D1%8C%D1%81%D0%BA%D0%BE%D0%B5_%D0%BF%D0%BE%D1%81%D0%B5%D0%BB%D0%B5%D0%BD%D0%B8%D0%B5" TargetMode="External"/><Relationship Id="rId89" Type="http://schemas.openxmlformats.org/officeDocument/2006/relationships/hyperlink" Target="http://ru.wikipedia.org/wiki/%D0%A8%D1%80%D0%B0%D0%BC%D0%BE%D0%B2%D1%81%D0%BA%D0%BE%D0%B5_%D1%81%D0%B5%D0%BB%D1%8C%D1%81%D0%BA%D0%BE%D0%B5_%D0%BF%D0%BE%D1%81%D0%B5%D0%BB%D0%B5%D0%BD%D0%B8%D0%B5" TargetMode="External"/><Relationship Id="rId112"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hyperlink" Target="http://ru.wikipedia.org/wiki/%D0%96%D0%B8%D0%BB%D0%B8%D0%BD%D1%81%D0%BA%D0%BE%D0%B5_%D1%81%D0%B5%D0%BB%D1%8C%D1%81%D0%BA%D0%BE%D0%B5_%D0%BF%D0%BE%D1%81%D0%B5%D0%BB%D0%B5%D0%BD%D0%B8%D0%B5_(%D0%92%D0%BE%D1%80%D0%BE%D0%BD%D0%B5%D0%B6%D1%81%D0%BA%D0%B0%D1%8F_%D0%BE%D0%B1%D0%BB%D0%B0%D1%81%D1%82%D1%8C)" TargetMode="External"/><Relationship Id="rId29" Type="http://schemas.openxmlformats.org/officeDocument/2006/relationships/hyperlink" Target="http://ru.wikipedia.org/wiki/%D0%90%D1%80%D1%85%D0%B8%D0%BF%D0%BE%D0%B2%D1%81%D0%BA%D0%BE%D0%B5_%D1%81%D0%B5%D0%BB%D1%8C%D1%81%D0%BA%D0%BE%D0%B5_%D0%BF%D0%BE%D1%81%D0%B5%D0%BB%D0%B5%D0%BD%D0%B8%D0%B5" TargetMode="External"/><Relationship Id="rId107" Type="http://schemas.openxmlformats.org/officeDocument/2006/relationships/footer" Target="footer32.xml"/><Relationship Id="rId11" Type="http://schemas.openxmlformats.org/officeDocument/2006/relationships/image" Target="media/image2.png"/><Relationship Id="rId24"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32" Type="http://schemas.openxmlformats.org/officeDocument/2006/relationships/hyperlink" Target="http://ru.wikipedia.org/wiki/%D0%9D%D0%BE%D0%B2%D0%BE%D0%BA%D0%B0%D0%BB%D0%B8%D1%82%D0%B2%D0%B5%D0%BD%D1%81%D0%BA%D0%BE%D0%B5_%D1%81%D0%B5%D0%BB%D1%8C%D1%81%D0%BA%D0%BE%D0%B5_%D0%BF%D0%BE%D1%81%D0%B5%D0%BB%D0%B5%D0%BD%D0%B8%D0%B5" TargetMode="External"/><Relationship Id="rId37" Type="http://schemas.openxmlformats.org/officeDocument/2006/relationships/footer" Target="footer2.xml"/><Relationship Id="rId40" Type="http://schemas.openxmlformats.org/officeDocument/2006/relationships/footer" Target="footer5.xml"/><Relationship Id="rId45" Type="http://schemas.openxmlformats.org/officeDocument/2006/relationships/header" Target="header3.xml"/><Relationship Id="rId53" Type="http://schemas.openxmlformats.org/officeDocument/2006/relationships/header" Target="header7.xml"/><Relationship Id="rId58" Type="http://schemas.openxmlformats.org/officeDocument/2006/relationships/footer" Target="footer15.xml"/><Relationship Id="rId66" Type="http://schemas.openxmlformats.org/officeDocument/2006/relationships/header" Target="header10.xml"/><Relationship Id="rId74" Type="http://schemas.openxmlformats.org/officeDocument/2006/relationships/hyperlink" Target="http://ru.wikipedia.org/wiki/%D0%90%D0%BB%D0%B5%D0%BA%D1%81%D0%B0%D0%BD%D0%B4%D1%80%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79" Type="http://schemas.openxmlformats.org/officeDocument/2006/relationships/hyperlink" Target="http://ru.wikipedia.org/wiki/%D0%9A%D1%80%D0%B8%D0%B2%D0%BE%D0%BD%D0%BE%D1%81%D0%BE%D0%B2%D1%81%D0%BA%D0%BE%D0%B5_%D1%81%D0%B5%D0%BB%D1%8C%D1%81%D0%BA%D0%BE%D0%B5_%D0%BF%D0%BE%D1%81%D0%B5%D0%BB%D0%B5%D0%BD%D0%B8%D0%B5" TargetMode="External"/><Relationship Id="rId87" Type="http://schemas.openxmlformats.org/officeDocument/2006/relationships/hyperlink" Target="http://ru.wikipedia.org/wiki/%D0%A1%D1%82%D0%B0%D1%80%D0%BE%D0%BA%D0%B0%D0%BB%D0%B8%D1%82%D0%B2%D0%B5%D0%BD%D1%81%D0%BA%D0%BE%D0%B5_%D1%81%D0%B5%D0%BB%D1%8C%D1%81%D0%BA%D0%BE%D0%B5_%D0%BF%D0%BE%D1%81%D0%B5%D0%BB%D0%B5%D0%BD%D0%B8%D0%B5" TargetMode="External"/><Relationship Id="rId102" Type="http://schemas.openxmlformats.org/officeDocument/2006/relationships/header" Target="header14.xml"/><Relationship Id="rId110" Type="http://schemas.openxmlformats.org/officeDocument/2006/relationships/footer" Target="footer34.xml"/><Relationship Id="rId5" Type="http://schemas.openxmlformats.org/officeDocument/2006/relationships/settings" Target="settings.xml"/><Relationship Id="rId61" Type="http://schemas.openxmlformats.org/officeDocument/2006/relationships/footer" Target="footer18.xml"/><Relationship Id="rId82" Type="http://schemas.openxmlformats.org/officeDocument/2006/relationships/hyperlink" Target="http://ru.wikipedia.org/wiki/%D0%9B%D0%B8%D0%B7%D0%B8%D0%BD%D0%BE%D0%B2%D1%81%D0%BA%D0%BE%D0%B5_%D1%81%D0%B5%D0%BB%D1%8C%D1%81%D0%BA%D0%BE%D0%B5_%D0%BF%D0%BE%D1%81%D0%B5%D0%BB%D0%B5%D0%BD%D0%B8%D0%B5" TargetMode="External"/><Relationship Id="rId90" Type="http://schemas.openxmlformats.org/officeDocument/2006/relationships/hyperlink" Target="http://ru.wikipedia.org/wiki/%D0%90%D1%80%D1%85%D0%B8%D0%BF%D0%BE%D0%B2%D1%81%D0%BA%D0%BE%D0%B5_%D1%81%D0%B5%D0%BB%D1%8C%D1%81%D0%BA%D0%BE%D0%B5_%D0%BF%D0%BE%D1%81%D0%B5%D0%BB%D0%B5%D0%BD%D0%B8%D0%B5" TargetMode="External"/><Relationship Id="rId95" Type="http://schemas.openxmlformats.org/officeDocument/2006/relationships/hyperlink" Target="http://ru.wikipedia.org/wiki/%D0%9D%D0%BE%D0%B2%D0%BE%D0%BF%D0%BE%D1%81%D1%82%D0%BE%D1%8F%D0%BB%D0%BE%D0%B2%D1%81%D0%BA%D0%BE%D0%B5_%D1%81%D0%B5%D0%BB%D1%8C%D1%81%D0%BA%D0%BE%D0%B5_%D0%BF%D0%BE%D1%81%D0%B5%D0%BB%D0%B5%D0%BD%D0%B8%D0%B5" TargetMode="External"/><Relationship Id="rId19" Type="http://schemas.openxmlformats.org/officeDocument/2006/relationships/hyperlink" Target="http://ru.wikipedia.org/wiki/%D0%9A%D1%80%D0%B8%D0%BD%D0%B8%D1%87%D0%B0%D0%BD%D1%81%D0%BA%D0%BE%D0%B5_%D1%81%D0%B5%D0%BB%D1%8C%D1%81%D0%BA%D0%BE%D0%B5_%D0%BF%D0%BE%D1%81%D0%B5%D0%BB%D0%B5%D0%BD%D0%B8%D0%B5" TargetMode="External"/><Relationship Id="rId14" Type="http://schemas.openxmlformats.org/officeDocument/2006/relationships/hyperlink" Target="http://ru.wikipedia.org/wiki/%D0%90%D1%80%D1%85%D0%B8%D0%BF%D0%BE%D0%B2%D1%81%D0%BA%D0%BE%D0%B5_%D1%81%D0%B5%D0%BB%D1%8C%D1%81%D0%BA%D0%BE%D0%B5_%D0%BF%D0%BE%D1%81%D0%B5%D0%BB%D0%B5%D0%BD%D0%B8%D0%B5" TargetMode="External"/><Relationship Id="rId22" Type="http://schemas.openxmlformats.org/officeDocument/2006/relationships/hyperlink" Target="http://ru.wikipedia.org/wiki/%D0%9D%D0%BE%D0%B2%D0%BE%D0%BA%D0%B0%D0%BB%D0%B8%D1%82%D0%B2%D0%B5%D0%BD%D1%81%D0%BA%D0%BE%D0%B5_%D1%81%D0%B5%D0%BB%D1%8C%D1%81%D0%BA%D0%BE%D0%B5_%D0%BF%D0%BE%D1%81%D0%B5%D0%BB%D0%B5%D0%BD%D0%B8%D0%B5" TargetMode="External"/><Relationship Id="rId27" Type="http://schemas.openxmlformats.org/officeDocument/2006/relationships/hyperlink" Target="http://ru.wikipedia.org/wiki/%D0%A8%D0%B5%D0%BA%D0%B0%D0%BB%D0%BE%D0%B2%D1%81%D0%BA%D0%BE%D0%B5_%D1%81%D0%B5%D0%BB%D1%8C%D1%81%D0%BA%D0%BE%D0%B5_%D0%BF%D0%BE%D1%81%D0%B5%D0%BB%D0%B5%D0%BD%D0%B8%D0%B5" TargetMode="External"/><Relationship Id="rId30" Type="http://schemas.openxmlformats.org/officeDocument/2006/relationships/hyperlink" Target="http://ru.wikipedia.org/wiki/%D0%90%D1%80%D1%85%D0%B8%D0%BF%D0%BE%D0%B2%D1%81%D0%BA%D0%BE%D0%B5_%D1%81%D0%B5%D0%BB%D1%8C%D1%81%D0%BA%D0%BE%D0%B5_%D0%BF%D0%BE%D1%81%D0%B5%D0%BB%D0%B5%D0%BD%D0%B8%D0%B5" TargetMode="External"/><Relationship Id="rId35"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43" Type="http://schemas.openxmlformats.org/officeDocument/2006/relationships/footer" Target="footer6.xml"/><Relationship Id="rId48" Type="http://schemas.openxmlformats.org/officeDocument/2006/relationships/header" Target="header5.xml"/><Relationship Id="rId56" Type="http://schemas.openxmlformats.org/officeDocument/2006/relationships/footer" Target="footer13.xml"/><Relationship Id="rId64" Type="http://schemas.openxmlformats.org/officeDocument/2006/relationships/footer" Target="footer20.xml"/><Relationship Id="rId69" Type="http://schemas.openxmlformats.org/officeDocument/2006/relationships/footer" Target="footer23.xml"/><Relationship Id="rId77" Type="http://schemas.openxmlformats.org/officeDocument/2006/relationships/hyperlink" Target="http://ru.wikipedia.org/wiki/%D0%96%D0%B8%D0%BB%D0%B8%D0%BD%D1%81%D0%BA%D0%BE%D0%B5_%D1%81%D0%B5%D0%BB%D1%8C%D1%81%D0%BA%D0%BE%D0%B5_%D0%BF%D0%BE%D1%81%D0%B5%D0%BB%D0%B5%D0%BD%D0%B8%D0%B5_(%D0%92%D0%BE%D1%80%D0%BE%D0%BD%D0%B5%D0%B6%D1%81%D0%BA%D0%B0%D1%8F_%D0%BE%D0%B1%D0%BB%D0%B0%D1%81%D1%82%D1%8C)" TargetMode="External"/><Relationship Id="rId100" Type="http://schemas.openxmlformats.org/officeDocument/2006/relationships/header" Target="header13.xml"/><Relationship Id="rId105" Type="http://schemas.openxmlformats.org/officeDocument/2006/relationships/footer" Target="footer31.xm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6.xml"/><Relationship Id="rId72" Type="http://schemas.openxmlformats.org/officeDocument/2006/relationships/footer" Target="footer25.xml"/><Relationship Id="rId80" Type="http://schemas.openxmlformats.org/officeDocument/2006/relationships/hyperlink" Target="http://ru.wikipedia.org/wiki/%D0%9A%D1%80%D0%B8%D0%BD%D0%B8%D1%87%D0%B0%D0%BD%D1%81%D0%BA%D0%BE%D0%B5_%D1%81%D0%B5%D0%BB%D1%8C%D1%81%D0%BA%D0%BE%D0%B5_%D0%BF%D0%BE%D1%81%D0%B5%D0%BB%D0%B5%D0%BD%D0%B8%D0%B5" TargetMode="External"/><Relationship Id="rId85"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93" Type="http://schemas.openxmlformats.org/officeDocument/2006/relationships/hyperlink" Target="http://ru.wikipedia.org/wiki/%D0%9D%D0%BE%D0%B2%D0%BE%D0%BA%D0%B0%D0%BB%D0%B8%D1%82%D0%B2%D0%B5%D0%BD%D1%81%D0%BA%D0%BE%D0%B5_%D1%81%D0%B5%D0%BB%D1%8C%D1%81%D0%BA%D0%BE%D0%B5_%D0%BF%D0%BE%D1%81%D0%B5%D0%BB%D0%B5%D0%BD%D0%B8%D0%B5" TargetMode="External"/><Relationship Id="rId98" Type="http://schemas.openxmlformats.org/officeDocument/2006/relationships/footer" Target="footer26.xml"/><Relationship Id="rId3" Type="http://schemas.openxmlformats.org/officeDocument/2006/relationships/styles" Target="styles.xml"/><Relationship Id="rId12" Type="http://schemas.openxmlformats.org/officeDocument/2006/relationships/hyperlink" Target="http://ru.wikipedia.org/wiki/%D0%90%D0%BB%D0%B5%D0%B9%D0%BD%D0%B8%D0%BA%D0%BE%D0%B2%D1%81%D0%BA%D0%BE%D0%B5_%D1%81%D0%B5%D0%BB%D1%8C%D1%81%D0%BA%D0%BE%D0%B5_%D0%BF%D0%BE%D1%81%D0%B5%D0%BB%D0%B5%D0%BD%D0%B8%D0%B5_(%D0%92%D0%BE%D1%80%D0%BE%D0%BD%D0%B5%D0%B6%D1%81%D0%BA%D0%B0%D1%8F_%D0%BE%D0%B1%D0%BB%D0%B0%D1%81%D1%82%D1%8C)" TargetMode="External"/><Relationship Id="rId17" Type="http://schemas.openxmlformats.org/officeDocument/2006/relationships/hyperlink" Target="http://ru.wikipedia.org/wiki/%D0%9A%D0%BE%D0%BF%D0%B5%D0%BD%D0%BA%D0%B8%D0%BD%D1%81%D0%BA%D0%BE%D0%B5_%D1%81%D0%B5%D0%BB%D1%8C%D1%81%D0%BA%D0%BE%D0%B5_%D0%BF%D0%BE%D1%81%D0%B5%D0%BB%D0%B5%D0%BD%D0%B8%D0%B5" TargetMode="External"/><Relationship Id="rId25" Type="http://schemas.openxmlformats.org/officeDocument/2006/relationships/hyperlink" Target="http://ru.wikipedia.org/wiki/%D0%9F%D0%BE%D0%BF%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33" Type="http://schemas.openxmlformats.org/officeDocument/2006/relationships/hyperlink" Target="http://ru.wikipedia.org/wiki/%D0%9D%D0%BE%D0%B2%D0%BE%D0%BF%D0%BE%D1%81%D1%82%D0%BE%D1%8F%D0%BB%D0%BE%D0%B2%D1%81%D0%BA%D0%BE%D0%B5_%D1%81%D0%B5%D0%BB%D1%8C%D1%81%D0%BA%D0%BE%D0%B5_%D0%BF%D0%BE%D1%81%D0%B5%D0%BB%D0%B5%D0%BD%D0%B8%D0%B5" TargetMode="External"/><Relationship Id="rId38" Type="http://schemas.openxmlformats.org/officeDocument/2006/relationships/footer" Target="footer3.xml"/><Relationship Id="rId46" Type="http://schemas.openxmlformats.org/officeDocument/2006/relationships/footer" Target="footer8.xml"/><Relationship Id="rId59" Type="http://schemas.openxmlformats.org/officeDocument/2006/relationships/footer" Target="footer16.xml"/><Relationship Id="rId67" Type="http://schemas.openxmlformats.org/officeDocument/2006/relationships/footer" Target="footer22.xml"/><Relationship Id="rId103" Type="http://schemas.openxmlformats.org/officeDocument/2006/relationships/footer" Target="footer29.xml"/><Relationship Id="rId108" Type="http://schemas.openxmlformats.org/officeDocument/2006/relationships/footer" Target="footer33.xml"/><Relationship Id="rId20" Type="http://schemas.openxmlformats.org/officeDocument/2006/relationships/hyperlink" Target="http://ru.wikipedia.org/wiki/%D0%9C%D0%BE%D1%80%D0%BE%D0%B7%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41" Type="http://schemas.openxmlformats.org/officeDocument/2006/relationships/header" Target="header1.xml"/><Relationship Id="rId54" Type="http://schemas.openxmlformats.org/officeDocument/2006/relationships/header" Target="header8.xml"/><Relationship Id="rId62" Type="http://schemas.openxmlformats.org/officeDocument/2006/relationships/footer" Target="footer19.xml"/><Relationship Id="rId70" Type="http://schemas.openxmlformats.org/officeDocument/2006/relationships/footer" Target="footer24.xml"/><Relationship Id="rId75" Type="http://schemas.openxmlformats.org/officeDocument/2006/relationships/hyperlink" Target="http://ru.wikipedia.org/wiki/%D0%90%D1%80%D1%85%D0%B8%D0%BF%D0%BE%D0%B2%D1%81%D0%BA%D0%BE%D0%B5_%D1%81%D0%B5%D0%BB%D1%8C%D1%81%D0%BA%D0%BE%D0%B5_%D0%BF%D0%BE%D1%81%D0%B5%D0%BB%D0%B5%D0%BD%D0%B8%D0%B5" TargetMode="External"/><Relationship Id="rId83" Type="http://schemas.openxmlformats.org/officeDocument/2006/relationships/hyperlink" Target="http://ru.wikipedia.org/wiki/%D0%9D%D0%BE%D0%B2%D0%BE%D0%BA%D0%B0%D0%BB%D0%B8%D1%82%D0%B2%D0%B5%D0%BD%D1%81%D0%BA%D0%BE%D0%B5_%D1%81%D0%B5%D0%BB%D1%8C%D1%81%D0%BA%D0%BE%D0%B5_%D0%BF%D0%BE%D1%81%D0%B5%D0%BB%D0%B5%D0%BD%D0%B8%D0%B5" TargetMode="External"/><Relationship Id="rId88" Type="http://schemas.openxmlformats.org/officeDocument/2006/relationships/hyperlink" Target="http://ru.wikipedia.org/wiki/%D0%A8%D0%B5%D0%BA%D0%B0%D0%BB%D0%BE%D0%B2%D1%81%D0%BA%D0%BE%D0%B5_%D1%81%D0%B5%D0%BB%D1%8C%D1%81%D0%BA%D0%BE%D0%B5_%D0%BF%D0%BE%D1%81%D0%B5%D0%BB%D0%B5%D0%BD%D0%B8%D0%B5" TargetMode="External"/><Relationship Id="rId91" Type="http://schemas.openxmlformats.org/officeDocument/2006/relationships/hyperlink" Target="http://ru.wikipedia.org/wiki/%D0%90%D1%80%D1%85%D0%B8%D0%BF%D0%BE%D0%B2%D1%81%D0%BA%D0%BE%D0%B5_%D1%81%D0%B5%D0%BB%D1%8C%D1%81%D0%BA%D0%BE%D0%B5_%D0%BF%D0%BE%D1%81%D0%B5%D0%BB%D0%B5%D0%BD%D0%B8%D0%B5" TargetMode="External"/><Relationship Id="rId96"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111"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95%D0%B2%D1%81%D1%82%D1%80%D0%B0%D1%82%D0%BE%D0%B2%D1%81%D0%BA%D0%BE%D0%B5_%D1%81%D0%B5%D0%BB%D1%8C%D1%81%D0%BA%D0%BE%D0%B5_%D0%BF%D0%BE%D1%81%D0%B5%D0%BB%D0%B5%D0%BD%D0%B8%D0%B5" TargetMode="External"/><Relationship Id="rId23" Type="http://schemas.openxmlformats.org/officeDocument/2006/relationships/hyperlink" Target="http://ru.wikipedia.org/wiki/%D0%9D%D0%BE%D0%B2%D0%BE%D0%BF%D0%BE%D1%81%D1%82%D0%BE%D1%8F%D0%BB%D0%BE%D0%B2%D1%81%D0%BA%D0%BE%D0%B5_%D1%81%D0%B5%D0%BB%D1%8C%D1%81%D0%BA%D0%BE%D0%B5_%D0%BF%D0%BE%D1%81%D0%B5%D0%BB%D0%B5%D0%BD%D0%B8%D0%B5" TargetMode="External"/><Relationship Id="rId28" Type="http://schemas.openxmlformats.org/officeDocument/2006/relationships/hyperlink" Target="http://ru.wikipedia.org/wiki/%D0%A8%D1%80%D0%B0%D0%BC%D0%BE%D0%B2%D1%81%D0%BA%D0%BE%D0%B5_%D1%81%D0%B5%D0%BB%D1%8C%D1%81%D0%BA%D0%BE%D0%B5_%D0%BF%D0%BE%D1%81%D0%B5%D0%BB%D0%B5%D0%BD%D0%B8%D0%B5" TargetMode="External"/><Relationship Id="rId36"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49" Type="http://schemas.openxmlformats.org/officeDocument/2006/relationships/footer" Target="footer9.xml"/><Relationship Id="rId57" Type="http://schemas.openxmlformats.org/officeDocument/2006/relationships/footer" Target="footer14.xml"/><Relationship Id="rId106" Type="http://schemas.openxmlformats.org/officeDocument/2006/relationships/header" Target="header15.xml"/><Relationship Id="rId114"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ru.wikipedia.org/wiki/%D0%9D%D0%BE%D0%B2%D0%BE%D0%BA%D0%B0%D0%BB%D0%B8%D1%82%D0%B2%D0%B5%D0%BD%D1%81%D0%BA%D0%BE%D0%B5_%D1%81%D0%B5%D0%BB%D1%8C%D1%81%D0%BA%D0%BE%D0%B5_%D0%BF%D0%BE%D1%81%D0%B5%D0%BB%D0%B5%D0%BD%D0%B8%D0%B5" TargetMode="External"/><Relationship Id="rId44" Type="http://schemas.openxmlformats.org/officeDocument/2006/relationships/footer" Target="footer7.xml"/><Relationship Id="rId52" Type="http://schemas.openxmlformats.org/officeDocument/2006/relationships/footer" Target="footer11.xml"/><Relationship Id="rId60" Type="http://schemas.openxmlformats.org/officeDocument/2006/relationships/footer" Target="footer17.xml"/><Relationship Id="rId65" Type="http://schemas.openxmlformats.org/officeDocument/2006/relationships/footer" Target="footer21.xml"/><Relationship Id="rId73" Type="http://schemas.openxmlformats.org/officeDocument/2006/relationships/hyperlink" Target="http://ru.wikipedia.org/wiki/%D0%90%D0%BB%D0%B5%D0%B9%D0%BD%D0%B8%D0%BA%D0%BE%D0%B2%D1%81%D0%BA%D0%BE%D0%B5_%D1%81%D0%B5%D0%BB%D1%8C%D1%81%D0%BA%D0%BE%D0%B5_%D0%BF%D0%BE%D1%81%D0%B5%D0%BB%D0%B5%D0%BD%D0%B8%D0%B5_(%D0%92%D0%BE%D1%80%D0%BE%D0%BD%D0%B5%D0%B6%D1%81%D0%BA%D0%B0%D1%8F_%D0%BE%D0%B1%D0%BB%D0%B0%D1%81%D1%82%D1%8C)" TargetMode="External"/><Relationship Id="rId78" Type="http://schemas.openxmlformats.org/officeDocument/2006/relationships/hyperlink" Target="http://ru.wikipedia.org/wiki/%D0%9A%D0%BE%D0%BF%D0%B5%D0%BD%D0%BA%D0%B8%D0%BD%D1%81%D0%BA%D0%BE%D0%B5_%D1%81%D0%B5%D0%BB%D1%8C%D1%81%D0%BA%D0%BE%D0%B5_%D0%BF%D0%BE%D1%81%D0%B5%D0%BB%D0%B5%D0%BD%D0%B8%D0%B5" TargetMode="External"/><Relationship Id="rId81" Type="http://schemas.openxmlformats.org/officeDocument/2006/relationships/hyperlink" Target="http://ru.wikipedia.org/wiki/%D0%9C%D0%BE%D1%80%D0%BE%D0%B7%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86" Type="http://schemas.openxmlformats.org/officeDocument/2006/relationships/hyperlink" Target="http://ru.wikipedia.org/wiki/%D0%9F%D0%BE%D0%BF%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94" Type="http://schemas.openxmlformats.org/officeDocument/2006/relationships/hyperlink" Target="http://ru.wikipedia.org/wiki/%D0%9D%D0%BE%D0%B2%D0%BE%D0%BF%D0%BE%D1%81%D1%82%D0%BE%D1%8F%D0%BB%D0%BE%D0%B2%D1%81%D0%BA%D0%BE%D0%B5_%D1%81%D0%B5%D0%BB%D1%8C%D1%81%D0%BA%D0%BE%D0%B5_%D0%BF%D0%BE%D1%81%D0%B5%D0%BB%D0%B5%D0%BD%D0%B8%D0%B5" TargetMode="External"/><Relationship Id="rId99" Type="http://schemas.openxmlformats.org/officeDocument/2006/relationships/footer" Target="footer27.xml"/><Relationship Id="rId101" Type="http://schemas.openxmlformats.org/officeDocument/2006/relationships/footer" Target="footer28.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ru.wikipedia.org/wiki/%D0%90%D0%BB%D0%B5%D0%BA%D1%81%D0%B0%D0%BD%D0%B4%D1%80%D0%BE%D0%B2%D1%81%D0%BA%D0%BE%D0%B5_%D1%81%D0%B5%D0%BB%D1%8C%D1%81%D0%BA%D0%BE%D0%B5_%D0%BF%D0%BE%D1%81%D0%B5%D0%BB%D0%B5%D0%BD%D0%B8%D0%B5_%D0%A0%D0%BE%D1%81%D1%81%D0%BE%D1%88%D0%B0%D0%BD%D1%81%D0%BA%D0%BE%D0%B3%D0%BE_%D1%80%D0%B0%D0%B9%D0%BE%D0%BD%D0%B0_%D0%92%D0%BE%D1%80%D0%BE%D0%BD%D0%B5%D0%B6%D1%81%D0%BA%D0%BE%D0%B9_%D0%BE%D0%B1%D0%BB%D0%B0%D1%81%D1%82%D0%B8" TargetMode="External"/><Relationship Id="rId18" Type="http://schemas.openxmlformats.org/officeDocument/2006/relationships/hyperlink" Target="http://ru.wikipedia.org/wiki/%D0%9A%D1%80%D0%B8%D0%B2%D0%BE%D0%BD%D0%BE%D1%81%D0%BE%D0%B2%D1%81%D0%BA%D0%BE%D0%B5_%D1%81%D0%B5%D0%BB%D1%8C%D1%81%D0%BA%D0%BE%D0%B5_%D0%BF%D0%BE%D1%81%D0%B5%D0%BB%D0%B5%D0%BD%D0%B8%D0%B5" TargetMode="External"/><Relationship Id="rId39" Type="http://schemas.openxmlformats.org/officeDocument/2006/relationships/footer" Target="footer4.xml"/><Relationship Id="rId109" Type="http://schemas.openxmlformats.org/officeDocument/2006/relationships/header" Target="header16.xml"/><Relationship Id="rId34" Type="http://schemas.openxmlformats.org/officeDocument/2006/relationships/hyperlink" Target="http://ru.wikipedia.org/wiki/%D0%9D%D0%BE%D0%B2%D0%BE%D0%BF%D0%BE%D1%81%D1%82%D0%BE%D1%8F%D0%BB%D0%BE%D0%B2%D1%81%D0%BA%D0%BE%D0%B5_%D1%81%D0%B5%D0%BB%D1%8C%D1%81%D0%BA%D0%BE%D0%B5_%D0%BF%D0%BE%D1%81%D0%B5%D0%BB%D0%B5%D0%BD%D0%B8%D0%B5" TargetMode="External"/><Relationship Id="rId50" Type="http://schemas.openxmlformats.org/officeDocument/2006/relationships/footer" Target="footer10.xml"/><Relationship Id="rId55" Type="http://schemas.openxmlformats.org/officeDocument/2006/relationships/footer" Target="footer12.xml"/><Relationship Id="rId76" Type="http://schemas.openxmlformats.org/officeDocument/2006/relationships/hyperlink" Target="http://ru.wikipedia.org/wiki/%D0%95%D0%B2%D1%81%D1%82%D1%80%D0%B0%D1%82%D0%BE%D0%B2%D1%81%D0%BA%D0%BE%D0%B5_%D1%81%D0%B5%D0%BB%D1%8C%D1%81%D0%BA%D0%BE%D0%B5_%D0%BF%D0%BE%D1%81%D0%B5%D0%BB%D0%B5%D0%BD%D0%B8%D0%B5" TargetMode="External"/><Relationship Id="rId97" Type="http://schemas.openxmlformats.org/officeDocument/2006/relationships/hyperlink" Target="http://ru.wikipedia.org/wiki/%D0%9F%D0%BE%D0%B4%D0%B3%D0%BE%D1%80%D0%B5%D0%BD%D1%81%D0%BA%D0%BE%D0%B5_%D1%81%D0%B5%D0%BB%D1%8C%D1%81%D0%BA%D0%BE%D0%B5_%D0%BF%D0%BE%D1%81%D0%B5%D0%BB%D0%B5%D0%BD%D0%B8%D0%B5_(%D0%A0%D0%BE%D1%81%D1%81%D0%BE%D1%88%D0%B0%D0%BD%D1%81%D0%BA%D0%B8%D0%B9_%D1%80%D0%B0%D0%B9%D0%BE%D0%BD_%D0%92%D0%BE%D1%80%D0%BE%D0%BD%D0%B5%D0%B6%D1%81%D0%BA%D0%BE%D0%B9_%D0%BE%D0%B1%D0%BB%D0%B0%D1%81%D1%82%D0%B8)" TargetMode="External"/><Relationship Id="rId104" Type="http://schemas.openxmlformats.org/officeDocument/2006/relationships/footer" Target="footer30.xml"/><Relationship Id="rId7" Type="http://schemas.openxmlformats.org/officeDocument/2006/relationships/footnotes" Target="footnotes.xml"/><Relationship Id="rId71" Type="http://schemas.openxmlformats.org/officeDocument/2006/relationships/header" Target="header12.xml"/><Relationship Id="rId92" Type="http://schemas.openxmlformats.org/officeDocument/2006/relationships/hyperlink" Target="http://ru.wikipedia.org/wiki/%D0%9D%D0%BE%D0%B2%D0%BE%D0%BA%D0%B0%D0%BB%D0%B8%D1%82%D0%B2%D0%B5%D0%BD%D1%81%D0%BA%D0%BE%D0%B5_%D1%81%D0%B5%D0%BB%D1%8C%D1%81%D0%BA%D0%BE%D0%B5_%D0%BF%D0%BE%D1%81%D0%B5%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2A15-C6B0-4D0D-AAEA-886CC904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30771</Words>
  <Characters>175396</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cp:lastModifiedBy>
  <cp:revision>21</cp:revision>
  <cp:lastPrinted>2016-01-20T07:05:00Z</cp:lastPrinted>
  <dcterms:created xsi:type="dcterms:W3CDTF">2015-04-27T06:02:00Z</dcterms:created>
  <dcterms:modified xsi:type="dcterms:W3CDTF">2016-02-09T06:06:00Z</dcterms:modified>
</cp:coreProperties>
</file>